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D60171" w:rsidP="009D08D0">
      <w:pPr>
        <w:jc w:val="both"/>
        <w:rPr>
          <w:b/>
        </w:rPr>
      </w:pPr>
      <w:r>
        <w:rPr>
          <w:b/>
        </w:rPr>
        <w:t>ВЫНЕСЕН ПРИГОВОР ПО УГОЛОВНОМУ ДЕЛУ ОБ УМЫШЛЕННОМ ПРИЧИНЕНИИ ТЯЖКОГО ВРЕДА ЗДОРОВЬЮ, ПОВЛЕКШЕМ СМЕРТЬ ПОТЕРПЕВШЕГО, УГРОЗЕ УБИЙСТВОМ</w:t>
      </w:r>
    </w:p>
    <w:p w:rsidR="00D60171" w:rsidRDefault="00D60171" w:rsidP="009D08D0">
      <w:pPr>
        <w:jc w:val="both"/>
        <w:rPr>
          <w:b/>
        </w:rPr>
      </w:pPr>
    </w:p>
    <w:p w:rsidR="00842FD1" w:rsidRDefault="00D60171" w:rsidP="00CC2F8B">
      <w:pPr>
        <w:jc w:val="both"/>
        <w:rPr>
          <w:rFonts w:ascii="Arial" w:hAnsi="Arial" w:cs="Arial"/>
          <w:color w:val="000000"/>
          <w:sz w:val="28"/>
          <w:szCs w:val="13"/>
          <w:shd w:val="clear" w:color="auto" w:fill="FFFFFF"/>
        </w:rPr>
      </w:pP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Вынесен приговор по уголовному делу о причинении тяжкого вреда здоровью человека, повлекшего его смерть и угрозе убийством</w:t>
      </w:r>
      <w:r w:rsidRPr="00842FD1">
        <w:rPr>
          <w:rFonts w:ascii="Arial" w:hAnsi="Arial" w:cs="Arial"/>
          <w:color w:val="000000"/>
          <w:sz w:val="28"/>
          <w:szCs w:val="13"/>
        </w:rPr>
        <w:br/>
      </w:r>
      <w:r w:rsidRPr="00842FD1">
        <w:rPr>
          <w:rFonts w:ascii="Arial" w:hAnsi="Arial" w:cs="Arial"/>
          <w:color w:val="000000"/>
          <w:sz w:val="28"/>
          <w:szCs w:val="13"/>
        </w:rPr>
        <w:br/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Заднепровский районный суд г. Смоленска вынес приговор по уголовному делу в отношении 33-летнего жителя </w:t>
      </w:r>
      <w:r w:rsidRPr="00842FD1">
        <w:rPr>
          <w:rStyle w:val="a3"/>
          <w:rFonts w:ascii="Arial" w:hAnsi="Arial" w:cs="Arial"/>
          <w:i w:val="0"/>
          <w:iCs w:val="0"/>
          <w:color w:val="000000"/>
          <w:sz w:val="28"/>
          <w:szCs w:val="13"/>
          <w:shd w:val="clear" w:color="auto" w:fill="FFFFFF"/>
        </w:rPr>
        <w:t>Сафоновск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ого района, признан</w:t>
      </w:r>
      <w:r w:rsid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н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ого виновным в совершении преступлений, предусмотренных ч. 1 ст. 119, ч. 4 ст. 111 УК РФ.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>Судом установлено, что в ноябре 202</w:t>
      </w:r>
      <w:r w:rsidR="005A6466"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3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года, мужчина осуществлял строительные работы на одном из частных участков в Заднепровском районе г. Смоленска. В это время у него произошел конфликт с местным жителем, в ходе которого подсудимый с силой нанес потерпевшему не менее двух ударов кулаком в голову, после чего ударил его имеющимся при себе аэрозольным устройством. Совершая указанные действия, злоумышленник также высказал угрозы убийством в адрес сына потерпевшего.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>Через день от полученных телесных повреждений потерпевший мужчина скончался в больнице.</w:t>
      </w:r>
    </w:p>
    <w:p w:rsidR="008E6746" w:rsidRPr="00842FD1" w:rsidRDefault="00D60171" w:rsidP="00CC2F8B">
      <w:pPr>
        <w:jc w:val="both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 xml:space="preserve">Суд </w:t>
      </w:r>
      <w:proofErr w:type="gramStart"/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согласился с позицией</w:t>
      </w:r>
      <w:proofErr w:type="gramEnd"/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государственного обвинителя и признал подсудимого виновным в совершенных преступлениях и назначил ему наказание в виде 6 лет 2 месяцев лишения свободы с отбыванием в исправительной колонии строгого режима. Кроме того, взыскана компенсация в счет возмещения морального вреда в размере 830 тыс. рублей, и в счет возмещения материального вреда – около 670 тыс. рублей.</w:t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>Приговор не вступил в законную силу.</w:t>
      </w:r>
      <w:r w:rsidR="003E422C"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.</w:t>
      </w:r>
      <w:r w:rsidR="00B0231A"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.</w:t>
      </w:r>
      <w:r w:rsidR="002F5826" w:rsidRPr="00842FD1">
        <w:rPr>
          <w:rFonts w:ascii="Arial" w:hAnsi="Arial" w:cs="Arial"/>
          <w:color w:val="000000"/>
          <w:sz w:val="28"/>
          <w:szCs w:val="13"/>
          <w:shd w:val="clear" w:color="auto" w:fill="FFFFFF"/>
        </w:rPr>
        <w:t>.</w:t>
      </w:r>
    </w:p>
    <w:sectPr w:rsidR="008E6746" w:rsidRPr="00842FD1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621F1"/>
    <w:rsid w:val="002877F3"/>
    <w:rsid w:val="0029016D"/>
    <w:rsid w:val="002F5826"/>
    <w:rsid w:val="002F7140"/>
    <w:rsid w:val="003E422C"/>
    <w:rsid w:val="00470BBA"/>
    <w:rsid w:val="005A6466"/>
    <w:rsid w:val="006B18B9"/>
    <w:rsid w:val="007413C7"/>
    <w:rsid w:val="00760D18"/>
    <w:rsid w:val="00802B9D"/>
    <w:rsid w:val="00842FD1"/>
    <w:rsid w:val="008E6746"/>
    <w:rsid w:val="00967ED6"/>
    <w:rsid w:val="009D08D0"/>
    <w:rsid w:val="009D35B7"/>
    <w:rsid w:val="009F208E"/>
    <w:rsid w:val="00AC2D31"/>
    <w:rsid w:val="00B0231A"/>
    <w:rsid w:val="00B10982"/>
    <w:rsid w:val="00B91C5F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25</cp:revision>
  <dcterms:created xsi:type="dcterms:W3CDTF">2022-12-24T12:04:00Z</dcterms:created>
  <dcterms:modified xsi:type="dcterms:W3CDTF">2023-12-28T07:48:00Z</dcterms:modified>
</cp:coreProperties>
</file>