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3A" w:rsidRPr="00CA7B12" w:rsidRDefault="005A673A" w:rsidP="004D163A">
      <w:pPr>
        <w:spacing w:after="0" w:line="240" w:lineRule="auto"/>
        <w:jc w:val="right"/>
        <w:rPr>
          <w:rFonts w:ascii="Times New Roman" w:hAnsi="Times New Roman" w:cs="Times New Roman"/>
          <w:sz w:val="28"/>
          <w:szCs w:val="28"/>
        </w:rPr>
      </w:pPr>
    </w:p>
    <w:p w:rsidR="00B05F91" w:rsidRPr="00CA7B12" w:rsidRDefault="00B05F91" w:rsidP="00B05F91">
      <w:pPr>
        <w:tabs>
          <w:tab w:val="left" w:pos="5103"/>
        </w:tabs>
        <w:ind w:hanging="284"/>
        <w:jc w:val="center"/>
      </w:pPr>
      <w:r w:rsidRPr="00CA7B12">
        <w:rPr>
          <w:noProof/>
          <w:lang w:eastAsia="ru-RU"/>
        </w:rPr>
        <w:drawing>
          <wp:inline distT="0" distB="0" distL="0" distR="0">
            <wp:extent cx="762000" cy="647700"/>
            <wp:effectExtent l="19050" t="0" r="0" b="0"/>
            <wp:docPr id="3"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CA7B12" w:rsidRDefault="00B05F91" w:rsidP="00B05F91">
      <w:pPr>
        <w:spacing w:line="240" w:lineRule="auto"/>
        <w:contextualSpacing/>
        <w:jc w:val="center"/>
        <w:rPr>
          <w:rFonts w:ascii="Times New Roman" w:hAnsi="Times New Roman" w:cs="Times New Roman"/>
          <w:b/>
          <w:sz w:val="26"/>
          <w:szCs w:val="26"/>
        </w:rPr>
      </w:pPr>
      <w:r w:rsidRPr="00CA7B12">
        <w:rPr>
          <w:rFonts w:ascii="Times New Roman" w:hAnsi="Times New Roman" w:cs="Times New Roman"/>
          <w:b/>
          <w:sz w:val="26"/>
          <w:szCs w:val="26"/>
        </w:rPr>
        <w:t>Общество с ограниченной ответственностью</w:t>
      </w:r>
    </w:p>
    <w:p w:rsidR="00B05F91" w:rsidRPr="00CA7B12" w:rsidRDefault="00B05F91" w:rsidP="00B05F91">
      <w:pPr>
        <w:spacing w:line="240" w:lineRule="auto"/>
        <w:contextualSpacing/>
        <w:jc w:val="center"/>
        <w:rPr>
          <w:rFonts w:ascii="Times New Roman" w:hAnsi="Times New Roman" w:cs="Times New Roman"/>
          <w:b/>
          <w:sz w:val="26"/>
          <w:szCs w:val="26"/>
        </w:rPr>
      </w:pPr>
      <w:r w:rsidRPr="00CA7B12">
        <w:rPr>
          <w:rFonts w:ascii="Times New Roman" w:hAnsi="Times New Roman" w:cs="Times New Roman"/>
          <w:b/>
          <w:sz w:val="26"/>
          <w:szCs w:val="26"/>
        </w:rPr>
        <w:t>«ГРАДОСТРОИТЕЛЬСТВО И КАДАСТР»</w:t>
      </w:r>
    </w:p>
    <w:p w:rsidR="00B05F91" w:rsidRPr="00CA7B12" w:rsidRDefault="00B05F91" w:rsidP="00B05F91">
      <w:pPr>
        <w:spacing w:line="240" w:lineRule="auto"/>
        <w:contextualSpacing/>
        <w:jc w:val="center"/>
        <w:rPr>
          <w:rFonts w:ascii="Times New Roman" w:hAnsi="Times New Roman" w:cs="Times New Roman"/>
          <w:b/>
          <w:sz w:val="26"/>
          <w:szCs w:val="26"/>
        </w:rPr>
      </w:pPr>
      <w:r w:rsidRPr="00CA7B12">
        <w:rPr>
          <w:rFonts w:ascii="Times New Roman" w:hAnsi="Times New Roman" w:cs="Times New Roman"/>
          <w:sz w:val="28"/>
          <w:szCs w:val="28"/>
        </w:rPr>
        <w:t xml:space="preserve">ООО </w:t>
      </w:r>
      <w:r w:rsidRPr="00CA7B12">
        <w:rPr>
          <w:rFonts w:ascii="Times New Roman" w:hAnsi="Times New Roman" w:cs="Times New Roman"/>
          <w:b/>
          <w:sz w:val="26"/>
          <w:szCs w:val="26"/>
        </w:rPr>
        <w:t>«ГРАДОСТРОИТЕЛЬСТВО И КАДАСТР»</w:t>
      </w:r>
    </w:p>
    <w:p w:rsidR="00C70157" w:rsidRPr="00CA7B12" w:rsidRDefault="00C70157" w:rsidP="004D163A">
      <w:pPr>
        <w:spacing w:after="0" w:line="240" w:lineRule="auto"/>
        <w:rPr>
          <w:rFonts w:ascii="Times New Roman" w:hAnsi="Times New Roman" w:cs="Times New Roman"/>
          <w:sz w:val="28"/>
          <w:szCs w:val="28"/>
        </w:rPr>
      </w:pPr>
    </w:p>
    <w:p w:rsidR="00C70157" w:rsidRPr="00CA7B12" w:rsidRDefault="00C70157" w:rsidP="004D163A">
      <w:pPr>
        <w:spacing w:after="0" w:line="240" w:lineRule="auto"/>
        <w:ind w:right="-2"/>
        <w:jc w:val="both"/>
        <w:rPr>
          <w:rFonts w:ascii="Times New Roman" w:hAnsi="Times New Roman" w:cs="Times New Roman"/>
          <w:sz w:val="28"/>
          <w:szCs w:val="28"/>
        </w:rPr>
      </w:pPr>
    </w:p>
    <w:p w:rsidR="00A70D26" w:rsidRPr="00CA7B12" w:rsidRDefault="00A70D26" w:rsidP="004D163A">
      <w:pPr>
        <w:spacing w:after="0" w:line="240" w:lineRule="auto"/>
        <w:ind w:right="-2"/>
        <w:jc w:val="both"/>
        <w:rPr>
          <w:rFonts w:ascii="Times New Roman" w:hAnsi="Times New Roman" w:cs="Times New Roman"/>
          <w:sz w:val="28"/>
          <w:szCs w:val="28"/>
        </w:rPr>
      </w:pPr>
    </w:p>
    <w:p w:rsidR="00A70D26" w:rsidRPr="00CA7B12" w:rsidRDefault="00A70D26" w:rsidP="004D163A">
      <w:pPr>
        <w:spacing w:after="0" w:line="240" w:lineRule="auto"/>
        <w:ind w:right="-2"/>
        <w:jc w:val="both"/>
        <w:rPr>
          <w:rFonts w:ascii="Times New Roman" w:hAnsi="Times New Roman" w:cs="Times New Roman"/>
          <w:sz w:val="28"/>
          <w:szCs w:val="28"/>
        </w:rPr>
      </w:pPr>
    </w:p>
    <w:p w:rsidR="00A70D26" w:rsidRPr="00CA7B12" w:rsidRDefault="00A70D26" w:rsidP="004D163A">
      <w:pPr>
        <w:spacing w:after="0" w:line="240" w:lineRule="auto"/>
        <w:ind w:right="-2"/>
        <w:jc w:val="both"/>
        <w:rPr>
          <w:rFonts w:ascii="Times New Roman" w:hAnsi="Times New Roman" w:cs="Times New Roman"/>
          <w:sz w:val="28"/>
          <w:szCs w:val="28"/>
        </w:rPr>
      </w:pPr>
    </w:p>
    <w:p w:rsidR="00A70D26" w:rsidRPr="00CA7B12" w:rsidRDefault="00A70D26" w:rsidP="004D163A">
      <w:pPr>
        <w:spacing w:after="0" w:line="240" w:lineRule="auto"/>
        <w:ind w:right="-2"/>
        <w:jc w:val="both"/>
        <w:rPr>
          <w:rFonts w:ascii="Times New Roman" w:hAnsi="Times New Roman" w:cs="Times New Roman"/>
          <w:sz w:val="28"/>
          <w:szCs w:val="28"/>
        </w:rPr>
      </w:pPr>
    </w:p>
    <w:p w:rsidR="0024210E" w:rsidRPr="00CA7B12" w:rsidRDefault="0024210E" w:rsidP="004D163A">
      <w:pPr>
        <w:spacing w:after="0" w:line="240" w:lineRule="auto"/>
        <w:ind w:right="-2"/>
        <w:jc w:val="both"/>
        <w:rPr>
          <w:rFonts w:ascii="Times New Roman" w:hAnsi="Times New Roman" w:cs="Times New Roman"/>
          <w:sz w:val="28"/>
          <w:szCs w:val="28"/>
        </w:rPr>
      </w:pPr>
    </w:p>
    <w:p w:rsidR="00C70157" w:rsidRPr="00CA7B12" w:rsidRDefault="00C70157" w:rsidP="004D163A">
      <w:pPr>
        <w:spacing w:after="0" w:line="240" w:lineRule="auto"/>
        <w:ind w:right="-2"/>
        <w:rPr>
          <w:rFonts w:ascii="Times New Roman" w:hAnsi="Times New Roman" w:cs="Times New Roman"/>
          <w:sz w:val="28"/>
          <w:szCs w:val="28"/>
        </w:rPr>
      </w:pPr>
    </w:p>
    <w:p w:rsidR="00734210" w:rsidRPr="00CA7B12" w:rsidRDefault="00734210" w:rsidP="004D163A">
      <w:pPr>
        <w:spacing w:after="0" w:line="240" w:lineRule="auto"/>
        <w:ind w:right="-2"/>
        <w:rPr>
          <w:rFonts w:ascii="Times New Roman" w:hAnsi="Times New Roman" w:cs="Times New Roman"/>
          <w:sz w:val="28"/>
          <w:szCs w:val="28"/>
        </w:rPr>
      </w:pPr>
    </w:p>
    <w:p w:rsidR="001760A0" w:rsidRPr="00CA7B12" w:rsidRDefault="001760A0" w:rsidP="004D163A">
      <w:pPr>
        <w:spacing w:after="0" w:line="240" w:lineRule="auto"/>
        <w:ind w:right="-2"/>
        <w:rPr>
          <w:rFonts w:ascii="Times New Roman" w:hAnsi="Times New Roman" w:cs="Times New Roman"/>
          <w:sz w:val="28"/>
          <w:szCs w:val="28"/>
        </w:rPr>
      </w:pPr>
    </w:p>
    <w:p w:rsidR="00734210" w:rsidRPr="00CA7B12" w:rsidRDefault="00734210" w:rsidP="004D163A">
      <w:pPr>
        <w:spacing w:after="0" w:line="240" w:lineRule="auto"/>
        <w:ind w:right="-2"/>
        <w:rPr>
          <w:rFonts w:ascii="Times New Roman" w:hAnsi="Times New Roman" w:cs="Times New Roman"/>
          <w:sz w:val="28"/>
          <w:szCs w:val="28"/>
        </w:rPr>
      </w:pPr>
    </w:p>
    <w:p w:rsidR="00B05F91" w:rsidRPr="00CA7B12" w:rsidRDefault="00E47966" w:rsidP="00B05F91">
      <w:pPr>
        <w:ind w:right="-427"/>
        <w:jc w:val="center"/>
        <w:rPr>
          <w:b/>
          <w:sz w:val="40"/>
          <w:szCs w:val="40"/>
        </w:rPr>
      </w:pPr>
      <w:r w:rsidRPr="00CA7B12">
        <w:rPr>
          <w:rFonts w:ascii="Times New Roman" w:hAnsi="Times New Roman" w:cs="Times New Roman"/>
          <w:b/>
          <w:sz w:val="40"/>
          <w:szCs w:val="40"/>
        </w:rPr>
        <w:t>МЕСТНЫЕ НОРМАТИВЫ ГРАДОСТРОИТЕЛЬНОГО ПРОЕКТИРОВАНИЯ</w:t>
      </w:r>
      <w:r w:rsidRPr="00CA7B12">
        <w:rPr>
          <w:rFonts w:ascii="Times New Roman" w:hAnsi="Times New Roman" w:cs="Times New Roman"/>
          <w:b/>
          <w:sz w:val="28"/>
          <w:szCs w:val="28"/>
        </w:rPr>
        <w:t xml:space="preserve"> </w:t>
      </w:r>
      <w:r w:rsidR="007077D8" w:rsidRPr="00CA7B12">
        <w:rPr>
          <w:rFonts w:ascii="Times New Roman" w:hAnsi="Times New Roman" w:cs="Times New Roman"/>
          <w:b/>
          <w:sz w:val="40"/>
          <w:szCs w:val="40"/>
        </w:rPr>
        <w:t>Вадинского</w:t>
      </w:r>
      <w:r w:rsidR="00B05F91" w:rsidRPr="00CA7B12">
        <w:rPr>
          <w:rFonts w:ascii="Times New Roman" w:hAnsi="Times New Roman" w:cs="Times New Roman"/>
          <w:b/>
          <w:sz w:val="40"/>
          <w:szCs w:val="40"/>
        </w:rPr>
        <w:t xml:space="preserve"> сельского поселения                               </w:t>
      </w:r>
      <w:r w:rsidR="00F73C0B" w:rsidRPr="00CA7B12">
        <w:rPr>
          <w:rFonts w:ascii="Times New Roman" w:hAnsi="Times New Roman" w:cs="Times New Roman"/>
          <w:b/>
          <w:sz w:val="40"/>
          <w:szCs w:val="40"/>
        </w:rPr>
        <w:t>Сафоновского района</w:t>
      </w:r>
      <w:r w:rsidR="009B17A9" w:rsidRPr="00CA7B12">
        <w:rPr>
          <w:rFonts w:ascii="Times New Roman" w:hAnsi="Times New Roman" w:cs="Times New Roman"/>
          <w:b/>
          <w:sz w:val="40"/>
          <w:szCs w:val="40"/>
        </w:rPr>
        <w:t xml:space="preserve"> </w:t>
      </w:r>
      <w:r w:rsidR="00B05F91" w:rsidRPr="00CA7B12">
        <w:rPr>
          <w:rFonts w:ascii="Times New Roman" w:hAnsi="Times New Roman" w:cs="Times New Roman"/>
          <w:b/>
          <w:sz w:val="40"/>
          <w:szCs w:val="40"/>
        </w:rPr>
        <w:t>Смоленской области</w:t>
      </w:r>
    </w:p>
    <w:p w:rsidR="00C70157" w:rsidRPr="00CA7B12" w:rsidRDefault="00C70157" w:rsidP="004D163A">
      <w:pPr>
        <w:spacing w:after="0" w:line="240" w:lineRule="auto"/>
        <w:jc w:val="center"/>
        <w:rPr>
          <w:rFonts w:ascii="Times New Roman" w:hAnsi="Times New Roman" w:cs="Times New Roman"/>
          <w:b/>
          <w:sz w:val="28"/>
          <w:szCs w:val="28"/>
        </w:rPr>
      </w:pPr>
    </w:p>
    <w:p w:rsidR="00C70157" w:rsidRPr="00CA7B12" w:rsidRDefault="00C70157" w:rsidP="004D163A">
      <w:pPr>
        <w:spacing w:after="0" w:line="240" w:lineRule="auto"/>
        <w:jc w:val="both"/>
        <w:rPr>
          <w:rFonts w:ascii="Times New Roman" w:hAnsi="Times New Roman" w:cs="Times New Roman"/>
          <w:sz w:val="28"/>
          <w:szCs w:val="28"/>
        </w:rPr>
      </w:pPr>
    </w:p>
    <w:p w:rsidR="00C70157" w:rsidRPr="00CA7B12" w:rsidRDefault="00C70157" w:rsidP="004D163A">
      <w:pPr>
        <w:spacing w:after="0" w:line="240" w:lineRule="auto"/>
        <w:jc w:val="both"/>
        <w:rPr>
          <w:rFonts w:ascii="Times New Roman" w:hAnsi="Times New Roman" w:cs="Times New Roman"/>
          <w:sz w:val="28"/>
          <w:szCs w:val="28"/>
        </w:rPr>
      </w:pPr>
    </w:p>
    <w:p w:rsidR="00C70157" w:rsidRPr="00CA7B12" w:rsidRDefault="00C70157" w:rsidP="004D163A">
      <w:pPr>
        <w:spacing w:after="0" w:line="240" w:lineRule="auto"/>
        <w:jc w:val="both"/>
        <w:rPr>
          <w:rFonts w:ascii="Times New Roman" w:eastAsia="Calibri" w:hAnsi="Times New Roman" w:cs="Times New Roman"/>
          <w:sz w:val="28"/>
          <w:szCs w:val="28"/>
        </w:rPr>
      </w:pPr>
    </w:p>
    <w:p w:rsidR="00C70157" w:rsidRPr="00CA7B12" w:rsidRDefault="00C70157" w:rsidP="004D163A">
      <w:pPr>
        <w:spacing w:after="0" w:line="240" w:lineRule="auto"/>
        <w:jc w:val="both"/>
        <w:rPr>
          <w:rFonts w:ascii="Times New Roman" w:eastAsia="Times New Roman" w:hAnsi="Times New Roman" w:cs="Times New Roman"/>
          <w:sz w:val="28"/>
          <w:szCs w:val="28"/>
          <w:lang w:eastAsia="ru-RU"/>
        </w:rPr>
      </w:pPr>
    </w:p>
    <w:p w:rsidR="00734210" w:rsidRPr="00CA7B12" w:rsidRDefault="00734210" w:rsidP="004D163A">
      <w:pPr>
        <w:spacing w:after="0" w:line="240" w:lineRule="auto"/>
        <w:jc w:val="both"/>
        <w:rPr>
          <w:rFonts w:ascii="Times New Roman" w:eastAsia="Calibri" w:hAnsi="Times New Roman" w:cs="Times New Roman"/>
          <w:sz w:val="28"/>
          <w:szCs w:val="28"/>
        </w:rPr>
      </w:pPr>
    </w:p>
    <w:p w:rsidR="00A70D26" w:rsidRPr="00CA7B12" w:rsidRDefault="00A70D26" w:rsidP="004D163A">
      <w:pPr>
        <w:spacing w:after="0" w:line="240" w:lineRule="auto"/>
        <w:jc w:val="both"/>
        <w:rPr>
          <w:rFonts w:ascii="Times New Roman" w:hAnsi="Times New Roman" w:cs="Times New Roman"/>
          <w:sz w:val="28"/>
          <w:szCs w:val="28"/>
        </w:rPr>
      </w:pPr>
    </w:p>
    <w:p w:rsidR="00A70D26" w:rsidRPr="00CA7B12" w:rsidRDefault="00A70D26" w:rsidP="004D163A">
      <w:pPr>
        <w:spacing w:after="0" w:line="240" w:lineRule="auto"/>
        <w:jc w:val="both"/>
        <w:rPr>
          <w:rFonts w:ascii="Times New Roman" w:hAnsi="Times New Roman" w:cs="Times New Roman"/>
          <w:sz w:val="28"/>
          <w:szCs w:val="28"/>
        </w:rPr>
      </w:pPr>
    </w:p>
    <w:p w:rsidR="00734210" w:rsidRPr="00CA7B12" w:rsidRDefault="00734210" w:rsidP="004D163A">
      <w:pPr>
        <w:spacing w:after="0" w:line="240" w:lineRule="auto"/>
        <w:jc w:val="both"/>
        <w:rPr>
          <w:rFonts w:ascii="Times New Roman" w:hAnsi="Times New Roman" w:cs="Times New Roman"/>
          <w:sz w:val="28"/>
          <w:szCs w:val="28"/>
        </w:rPr>
      </w:pPr>
    </w:p>
    <w:p w:rsidR="00734210" w:rsidRPr="00CA7B12" w:rsidRDefault="00734210" w:rsidP="004D163A">
      <w:pPr>
        <w:spacing w:after="0" w:line="240" w:lineRule="auto"/>
        <w:jc w:val="both"/>
        <w:rPr>
          <w:rFonts w:ascii="Times New Roman" w:hAnsi="Times New Roman" w:cs="Times New Roman"/>
          <w:sz w:val="28"/>
          <w:szCs w:val="28"/>
        </w:rPr>
      </w:pPr>
    </w:p>
    <w:p w:rsidR="00E47966" w:rsidRPr="00CA7B12" w:rsidRDefault="00E47966" w:rsidP="004D163A">
      <w:pPr>
        <w:spacing w:after="0" w:line="240" w:lineRule="auto"/>
        <w:jc w:val="both"/>
        <w:rPr>
          <w:rFonts w:ascii="Times New Roman" w:hAnsi="Times New Roman" w:cs="Times New Roman"/>
          <w:sz w:val="28"/>
          <w:szCs w:val="28"/>
        </w:rPr>
      </w:pPr>
    </w:p>
    <w:p w:rsidR="00E47966" w:rsidRPr="00CA7B12" w:rsidRDefault="00E47966" w:rsidP="004D163A">
      <w:pPr>
        <w:spacing w:after="0" w:line="240" w:lineRule="auto"/>
        <w:jc w:val="both"/>
        <w:rPr>
          <w:rFonts w:ascii="Times New Roman" w:hAnsi="Times New Roman" w:cs="Times New Roman"/>
          <w:sz w:val="28"/>
          <w:szCs w:val="28"/>
        </w:rPr>
      </w:pPr>
    </w:p>
    <w:p w:rsidR="00E47966" w:rsidRPr="00CA7B12" w:rsidRDefault="00E47966" w:rsidP="004D163A">
      <w:pPr>
        <w:spacing w:after="0" w:line="240" w:lineRule="auto"/>
        <w:jc w:val="both"/>
        <w:rPr>
          <w:rFonts w:ascii="Times New Roman" w:hAnsi="Times New Roman" w:cs="Times New Roman"/>
          <w:sz w:val="28"/>
          <w:szCs w:val="28"/>
        </w:rPr>
      </w:pPr>
    </w:p>
    <w:p w:rsidR="00E47966" w:rsidRPr="00CA7B12" w:rsidRDefault="00E47966" w:rsidP="004D163A">
      <w:pPr>
        <w:spacing w:after="0" w:line="240" w:lineRule="auto"/>
        <w:jc w:val="both"/>
        <w:rPr>
          <w:rFonts w:ascii="Times New Roman" w:hAnsi="Times New Roman" w:cs="Times New Roman"/>
          <w:sz w:val="28"/>
          <w:szCs w:val="28"/>
        </w:rPr>
      </w:pPr>
    </w:p>
    <w:p w:rsidR="00E47966" w:rsidRPr="00CA7B12" w:rsidRDefault="00E47966" w:rsidP="004D163A">
      <w:pPr>
        <w:spacing w:after="0" w:line="240" w:lineRule="auto"/>
        <w:jc w:val="both"/>
        <w:rPr>
          <w:rFonts w:ascii="Times New Roman" w:hAnsi="Times New Roman" w:cs="Times New Roman"/>
          <w:sz w:val="28"/>
          <w:szCs w:val="28"/>
        </w:rPr>
      </w:pPr>
    </w:p>
    <w:p w:rsidR="00B05F91" w:rsidRPr="00CA7B12" w:rsidRDefault="00B05F91" w:rsidP="00B05F91">
      <w:pPr>
        <w:jc w:val="center"/>
        <w:rPr>
          <w:rFonts w:ascii="Times New Roman" w:hAnsi="Times New Roman" w:cs="Times New Roman"/>
          <w:b/>
          <w:sz w:val="28"/>
          <w:szCs w:val="28"/>
        </w:rPr>
      </w:pPr>
      <w:r w:rsidRPr="00CA7B12">
        <w:rPr>
          <w:rFonts w:ascii="Times New Roman" w:hAnsi="Times New Roman" w:cs="Times New Roman"/>
          <w:b/>
          <w:sz w:val="28"/>
          <w:szCs w:val="28"/>
        </w:rPr>
        <w:t>Санкт-Петербург</w:t>
      </w:r>
    </w:p>
    <w:p w:rsidR="00B05F91" w:rsidRPr="00CA7B12" w:rsidRDefault="00B05F91" w:rsidP="00B05F91">
      <w:pPr>
        <w:jc w:val="center"/>
        <w:rPr>
          <w:rFonts w:ascii="Times New Roman" w:hAnsi="Times New Roman" w:cs="Times New Roman"/>
          <w:b/>
          <w:sz w:val="28"/>
          <w:szCs w:val="28"/>
        </w:rPr>
        <w:sectPr w:rsidR="00B05F91" w:rsidRPr="00CA7B12" w:rsidSect="008259BE">
          <w:footerReference w:type="default" r:id="rId9"/>
          <w:footerReference w:type="first" r:id="rId10"/>
          <w:pgSz w:w="11907" w:h="16840" w:code="9"/>
          <w:pgMar w:top="851" w:right="851" w:bottom="1134" w:left="1418" w:header="720" w:footer="720" w:gutter="0"/>
          <w:cols w:space="708"/>
          <w:titlePg/>
          <w:docGrid w:linePitch="326"/>
        </w:sectPr>
      </w:pPr>
      <w:r w:rsidRPr="00CA7B12">
        <w:rPr>
          <w:rFonts w:ascii="Times New Roman" w:hAnsi="Times New Roman" w:cs="Times New Roman"/>
          <w:b/>
          <w:sz w:val="28"/>
          <w:szCs w:val="28"/>
        </w:rPr>
        <w:t>20</w:t>
      </w:r>
      <w:r w:rsidR="007077D8" w:rsidRPr="00CA7B12">
        <w:rPr>
          <w:rFonts w:ascii="Times New Roman" w:hAnsi="Times New Roman" w:cs="Times New Roman"/>
          <w:b/>
          <w:sz w:val="28"/>
          <w:szCs w:val="28"/>
        </w:rPr>
        <w:t>21</w:t>
      </w:r>
    </w:p>
    <w:p w:rsidR="002361F3" w:rsidRPr="00CA7B12" w:rsidRDefault="002361F3" w:rsidP="004D163A">
      <w:pPr>
        <w:spacing w:after="0" w:line="240" w:lineRule="auto"/>
        <w:jc w:val="right"/>
        <w:rPr>
          <w:rFonts w:ascii="Times New Roman" w:hAnsi="Times New Roman" w:cs="Times New Roman"/>
          <w:sz w:val="28"/>
          <w:szCs w:val="28"/>
        </w:rPr>
      </w:pPr>
    </w:p>
    <w:p w:rsidR="00B05F91" w:rsidRPr="00CA7B12" w:rsidRDefault="00B05F91" w:rsidP="00B05F91">
      <w:pPr>
        <w:tabs>
          <w:tab w:val="left" w:pos="5103"/>
        </w:tabs>
        <w:ind w:hanging="284"/>
        <w:jc w:val="center"/>
      </w:pPr>
      <w:r w:rsidRPr="00CA7B12">
        <w:rPr>
          <w:noProof/>
          <w:lang w:eastAsia="ru-RU"/>
        </w:rPr>
        <w:drawing>
          <wp:inline distT="0" distB="0" distL="0" distR="0">
            <wp:extent cx="762000" cy="647700"/>
            <wp:effectExtent l="19050" t="0" r="0" b="0"/>
            <wp:docPr id="1"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CA7B12" w:rsidRDefault="00B05F91" w:rsidP="00B05F91">
      <w:pPr>
        <w:spacing w:line="240" w:lineRule="auto"/>
        <w:contextualSpacing/>
        <w:jc w:val="center"/>
        <w:rPr>
          <w:rFonts w:ascii="Times New Roman" w:hAnsi="Times New Roman" w:cs="Times New Roman"/>
          <w:b/>
          <w:sz w:val="26"/>
          <w:szCs w:val="26"/>
        </w:rPr>
      </w:pPr>
      <w:r w:rsidRPr="00CA7B12">
        <w:rPr>
          <w:rFonts w:ascii="Times New Roman" w:hAnsi="Times New Roman" w:cs="Times New Roman"/>
          <w:b/>
          <w:sz w:val="26"/>
          <w:szCs w:val="26"/>
        </w:rPr>
        <w:t>Общество с ограниченной ответственностью</w:t>
      </w:r>
    </w:p>
    <w:p w:rsidR="00B05F91" w:rsidRPr="00CA7B12" w:rsidRDefault="00B05F91" w:rsidP="00B05F91">
      <w:pPr>
        <w:spacing w:line="240" w:lineRule="auto"/>
        <w:contextualSpacing/>
        <w:jc w:val="center"/>
        <w:rPr>
          <w:rFonts w:ascii="Times New Roman" w:hAnsi="Times New Roman" w:cs="Times New Roman"/>
          <w:b/>
          <w:sz w:val="26"/>
          <w:szCs w:val="26"/>
        </w:rPr>
      </w:pPr>
      <w:r w:rsidRPr="00CA7B12">
        <w:rPr>
          <w:rFonts w:ascii="Times New Roman" w:hAnsi="Times New Roman" w:cs="Times New Roman"/>
          <w:b/>
          <w:sz w:val="26"/>
          <w:szCs w:val="26"/>
        </w:rPr>
        <w:t>«ГРАДОСТРОИТЕЛЬСТВО И КАДАСТР»</w:t>
      </w:r>
    </w:p>
    <w:p w:rsidR="00B05F91" w:rsidRPr="00CA7B12" w:rsidRDefault="00B05F91" w:rsidP="00B05F91">
      <w:pPr>
        <w:spacing w:line="240" w:lineRule="auto"/>
        <w:contextualSpacing/>
        <w:jc w:val="center"/>
        <w:rPr>
          <w:rFonts w:ascii="Times New Roman" w:hAnsi="Times New Roman" w:cs="Times New Roman"/>
          <w:b/>
          <w:sz w:val="26"/>
          <w:szCs w:val="26"/>
        </w:rPr>
      </w:pPr>
      <w:r w:rsidRPr="00CA7B12">
        <w:rPr>
          <w:rFonts w:ascii="Times New Roman" w:hAnsi="Times New Roman" w:cs="Times New Roman"/>
          <w:sz w:val="28"/>
          <w:szCs w:val="28"/>
        </w:rPr>
        <w:t xml:space="preserve">ООО </w:t>
      </w:r>
      <w:r w:rsidRPr="00CA7B12">
        <w:rPr>
          <w:rFonts w:ascii="Times New Roman" w:hAnsi="Times New Roman" w:cs="Times New Roman"/>
          <w:b/>
          <w:sz w:val="26"/>
          <w:szCs w:val="26"/>
        </w:rPr>
        <w:t>«ГРАДОСТРОИТЕЛЬСТВО И КАДАСТР»</w:t>
      </w:r>
    </w:p>
    <w:p w:rsidR="00B05F91" w:rsidRPr="00CA7B12" w:rsidRDefault="00B05F91" w:rsidP="00B05F91">
      <w:pPr>
        <w:tabs>
          <w:tab w:val="left" w:pos="5103"/>
        </w:tabs>
        <w:jc w:val="right"/>
      </w:pPr>
    </w:p>
    <w:p w:rsidR="00B05F91" w:rsidRPr="00CA7B12" w:rsidRDefault="00B05F91" w:rsidP="00B05F91">
      <w:pPr>
        <w:suppressAutoHyphens/>
        <w:jc w:val="center"/>
        <w:rPr>
          <w:b/>
        </w:rPr>
      </w:pPr>
    </w:p>
    <w:p w:rsidR="00B05F91" w:rsidRPr="00CA7B12" w:rsidRDefault="00B05F91" w:rsidP="00B05F91">
      <w:pPr>
        <w:suppressAutoHyphens/>
      </w:pPr>
    </w:p>
    <w:p w:rsidR="00B05F91" w:rsidRPr="00CA7B12" w:rsidRDefault="00B05F91" w:rsidP="00B05F91">
      <w:pPr>
        <w:ind w:right="140"/>
        <w:jc w:val="center"/>
        <w:rPr>
          <w:b/>
          <w:sz w:val="40"/>
          <w:szCs w:val="40"/>
        </w:rPr>
      </w:pPr>
      <w:r w:rsidRPr="00CA7B12">
        <w:rPr>
          <w:rFonts w:ascii="Times New Roman" w:hAnsi="Times New Roman" w:cs="Times New Roman"/>
          <w:b/>
          <w:sz w:val="40"/>
          <w:szCs w:val="40"/>
        </w:rPr>
        <w:t>МЕСТНЫЕ НОРМАТИВЫ ГРАДОСТРОИТЕЛЬНОГО ПРОЕКТИРОВАНИЯ</w:t>
      </w:r>
      <w:r w:rsidRPr="00CA7B12">
        <w:rPr>
          <w:rFonts w:ascii="Times New Roman" w:hAnsi="Times New Roman" w:cs="Times New Roman"/>
          <w:b/>
          <w:sz w:val="28"/>
          <w:szCs w:val="28"/>
        </w:rPr>
        <w:t xml:space="preserve"> </w:t>
      </w:r>
      <w:r w:rsidR="007077D8" w:rsidRPr="00CA7B12">
        <w:rPr>
          <w:rFonts w:ascii="Times New Roman" w:hAnsi="Times New Roman" w:cs="Times New Roman"/>
          <w:b/>
          <w:sz w:val="40"/>
          <w:szCs w:val="40"/>
        </w:rPr>
        <w:t>Вадинского</w:t>
      </w:r>
      <w:r w:rsidR="009B17A9" w:rsidRPr="00CA7B12">
        <w:rPr>
          <w:rFonts w:ascii="Times New Roman" w:hAnsi="Times New Roman" w:cs="Times New Roman"/>
          <w:b/>
          <w:sz w:val="40"/>
          <w:szCs w:val="40"/>
        </w:rPr>
        <w:t xml:space="preserve"> сельского поселения                               </w:t>
      </w:r>
      <w:r w:rsidR="00F73C0B" w:rsidRPr="00CA7B12">
        <w:rPr>
          <w:rFonts w:ascii="Times New Roman" w:hAnsi="Times New Roman" w:cs="Times New Roman"/>
          <w:b/>
          <w:sz w:val="40"/>
          <w:szCs w:val="40"/>
        </w:rPr>
        <w:t>Сафоновского района</w:t>
      </w:r>
      <w:r w:rsidR="009B17A9" w:rsidRPr="00CA7B12">
        <w:rPr>
          <w:rFonts w:ascii="Times New Roman" w:hAnsi="Times New Roman" w:cs="Times New Roman"/>
          <w:b/>
          <w:sz w:val="40"/>
          <w:szCs w:val="40"/>
        </w:rPr>
        <w:t xml:space="preserve"> Смоленской области</w:t>
      </w:r>
    </w:p>
    <w:p w:rsidR="00B05F91" w:rsidRPr="00CA7B12" w:rsidRDefault="00B05F91" w:rsidP="00B05F91">
      <w:pPr>
        <w:jc w:val="center"/>
        <w:rPr>
          <w:b/>
          <w:sz w:val="28"/>
          <w:szCs w:val="28"/>
        </w:rPr>
      </w:pPr>
    </w:p>
    <w:p w:rsidR="00B05F91" w:rsidRPr="00CA7B12" w:rsidRDefault="00B05F91" w:rsidP="00B05F91">
      <w:pPr>
        <w:jc w:val="center"/>
        <w:rPr>
          <w:b/>
          <w:sz w:val="28"/>
          <w:szCs w:val="28"/>
        </w:rPr>
      </w:pPr>
    </w:p>
    <w:p w:rsidR="00B05F91" w:rsidRPr="00CA7B12" w:rsidRDefault="00B05F91" w:rsidP="00B05F91">
      <w:pPr>
        <w:jc w:val="center"/>
        <w:rPr>
          <w:b/>
          <w:sz w:val="28"/>
          <w:szCs w:val="28"/>
        </w:rPr>
      </w:pPr>
    </w:p>
    <w:p w:rsidR="00B05F91" w:rsidRPr="00CA7B12" w:rsidRDefault="00B05F91" w:rsidP="00B05F91">
      <w:pPr>
        <w:suppressAutoHyphens/>
        <w:jc w:val="both"/>
        <w:rPr>
          <w:rFonts w:ascii="Times New Roman" w:hAnsi="Times New Roman" w:cs="Times New Roman"/>
          <w:sz w:val="28"/>
          <w:szCs w:val="28"/>
        </w:rPr>
      </w:pPr>
      <w:r w:rsidRPr="00CA7B12">
        <w:rPr>
          <w:rFonts w:ascii="Times New Roman" w:hAnsi="Times New Roman" w:cs="Times New Roman"/>
          <w:sz w:val="28"/>
          <w:szCs w:val="28"/>
        </w:rPr>
        <w:t>Генеральный директор</w:t>
      </w:r>
      <w:r w:rsidRPr="00CA7B12">
        <w:rPr>
          <w:rFonts w:ascii="Times New Roman" w:hAnsi="Times New Roman" w:cs="Times New Roman"/>
          <w:sz w:val="28"/>
          <w:szCs w:val="28"/>
        </w:rPr>
        <w:tab/>
      </w:r>
      <w:r w:rsidRPr="00CA7B12">
        <w:rPr>
          <w:rFonts w:ascii="Times New Roman" w:hAnsi="Times New Roman" w:cs="Times New Roman"/>
          <w:sz w:val="28"/>
          <w:szCs w:val="28"/>
        </w:rPr>
        <w:tab/>
      </w:r>
      <w:r w:rsidRPr="00CA7B12">
        <w:rPr>
          <w:rFonts w:ascii="Times New Roman" w:hAnsi="Times New Roman" w:cs="Times New Roman"/>
          <w:sz w:val="28"/>
          <w:szCs w:val="28"/>
        </w:rPr>
        <w:tab/>
      </w:r>
      <w:r w:rsidRPr="00CA7B12">
        <w:rPr>
          <w:rFonts w:ascii="Times New Roman" w:hAnsi="Times New Roman" w:cs="Times New Roman"/>
          <w:sz w:val="28"/>
          <w:szCs w:val="28"/>
        </w:rPr>
        <w:tab/>
      </w:r>
      <w:r w:rsidRPr="00CA7B12">
        <w:rPr>
          <w:rFonts w:ascii="Times New Roman" w:hAnsi="Times New Roman" w:cs="Times New Roman"/>
          <w:sz w:val="28"/>
          <w:szCs w:val="28"/>
        </w:rPr>
        <w:tab/>
      </w:r>
      <w:r w:rsidRPr="00CA7B12">
        <w:rPr>
          <w:rFonts w:ascii="Times New Roman" w:hAnsi="Times New Roman" w:cs="Times New Roman"/>
          <w:sz w:val="28"/>
          <w:szCs w:val="28"/>
        </w:rPr>
        <w:tab/>
      </w:r>
      <w:r w:rsidRPr="00CA7B12">
        <w:rPr>
          <w:rFonts w:ascii="Times New Roman" w:hAnsi="Times New Roman" w:cs="Times New Roman"/>
          <w:sz w:val="28"/>
          <w:szCs w:val="28"/>
        </w:rPr>
        <w:tab/>
        <w:t>В. А. Котлярова</w:t>
      </w:r>
    </w:p>
    <w:p w:rsidR="00B05F91" w:rsidRPr="00CA7B12" w:rsidRDefault="00B05F91" w:rsidP="00B05F91">
      <w:pPr>
        <w:suppressAutoHyphens/>
        <w:jc w:val="both"/>
        <w:rPr>
          <w:sz w:val="28"/>
          <w:szCs w:val="28"/>
        </w:rPr>
      </w:pPr>
    </w:p>
    <w:p w:rsidR="00B05F91" w:rsidRPr="00CA7B12" w:rsidRDefault="00B05F91" w:rsidP="00B05F91">
      <w:pPr>
        <w:suppressAutoHyphens/>
        <w:jc w:val="both"/>
        <w:rPr>
          <w:sz w:val="28"/>
          <w:szCs w:val="28"/>
        </w:rPr>
      </w:pPr>
    </w:p>
    <w:p w:rsidR="00B05F91" w:rsidRPr="00CA7B12" w:rsidRDefault="00B05F91" w:rsidP="00B05F91">
      <w:pPr>
        <w:suppressAutoHyphens/>
        <w:rPr>
          <w:b/>
          <w:sz w:val="28"/>
          <w:szCs w:val="28"/>
        </w:rPr>
      </w:pPr>
    </w:p>
    <w:p w:rsidR="00B05F91" w:rsidRPr="00CA7B12" w:rsidRDefault="00B05F91" w:rsidP="00B05F91">
      <w:pPr>
        <w:rPr>
          <w:b/>
          <w:sz w:val="28"/>
          <w:szCs w:val="28"/>
        </w:rPr>
      </w:pPr>
    </w:p>
    <w:p w:rsidR="00B05F91" w:rsidRPr="00CA7B12" w:rsidRDefault="00B05F91" w:rsidP="00B05F91">
      <w:pPr>
        <w:jc w:val="center"/>
        <w:rPr>
          <w:b/>
          <w:sz w:val="28"/>
          <w:szCs w:val="28"/>
        </w:rPr>
      </w:pPr>
    </w:p>
    <w:p w:rsidR="00B05F91" w:rsidRPr="00CA7B12" w:rsidRDefault="00B05F91" w:rsidP="00B05F91">
      <w:pPr>
        <w:jc w:val="center"/>
        <w:rPr>
          <w:b/>
          <w:sz w:val="28"/>
          <w:szCs w:val="28"/>
        </w:rPr>
      </w:pPr>
    </w:p>
    <w:p w:rsidR="00B05F91" w:rsidRPr="00CA7B12" w:rsidRDefault="00B05F91" w:rsidP="00B05F91">
      <w:pPr>
        <w:jc w:val="center"/>
        <w:rPr>
          <w:b/>
          <w:sz w:val="28"/>
          <w:szCs w:val="28"/>
        </w:rPr>
      </w:pPr>
    </w:p>
    <w:p w:rsidR="00B05F91" w:rsidRPr="00CA7B12" w:rsidRDefault="00B05F91" w:rsidP="00B05F91">
      <w:pPr>
        <w:jc w:val="center"/>
        <w:rPr>
          <w:rFonts w:ascii="Times New Roman" w:hAnsi="Times New Roman" w:cs="Times New Roman"/>
          <w:b/>
          <w:sz w:val="28"/>
          <w:szCs w:val="28"/>
        </w:rPr>
      </w:pPr>
      <w:r w:rsidRPr="00CA7B12">
        <w:rPr>
          <w:rFonts w:ascii="Times New Roman" w:hAnsi="Times New Roman" w:cs="Times New Roman"/>
          <w:b/>
          <w:sz w:val="28"/>
          <w:szCs w:val="28"/>
        </w:rPr>
        <w:t>Санкт-Петербург</w:t>
      </w:r>
    </w:p>
    <w:p w:rsidR="00B05F91" w:rsidRPr="00CA7B12" w:rsidRDefault="00B05F91" w:rsidP="00B05F91">
      <w:pPr>
        <w:jc w:val="center"/>
        <w:rPr>
          <w:rFonts w:ascii="Times New Roman" w:hAnsi="Times New Roman" w:cs="Times New Roman"/>
          <w:b/>
          <w:sz w:val="28"/>
          <w:szCs w:val="28"/>
        </w:rPr>
        <w:sectPr w:rsidR="00B05F91" w:rsidRPr="00CA7B12" w:rsidSect="00B05F91">
          <w:headerReference w:type="default" r:id="rId11"/>
          <w:footerReference w:type="default" r:id="rId12"/>
          <w:footerReference w:type="first" r:id="rId13"/>
          <w:pgSz w:w="11907" w:h="16840" w:code="9"/>
          <w:pgMar w:top="851" w:right="851" w:bottom="1134" w:left="1418" w:header="720" w:footer="720" w:gutter="0"/>
          <w:cols w:space="708"/>
          <w:titlePg/>
          <w:docGrid w:linePitch="326"/>
        </w:sectPr>
      </w:pPr>
      <w:r w:rsidRPr="00CA7B12">
        <w:rPr>
          <w:rFonts w:ascii="Times New Roman" w:hAnsi="Times New Roman" w:cs="Times New Roman"/>
          <w:b/>
          <w:sz w:val="28"/>
          <w:szCs w:val="28"/>
        </w:rPr>
        <w:t>20</w:t>
      </w:r>
      <w:r w:rsidR="007077D8" w:rsidRPr="00CA7B12">
        <w:rPr>
          <w:rFonts w:ascii="Times New Roman" w:hAnsi="Times New Roman" w:cs="Times New Roman"/>
          <w:b/>
          <w:sz w:val="28"/>
          <w:szCs w:val="28"/>
        </w:rPr>
        <w:t>21</w:t>
      </w:r>
    </w:p>
    <w:p w:rsidR="00B05F91" w:rsidRPr="00CA7B12" w:rsidRDefault="00B05F91" w:rsidP="00B05F91">
      <w:pPr>
        <w:jc w:val="center"/>
        <w:rPr>
          <w:rFonts w:ascii="Times New Roman" w:hAnsi="Times New Roman" w:cs="Times New Roman"/>
          <w:b/>
          <w:sz w:val="24"/>
          <w:szCs w:val="24"/>
        </w:rPr>
      </w:pPr>
      <w:bookmarkStart w:id="0" w:name="_Toc488307077"/>
      <w:bookmarkStart w:id="1" w:name="_Toc489953523"/>
      <w:bookmarkStart w:id="2" w:name="_Toc489953639"/>
      <w:bookmarkStart w:id="3" w:name="_Toc491430210"/>
      <w:bookmarkStart w:id="4" w:name="_Toc493334400"/>
      <w:r w:rsidRPr="00CA7B12">
        <w:rPr>
          <w:rFonts w:ascii="Times New Roman" w:hAnsi="Times New Roman" w:cs="Times New Roman"/>
          <w:b/>
          <w:sz w:val="24"/>
          <w:szCs w:val="24"/>
        </w:rPr>
        <w:lastRenderedPageBreak/>
        <w:t>Авторский коллектив: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
        <w:gridCol w:w="5767"/>
        <w:gridCol w:w="2470"/>
      </w:tblGrid>
      <w:tr w:rsidR="00B05F91" w:rsidRPr="00CA7B12" w:rsidTr="008259BE">
        <w:trPr>
          <w:jc w:val="center"/>
        </w:trPr>
        <w:tc>
          <w:tcPr>
            <w:tcW w:w="1000" w:type="dxa"/>
            <w:shd w:val="clear" w:color="auto" w:fill="CCFFCC"/>
          </w:tcPr>
          <w:p w:rsidR="00B05F91" w:rsidRPr="00CA7B12"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 п/п</w:t>
            </w:r>
          </w:p>
        </w:tc>
        <w:tc>
          <w:tcPr>
            <w:tcW w:w="5767" w:type="dxa"/>
            <w:shd w:val="clear" w:color="auto" w:fill="CCFFCC"/>
          </w:tcPr>
          <w:p w:rsidR="00B05F91" w:rsidRPr="00CA7B12"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Должность</w:t>
            </w:r>
          </w:p>
        </w:tc>
        <w:tc>
          <w:tcPr>
            <w:tcW w:w="2470" w:type="dxa"/>
            <w:shd w:val="clear" w:color="auto" w:fill="CCFFCC"/>
          </w:tcPr>
          <w:p w:rsidR="00B05F91" w:rsidRPr="00CA7B12"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Ф.И.О.</w:t>
            </w:r>
          </w:p>
          <w:p w:rsidR="00B05F91" w:rsidRPr="00CA7B12" w:rsidRDefault="00B05F91" w:rsidP="00B05F91">
            <w:pPr>
              <w:suppressAutoHyphens/>
              <w:spacing w:after="0" w:line="240" w:lineRule="auto"/>
              <w:jc w:val="center"/>
              <w:rPr>
                <w:rFonts w:ascii="Times New Roman" w:eastAsia="Times New Roman" w:hAnsi="Times New Roman" w:cs="Times New Roman"/>
                <w:sz w:val="24"/>
                <w:szCs w:val="24"/>
                <w:lang w:eastAsia="ru-RU"/>
              </w:rPr>
            </w:pPr>
          </w:p>
        </w:tc>
      </w:tr>
      <w:tr w:rsidR="00B05F91" w:rsidRPr="00CA7B12" w:rsidTr="008259BE">
        <w:trPr>
          <w:jc w:val="center"/>
        </w:trPr>
        <w:tc>
          <w:tcPr>
            <w:tcW w:w="1000" w:type="dxa"/>
          </w:tcPr>
          <w:p w:rsidR="00B05F91" w:rsidRPr="00CA7B12" w:rsidRDefault="00B05F91" w:rsidP="00A7730D">
            <w:pPr>
              <w:numPr>
                <w:ilvl w:val="0"/>
                <w:numId w:val="51"/>
              </w:numPr>
              <w:suppressAutoHyphens/>
              <w:spacing w:after="0" w:line="240" w:lineRule="auto"/>
              <w:jc w:val="center"/>
              <w:rPr>
                <w:rFonts w:ascii="Times New Roman" w:hAnsi="Times New Roman" w:cs="Times New Roman"/>
                <w:sz w:val="24"/>
                <w:szCs w:val="24"/>
              </w:rPr>
            </w:pPr>
          </w:p>
        </w:tc>
        <w:tc>
          <w:tcPr>
            <w:tcW w:w="5767" w:type="dxa"/>
          </w:tcPr>
          <w:p w:rsidR="00B05F91" w:rsidRPr="00CA7B12"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Начальник отдела проектирования, главный инженер проекта</w:t>
            </w:r>
          </w:p>
        </w:tc>
        <w:tc>
          <w:tcPr>
            <w:tcW w:w="2470" w:type="dxa"/>
          </w:tcPr>
          <w:p w:rsidR="00B05F91" w:rsidRPr="00CA7B12"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В.А.Котлярова</w:t>
            </w:r>
          </w:p>
        </w:tc>
      </w:tr>
      <w:tr w:rsidR="00B05F91" w:rsidRPr="00CA7B12" w:rsidTr="008259BE">
        <w:trPr>
          <w:jc w:val="center"/>
        </w:trPr>
        <w:tc>
          <w:tcPr>
            <w:tcW w:w="1000" w:type="dxa"/>
          </w:tcPr>
          <w:p w:rsidR="00B05F91" w:rsidRPr="00CA7B12" w:rsidRDefault="00B05F91" w:rsidP="00A7730D">
            <w:pPr>
              <w:numPr>
                <w:ilvl w:val="0"/>
                <w:numId w:val="51"/>
              </w:numPr>
              <w:suppressAutoHyphens/>
              <w:spacing w:after="0" w:line="240" w:lineRule="auto"/>
              <w:jc w:val="center"/>
              <w:rPr>
                <w:rFonts w:ascii="Times New Roman" w:hAnsi="Times New Roman" w:cs="Times New Roman"/>
                <w:sz w:val="24"/>
                <w:szCs w:val="24"/>
              </w:rPr>
            </w:pPr>
          </w:p>
        </w:tc>
        <w:tc>
          <w:tcPr>
            <w:tcW w:w="5767" w:type="dxa"/>
          </w:tcPr>
          <w:p w:rsidR="00B05F91" w:rsidRPr="00CA7B12"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CA7B12"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Т.А. Шатаева</w:t>
            </w:r>
          </w:p>
        </w:tc>
      </w:tr>
      <w:tr w:rsidR="00B05F91" w:rsidRPr="00CA7B12" w:rsidTr="008259BE">
        <w:trPr>
          <w:jc w:val="center"/>
        </w:trPr>
        <w:tc>
          <w:tcPr>
            <w:tcW w:w="1000" w:type="dxa"/>
          </w:tcPr>
          <w:p w:rsidR="00B05F91" w:rsidRPr="00CA7B12" w:rsidRDefault="00B05F91" w:rsidP="00A7730D">
            <w:pPr>
              <w:numPr>
                <w:ilvl w:val="0"/>
                <w:numId w:val="51"/>
              </w:numPr>
              <w:suppressAutoHyphens/>
              <w:spacing w:after="0" w:line="240" w:lineRule="auto"/>
              <w:jc w:val="center"/>
              <w:rPr>
                <w:rFonts w:ascii="Times New Roman" w:hAnsi="Times New Roman" w:cs="Times New Roman"/>
                <w:sz w:val="24"/>
                <w:szCs w:val="24"/>
              </w:rPr>
            </w:pPr>
          </w:p>
        </w:tc>
        <w:tc>
          <w:tcPr>
            <w:tcW w:w="5767" w:type="dxa"/>
          </w:tcPr>
          <w:p w:rsidR="00B05F91" w:rsidRPr="00CA7B12"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CA7B12"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А.В. Слесарева</w:t>
            </w:r>
          </w:p>
        </w:tc>
      </w:tr>
      <w:tr w:rsidR="00B05F91" w:rsidRPr="00CA7B12" w:rsidTr="008259BE">
        <w:trPr>
          <w:jc w:val="center"/>
        </w:trPr>
        <w:tc>
          <w:tcPr>
            <w:tcW w:w="1000" w:type="dxa"/>
          </w:tcPr>
          <w:p w:rsidR="00B05F91" w:rsidRPr="00CA7B12" w:rsidRDefault="00B05F91" w:rsidP="00A7730D">
            <w:pPr>
              <w:numPr>
                <w:ilvl w:val="0"/>
                <w:numId w:val="51"/>
              </w:numPr>
              <w:suppressAutoHyphens/>
              <w:spacing w:after="0" w:line="240" w:lineRule="auto"/>
              <w:jc w:val="center"/>
              <w:rPr>
                <w:rFonts w:ascii="Times New Roman" w:hAnsi="Times New Roman" w:cs="Times New Roman"/>
                <w:sz w:val="24"/>
                <w:szCs w:val="24"/>
              </w:rPr>
            </w:pPr>
          </w:p>
        </w:tc>
        <w:tc>
          <w:tcPr>
            <w:tcW w:w="5767" w:type="dxa"/>
          </w:tcPr>
          <w:p w:rsidR="00B05F91" w:rsidRPr="00CA7B12"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Главный инженер проекта</w:t>
            </w:r>
          </w:p>
        </w:tc>
        <w:tc>
          <w:tcPr>
            <w:tcW w:w="2470" w:type="dxa"/>
          </w:tcPr>
          <w:p w:rsidR="00B05F91" w:rsidRPr="00CA7B12"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А.В. Половников</w:t>
            </w:r>
          </w:p>
        </w:tc>
      </w:tr>
      <w:tr w:rsidR="00B05F91" w:rsidRPr="00CA7B12" w:rsidTr="008259BE">
        <w:trPr>
          <w:jc w:val="center"/>
        </w:trPr>
        <w:tc>
          <w:tcPr>
            <w:tcW w:w="1000" w:type="dxa"/>
          </w:tcPr>
          <w:p w:rsidR="00B05F91" w:rsidRPr="00CA7B12" w:rsidRDefault="00B05F91" w:rsidP="00A7730D">
            <w:pPr>
              <w:numPr>
                <w:ilvl w:val="0"/>
                <w:numId w:val="51"/>
              </w:numPr>
              <w:suppressAutoHyphens/>
              <w:spacing w:after="0" w:line="240" w:lineRule="auto"/>
              <w:jc w:val="center"/>
              <w:rPr>
                <w:rFonts w:ascii="Times New Roman" w:hAnsi="Times New Roman" w:cs="Times New Roman"/>
                <w:sz w:val="24"/>
                <w:szCs w:val="24"/>
              </w:rPr>
            </w:pPr>
          </w:p>
        </w:tc>
        <w:tc>
          <w:tcPr>
            <w:tcW w:w="5767" w:type="dxa"/>
          </w:tcPr>
          <w:p w:rsidR="00B05F91" w:rsidRPr="00CA7B12"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Главный инженер проекта</w:t>
            </w:r>
          </w:p>
        </w:tc>
        <w:tc>
          <w:tcPr>
            <w:tcW w:w="2470" w:type="dxa"/>
          </w:tcPr>
          <w:p w:rsidR="00B05F91" w:rsidRPr="00CA7B12"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Е.В. Александрова</w:t>
            </w:r>
          </w:p>
        </w:tc>
      </w:tr>
      <w:tr w:rsidR="00B05F91" w:rsidRPr="00CA7B12" w:rsidTr="008259BE">
        <w:trPr>
          <w:jc w:val="center"/>
        </w:trPr>
        <w:tc>
          <w:tcPr>
            <w:tcW w:w="1000" w:type="dxa"/>
          </w:tcPr>
          <w:p w:rsidR="00B05F91" w:rsidRPr="00CA7B12" w:rsidRDefault="00B05F91" w:rsidP="00A7730D">
            <w:pPr>
              <w:numPr>
                <w:ilvl w:val="0"/>
                <w:numId w:val="51"/>
              </w:numPr>
              <w:suppressAutoHyphens/>
              <w:spacing w:after="0" w:line="240" w:lineRule="auto"/>
              <w:jc w:val="center"/>
              <w:rPr>
                <w:rFonts w:ascii="Times New Roman" w:hAnsi="Times New Roman" w:cs="Times New Roman"/>
                <w:sz w:val="24"/>
                <w:szCs w:val="24"/>
              </w:rPr>
            </w:pPr>
          </w:p>
        </w:tc>
        <w:tc>
          <w:tcPr>
            <w:tcW w:w="5767" w:type="dxa"/>
          </w:tcPr>
          <w:p w:rsidR="00B05F91" w:rsidRPr="00CA7B12"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 xml:space="preserve">Инженер-экономист </w:t>
            </w:r>
          </w:p>
        </w:tc>
        <w:tc>
          <w:tcPr>
            <w:tcW w:w="2470" w:type="dxa"/>
          </w:tcPr>
          <w:p w:rsidR="00B05F91" w:rsidRPr="00CA7B12"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И.В. Рассадникова</w:t>
            </w:r>
          </w:p>
        </w:tc>
      </w:tr>
      <w:tr w:rsidR="00B05F91" w:rsidRPr="00CA7B12" w:rsidTr="008259BE">
        <w:trPr>
          <w:jc w:val="center"/>
        </w:trPr>
        <w:tc>
          <w:tcPr>
            <w:tcW w:w="1000" w:type="dxa"/>
          </w:tcPr>
          <w:p w:rsidR="00B05F91" w:rsidRPr="00CA7B12" w:rsidRDefault="00B05F91" w:rsidP="00A7730D">
            <w:pPr>
              <w:numPr>
                <w:ilvl w:val="0"/>
                <w:numId w:val="51"/>
              </w:numPr>
              <w:suppressAutoHyphens/>
              <w:spacing w:after="0" w:line="240" w:lineRule="auto"/>
              <w:jc w:val="center"/>
              <w:rPr>
                <w:rFonts w:ascii="Times New Roman" w:hAnsi="Times New Roman" w:cs="Times New Roman"/>
                <w:sz w:val="24"/>
                <w:szCs w:val="24"/>
              </w:rPr>
            </w:pPr>
          </w:p>
        </w:tc>
        <w:tc>
          <w:tcPr>
            <w:tcW w:w="5767" w:type="dxa"/>
          </w:tcPr>
          <w:p w:rsidR="00B05F91" w:rsidRPr="00CA7B12"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Инженер-проектировщик</w:t>
            </w:r>
          </w:p>
        </w:tc>
        <w:tc>
          <w:tcPr>
            <w:tcW w:w="2470" w:type="dxa"/>
          </w:tcPr>
          <w:p w:rsidR="00B05F91" w:rsidRPr="00CA7B12"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Н.М. Смирнова</w:t>
            </w:r>
          </w:p>
        </w:tc>
      </w:tr>
    </w:tbl>
    <w:p w:rsidR="001A015C" w:rsidRPr="00CA7B12" w:rsidRDefault="001A015C" w:rsidP="004D163A">
      <w:pPr>
        <w:pStyle w:val="10"/>
        <w:spacing w:before="0" w:line="240" w:lineRule="auto"/>
        <w:jc w:val="center"/>
        <w:rPr>
          <w:rFonts w:ascii="Times New Roman" w:hAnsi="Times New Roman" w:cs="Times New Roman"/>
          <w:b w:val="0"/>
          <w:color w:val="auto"/>
          <w:sz w:val="24"/>
          <w:szCs w:val="24"/>
        </w:rPr>
        <w:sectPr w:rsidR="001A015C" w:rsidRPr="00CA7B12" w:rsidSect="007A72D3">
          <w:headerReference w:type="default" r:id="rId14"/>
          <w:footerReference w:type="default" r:id="rId15"/>
          <w:footerReference w:type="first" r:id="rId16"/>
          <w:pgSz w:w="11906" w:h="16838"/>
          <w:pgMar w:top="567" w:right="567" w:bottom="567" w:left="1134" w:header="425" w:footer="108" w:gutter="0"/>
          <w:pgNumType w:start="1"/>
          <w:cols w:space="708"/>
          <w:docGrid w:linePitch="360"/>
        </w:sectPr>
      </w:pPr>
    </w:p>
    <w:p w:rsidR="004B035C" w:rsidRPr="00CA7B12" w:rsidRDefault="004B035C" w:rsidP="004B035C">
      <w:pPr>
        <w:pStyle w:val="10"/>
        <w:spacing w:before="0" w:line="240" w:lineRule="auto"/>
        <w:jc w:val="center"/>
        <w:rPr>
          <w:rFonts w:ascii="Times New Roman" w:hAnsi="Times New Roman" w:cs="Times New Roman"/>
          <w:color w:val="auto"/>
        </w:rPr>
      </w:pPr>
      <w:bookmarkStart w:id="5" w:name="_Toc496019114"/>
      <w:bookmarkStart w:id="6" w:name="_Toc88170558"/>
      <w:bookmarkEnd w:id="0"/>
      <w:bookmarkEnd w:id="1"/>
      <w:bookmarkEnd w:id="2"/>
      <w:bookmarkEnd w:id="3"/>
      <w:bookmarkEnd w:id="4"/>
      <w:r w:rsidRPr="00CA7B12">
        <w:rPr>
          <w:rFonts w:ascii="Times New Roman" w:hAnsi="Times New Roman" w:cs="Times New Roman"/>
          <w:color w:val="auto"/>
        </w:rPr>
        <w:lastRenderedPageBreak/>
        <w:t>ОГЛАВЛЕНИЕ</w:t>
      </w:r>
      <w:bookmarkEnd w:id="5"/>
      <w:bookmarkEnd w:id="6"/>
    </w:p>
    <w:sdt>
      <w:sdtPr>
        <w:rPr>
          <w:rFonts w:ascii="Times New Roman" w:hAnsi="Times New Roman" w:cs="Times New Roman"/>
          <w:bCs/>
          <w:sz w:val="28"/>
          <w:szCs w:val="28"/>
        </w:rPr>
        <w:id w:val="38165330"/>
        <w:docPartObj>
          <w:docPartGallery w:val="Table of Contents"/>
          <w:docPartUnique/>
        </w:docPartObj>
      </w:sdtPr>
      <w:sdtEndPr>
        <w:rPr>
          <w:bCs w:val="0"/>
        </w:rPr>
      </w:sdtEndPr>
      <w:sdtContent>
        <w:p w:rsidR="00C951D3" w:rsidRPr="00CA7B12" w:rsidRDefault="0006142B">
          <w:pPr>
            <w:pStyle w:val="12"/>
            <w:tabs>
              <w:tab w:val="right" w:leader="dot" w:pos="10195"/>
            </w:tabs>
            <w:rPr>
              <w:rFonts w:ascii="Times New Roman" w:eastAsiaTheme="minorEastAsia" w:hAnsi="Times New Roman" w:cs="Times New Roman"/>
              <w:noProof/>
              <w:sz w:val="28"/>
              <w:szCs w:val="28"/>
              <w:lang w:eastAsia="ru-RU"/>
            </w:rPr>
          </w:pPr>
          <w:r w:rsidRPr="00CA7B12">
            <w:rPr>
              <w:rFonts w:ascii="Times New Roman" w:hAnsi="Times New Roman" w:cs="Times New Roman"/>
              <w:sz w:val="28"/>
              <w:szCs w:val="28"/>
            </w:rPr>
            <w:fldChar w:fldCharType="begin"/>
          </w:r>
          <w:r w:rsidR="004B035C" w:rsidRPr="00CA7B12">
            <w:rPr>
              <w:rFonts w:ascii="Times New Roman" w:hAnsi="Times New Roman" w:cs="Times New Roman"/>
              <w:sz w:val="28"/>
              <w:szCs w:val="28"/>
            </w:rPr>
            <w:instrText xml:space="preserve"> TOC \o "1-4" \h \z \u </w:instrText>
          </w:r>
          <w:r w:rsidRPr="00CA7B12">
            <w:rPr>
              <w:rFonts w:ascii="Times New Roman" w:hAnsi="Times New Roman" w:cs="Times New Roman"/>
              <w:sz w:val="28"/>
              <w:szCs w:val="28"/>
            </w:rPr>
            <w:fldChar w:fldCharType="separate"/>
          </w:r>
          <w:hyperlink w:anchor="_Toc88170558" w:history="1">
            <w:r w:rsidR="00C951D3" w:rsidRPr="00CA7B12">
              <w:rPr>
                <w:rStyle w:val="af4"/>
                <w:rFonts w:ascii="Times New Roman" w:hAnsi="Times New Roman" w:cs="Times New Roman"/>
                <w:noProof/>
                <w:color w:val="auto"/>
                <w:sz w:val="28"/>
                <w:szCs w:val="28"/>
              </w:rPr>
              <w:t>ОГЛАВЛЕНИЕ</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_Toc88170558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2</w:t>
            </w:r>
            <w:r w:rsidRPr="00CA7B12">
              <w:rPr>
                <w:rFonts w:ascii="Times New Roman" w:hAnsi="Times New Roman" w:cs="Times New Roman"/>
                <w:noProof/>
                <w:webHidden/>
                <w:sz w:val="28"/>
                <w:szCs w:val="28"/>
              </w:rPr>
              <w:fldChar w:fldCharType="end"/>
            </w:r>
          </w:hyperlink>
        </w:p>
        <w:p w:rsidR="00C951D3" w:rsidRPr="00CA7B12" w:rsidRDefault="0006142B">
          <w:pPr>
            <w:pStyle w:val="12"/>
            <w:tabs>
              <w:tab w:val="left" w:pos="660"/>
              <w:tab w:val="right" w:leader="dot" w:pos="10195"/>
            </w:tabs>
            <w:rPr>
              <w:rFonts w:ascii="Times New Roman" w:eastAsiaTheme="minorEastAsia" w:hAnsi="Times New Roman" w:cs="Times New Roman"/>
              <w:noProof/>
              <w:sz w:val="28"/>
              <w:szCs w:val="28"/>
              <w:lang w:eastAsia="ru-RU"/>
            </w:rPr>
          </w:pPr>
          <w:hyperlink w:anchor="_Toc88170559" w:history="1">
            <w:r w:rsidR="00C951D3" w:rsidRPr="00CA7B12">
              <w:rPr>
                <w:rStyle w:val="af4"/>
                <w:rFonts w:ascii="Times New Roman" w:hAnsi="Times New Roman" w:cs="Times New Roman"/>
                <w:noProof/>
                <w:color w:val="auto"/>
                <w:sz w:val="28"/>
                <w:szCs w:val="28"/>
              </w:rPr>
              <w:t>1.</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hAnsi="Times New Roman" w:cs="Times New Roman"/>
                <w:noProof/>
                <w:color w:val="auto"/>
                <w:sz w:val="28"/>
                <w:szCs w:val="28"/>
              </w:rPr>
              <w:t>ОСНОВНАЯ ЧАСТЬ</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_Toc88170559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4</w:t>
            </w:r>
            <w:r w:rsidRPr="00CA7B12">
              <w:rPr>
                <w:rFonts w:ascii="Times New Roman" w:hAnsi="Times New Roman" w:cs="Times New Roman"/>
                <w:noProof/>
                <w:webHidden/>
                <w:sz w:val="28"/>
                <w:szCs w:val="28"/>
              </w:rPr>
              <w:fldChar w:fldCharType="end"/>
            </w:r>
          </w:hyperlink>
        </w:p>
        <w:p w:rsidR="00C951D3" w:rsidRPr="00CA7B12" w:rsidRDefault="0006142B">
          <w:pPr>
            <w:pStyle w:val="12"/>
            <w:tabs>
              <w:tab w:val="left" w:pos="660"/>
              <w:tab w:val="right" w:leader="dot" w:pos="10195"/>
            </w:tabs>
            <w:rPr>
              <w:rFonts w:ascii="Times New Roman" w:eastAsiaTheme="minorEastAsia" w:hAnsi="Times New Roman" w:cs="Times New Roman"/>
              <w:noProof/>
              <w:sz w:val="28"/>
              <w:szCs w:val="28"/>
              <w:lang w:eastAsia="ru-RU"/>
            </w:rPr>
          </w:pPr>
          <w:hyperlink w:anchor="_Toc88170560" w:history="1">
            <w:r w:rsidR="00C951D3" w:rsidRPr="00CA7B12">
              <w:rPr>
                <w:rStyle w:val="af4"/>
                <w:rFonts w:ascii="Times New Roman" w:hAnsi="Times New Roman" w:cs="Times New Roman"/>
                <w:noProof/>
                <w:color w:val="auto"/>
                <w:sz w:val="28"/>
                <w:szCs w:val="28"/>
              </w:rPr>
              <w:t>1.1.</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hAnsi="Times New Roman" w:cs="Times New Roman"/>
                <w:noProof/>
                <w:color w:val="auto"/>
                <w:sz w:val="28"/>
                <w:szCs w:val="28"/>
              </w:rPr>
              <w:t>Общие положения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_Toc88170560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4</w:t>
            </w:r>
            <w:r w:rsidRPr="00CA7B12">
              <w:rPr>
                <w:rFonts w:ascii="Times New Roman" w:hAnsi="Times New Roman" w:cs="Times New Roman"/>
                <w:noProof/>
                <w:webHidden/>
                <w:sz w:val="28"/>
                <w:szCs w:val="28"/>
              </w:rPr>
              <w:fldChar w:fldCharType="end"/>
            </w:r>
          </w:hyperlink>
        </w:p>
        <w:p w:rsidR="00C951D3" w:rsidRPr="00CA7B12" w:rsidRDefault="0006142B">
          <w:pPr>
            <w:pStyle w:val="12"/>
            <w:tabs>
              <w:tab w:val="left" w:pos="660"/>
              <w:tab w:val="right" w:leader="dot" w:pos="10195"/>
            </w:tabs>
            <w:rPr>
              <w:rFonts w:ascii="Times New Roman" w:eastAsiaTheme="minorEastAsia" w:hAnsi="Times New Roman" w:cs="Times New Roman"/>
              <w:noProof/>
              <w:sz w:val="28"/>
              <w:szCs w:val="28"/>
              <w:lang w:eastAsia="ru-RU"/>
            </w:rPr>
          </w:pPr>
          <w:hyperlink w:anchor="_Toc88170561" w:history="1">
            <w:r w:rsidR="00C951D3" w:rsidRPr="00CA7B12">
              <w:rPr>
                <w:rStyle w:val="af4"/>
                <w:rFonts w:ascii="Times New Roman" w:hAnsi="Times New Roman" w:cs="Times New Roman"/>
                <w:noProof/>
                <w:color w:val="auto"/>
                <w:sz w:val="28"/>
                <w:szCs w:val="28"/>
              </w:rPr>
              <w:t>1.2.</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hAnsi="Times New Roman" w:cs="Times New Roman"/>
                <w:noProof/>
                <w:color w:val="auto"/>
                <w:sz w:val="28"/>
                <w:szCs w:val="28"/>
              </w:rPr>
              <w:t>Расчетные показатели минимально допустимого уровня обеспеченности населения муниципального образования объектами местного значения и максимально допустимого уровня территориальной доступности объектов местного значения для населения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_Toc88170561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9</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88170562" w:history="1">
            <w:r w:rsidR="00C951D3" w:rsidRPr="00CA7B12">
              <w:rPr>
                <w:rStyle w:val="af4"/>
                <w:rFonts w:ascii="Times New Roman" w:eastAsia="Times New Roman" w:hAnsi="Times New Roman" w:cs="Times New Roman"/>
                <w:bCs/>
                <w:noProof/>
                <w:color w:val="auto"/>
                <w:sz w:val="28"/>
                <w:szCs w:val="28"/>
                <w:lang w:eastAsia="ru-RU"/>
              </w:rPr>
              <w:t>1.2.1.</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lang w:eastAsia="ru-RU"/>
              </w:rPr>
              <w:t>Автомобильные дороги местного значения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_Toc88170562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9</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88170563" w:history="1">
            <w:r w:rsidR="00C951D3" w:rsidRPr="00CA7B12">
              <w:rPr>
                <w:rStyle w:val="af4"/>
                <w:rFonts w:ascii="Times New Roman" w:eastAsia="Times New Roman" w:hAnsi="Times New Roman" w:cs="Times New Roman"/>
                <w:bCs/>
                <w:noProof/>
                <w:color w:val="auto"/>
                <w:sz w:val="28"/>
                <w:szCs w:val="28"/>
                <w:lang w:eastAsia="ru-RU"/>
              </w:rPr>
              <w:t>1.2.2.</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lang w:eastAsia="ru-RU"/>
              </w:rPr>
              <w:t>Объекты единой государственной системы предупреждения и ликвидации чрезвычайных ситуаций</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_Toc88170563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42</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88170564" w:history="1">
            <w:r w:rsidR="00C951D3" w:rsidRPr="00CA7B12">
              <w:rPr>
                <w:rStyle w:val="af4"/>
                <w:rFonts w:ascii="Times New Roman" w:eastAsia="Times New Roman" w:hAnsi="Times New Roman" w:cs="Times New Roman"/>
                <w:bCs/>
                <w:noProof/>
                <w:color w:val="auto"/>
                <w:sz w:val="28"/>
                <w:szCs w:val="28"/>
                <w:lang w:eastAsia="ru-RU"/>
              </w:rPr>
              <w:t>1.2.3.</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lang w:eastAsia="ru-RU"/>
              </w:rPr>
              <w:t>Объекты физической культуры и массового спорта</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_Toc88170564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53</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88170565" w:history="1">
            <w:r w:rsidR="00C951D3" w:rsidRPr="00CA7B12">
              <w:rPr>
                <w:rStyle w:val="af4"/>
                <w:rFonts w:ascii="Times New Roman" w:eastAsia="Times New Roman" w:hAnsi="Times New Roman" w:cs="Times New Roman"/>
                <w:bCs/>
                <w:noProof/>
                <w:color w:val="auto"/>
                <w:sz w:val="28"/>
                <w:szCs w:val="28"/>
                <w:lang w:eastAsia="ru-RU"/>
              </w:rPr>
              <w:t>1.2.4.</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lang w:eastAsia="ru-RU"/>
              </w:rPr>
              <w:t>Объекты энергетики (электро- и газоснабжения поселений)</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_Toc88170565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54</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88170566" w:history="1">
            <w:r w:rsidR="00C951D3" w:rsidRPr="00CA7B12">
              <w:rPr>
                <w:rStyle w:val="af4"/>
                <w:rFonts w:ascii="Times New Roman" w:eastAsia="Times New Roman" w:hAnsi="Times New Roman" w:cs="Times New Roman"/>
                <w:bCs/>
                <w:noProof/>
                <w:color w:val="auto"/>
                <w:sz w:val="28"/>
                <w:szCs w:val="28"/>
                <w:lang w:eastAsia="ru-RU"/>
              </w:rPr>
              <w:t>1.2.5.</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lang w:eastAsia="ru-RU"/>
              </w:rPr>
              <w:t>Объекты тепло- и водоснабжения населения, водоотведения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_Toc88170566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71</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88170567" w:history="1">
            <w:r w:rsidR="00C951D3" w:rsidRPr="00CA7B12">
              <w:rPr>
                <w:rStyle w:val="af4"/>
                <w:rFonts w:ascii="Times New Roman" w:eastAsia="Times New Roman" w:hAnsi="Times New Roman" w:cs="Times New Roman"/>
                <w:bCs/>
                <w:noProof/>
                <w:color w:val="auto"/>
                <w:sz w:val="28"/>
                <w:szCs w:val="28"/>
                <w:lang w:eastAsia="ru-RU"/>
              </w:rPr>
              <w:t>1.2.6.</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lang w:eastAsia="ru-RU"/>
              </w:rPr>
              <w:t>Объекты благоустройства и озеленения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_Toc88170567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83</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88170568" w:history="1">
            <w:r w:rsidR="00C951D3" w:rsidRPr="00CA7B12">
              <w:rPr>
                <w:rStyle w:val="af4"/>
                <w:rFonts w:ascii="Times New Roman" w:eastAsia="Times New Roman" w:hAnsi="Times New Roman" w:cs="Times New Roman"/>
                <w:bCs/>
                <w:noProof/>
                <w:color w:val="auto"/>
                <w:sz w:val="28"/>
                <w:szCs w:val="28"/>
                <w:lang w:eastAsia="ru-RU"/>
              </w:rPr>
              <w:t>1.2.7.</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rPr>
              <w:t>Иные объекты (территории), которые необходимы органам местного самоуправления поселения для осуществления полномочий по вопросам местного значения и в пределах переданных государственных полномочий в соответствии с федеральными законами, областными законами, уставом поселения и оказывают существенное влияние на социально-экономическое развитие поселения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_Toc88170568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100</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320"/>
              <w:tab w:val="right" w:leader="dot" w:pos="10195"/>
            </w:tabs>
            <w:rPr>
              <w:rFonts w:ascii="Times New Roman" w:eastAsiaTheme="minorEastAsia" w:hAnsi="Times New Roman" w:cs="Times New Roman"/>
              <w:noProof/>
              <w:sz w:val="28"/>
              <w:szCs w:val="28"/>
              <w:lang w:eastAsia="ru-RU"/>
            </w:rPr>
          </w:pPr>
          <w:hyperlink w:anchor="_Toc88170569" w:history="1">
            <w:r w:rsidR="00C951D3" w:rsidRPr="00CA7B12">
              <w:rPr>
                <w:rStyle w:val="af4"/>
                <w:rFonts w:ascii="Times New Roman" w:eastAsia="Times New Roman" w:hAnsi="Times New Roman" w:cs="Times New Roman"/>
                <w:bCs/>
                <w:noProof/>
                <w:color w:val="auto"/>
                <w:sz w:val="28"/>
                <w:szCs w:val="28"/>
              </w:rPr>
              <w:t>1.2.7.1.</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rPr>
              <w:t>Объекты культуры</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_Toc88170569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100</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320"/>
              <w:tab w:val="right" w:leader="dot" w:pos="10195"/>
            </w:tabs>
            <w:rPr>
              <w:rFonts w:ascii="Times New Roman" w:eastAsiaTheme="minorEastAsia" w:hAnsi="Times New Roman" w:cs="Times New Roman"/>
              <w:noProof/>
              <w:sz w:val="28"/>
              <w:szCs w:val="28"/>
              <w:lang w:eastAsia="ru-RU"/>
            </w:rPr>
          </w:pPr>
          <w:hyperlink w:anchor="_Toc88170570" w:history="1">
            <w:r w:rsidR="00C951D3" w:rsidRPr="00CA7B12">
              <w:rPr>
                <w:rStyle w:val="af4"/>
                <w:rFonts w:ascii="Times New Roman" w:eastAsia="Times New Roman" w:hAnsi="Times New Roman" w:cs="Times New Roman"/>
                <w:bCs/>
                <w:noProof/>
                <w:color w:val="auto"/>
                <w:sz w:val="28"/>
                <w:szCs w:val="28"/>
              </w:rPr>
              <w:t>1.2.7.2.</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rPr>
              <w:t>Объекты массового отдыха</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_Toc88170570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102</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320"/>
              <w:tab w:val="right" w:leader="dot" w:pos="10195"/>
            </w:tabs>
            <w:rPr>
              <w:rFonts w:ascii="Times New Roman" w:eastAsiaTheme="minorEastAsia" w:hAnsi="Times New Roman" w:cs="Times New Roman"/>
              <w:noProof/>
              <w:sz w:val="28"/>
              <w:szCs w:val="28"/>
              <w:lang w:eastAsia="ru-RU"/>
            </w:rPr>
          </w:pPr>
          <w:hyperlink w:anchor="_Toc88170571" w:history="1">
            <w:r w:rsidR="00C951D3" w:rsidRPr="00CA7B12">
              <w:rPr>
                <w:rStyle w:val="af4"/>
                <w:rFonts w:ascii="Times New Roman" w:eastAsia="Times New Roman" w:hAnsi="Times New Roman" w:cs="Times New Roman"/>
                <w:bCs/>
                <w:noProof/>
                <w:color w:val="auto"/>
                <w:sz w:val="28"/>
                <w:szCs w:val="28"/>
              </w:rPr>
              <w:t>1.2.7.3.</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rPr>
              <w:t>Места захоронения, организация ритуальных услуг</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_Toc88170571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103</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320"/>
              <w:tab w:val="right" w:leader="dot" w:pos="10195"/>
            </w:tabs>
            <w:rPr>
              <w:rFonts w:ascii="Times New Roman" w:eastAsiaTheme="minorEastAsia" w:hAnsi="Times New Roman" w:cs="Times New Roman"/>
              <w:noProof/>
              <w:sz w:val="28"/>
              <w:szCs w:val="28"/>
              <w:lang w:eastAsia="ru-RU"/>
            </w:rPr>
          </w:pPr>
          <w:hyperlink w:anchor="_Toc88170572" w:history="1">
            <w:r w:rsidR="00C951D3" w:rsidRPr="00CA7B12">
              <w:rPr>
                <w:rStyle w:val="af4"/>
                <w:rFonts w:ascii="Times New Roman" w:eastAsia="Times New Roman" w:hAnsi="Times New Roman" w:cs="Times New Roman"/>
                <w:bCs/>
                <w:noProof/>
                <w:color w:val="auto"/>
                <w:sz w:val="28"/>
                <w:szCs w:val="28"/>
              </w:rPr>
              <w:t>1.2.7.4.</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rPr>
              <w:t>Жилищное строительство, в том числе жилого фонда социального использования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_Toc88170572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104</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320"/>
              <w:tab w:val="right" w:leader="dot" w:pos="10195"/>
            </w:tabs>
            <w:rPr>
              <w:rFonts w:ascii="Times New Roman" w:eastAsiaTheme="minorEastAsia" w:hAnsi="Times New Roman" w:cs="Times New Roman"/>
              <w:noProof/>
              <w:sz w:val="28"/>
              <w:szCs w:val="28"/>
              <w:lang w:eastAsia="ru-RU"/>
            </w:rPr>
          </w:pPr>
          <w:hyperlink w:anchor="_Toc88170573" w:history="1">
            <w:r w:rsidR="00C951D3" w:rsidRPr="00CA7B12">
              <w:rPr>
                <w:rStyle w:val="af4"/>
                <w:rFonts w:ascii="Times New Roman" w:eastAsia="Times New Roman" w:hAnsi="Times New Roman" w:cs="Times New Roman"/>
                <w:bCs/>
                <w:noProof/>
                <w:color w:val="auto"/>
                <w:sz w:val="28"/>
                <w:szCs w:val="28"/>
              </w:rPr>
              <w:t>1.2.7.5.</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rPr>
              <w:t>Объекты связи, общественного питания, торговли и бытового обслуживания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_Toc88170573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111</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320"/>
              <w:tab w:val="right" w:leader="dot" w:pos="10195"/>
            </w:tabs>
            <w:rPr>
              <w:rFonts w:ascii="Times New Roman" w:eastAsiaTheme="minorEastAsia" w:hAnsi="Times New Roman" w:cs="Times New Roman"/>
              <w:noProof/>
              <w:sz w:val="28"/>
              <w:szCs w:val="28"/>
              <w:lang w:eastAsia="ru-RU"/>
            </w:rPr>
          </w:pPr>
          <w:hyperlink w:anchor="_Toc88170574" w:history="1">
            <w:r w:rsidR="00C951D3" w:rsidRPr="00CA7B12">
              <w:rPr>
                <w:rStyle w:val="af4"/>
                <w:rFonts w:ascii="Times New Roman" w:eastAsia="Times New Roman" w:hAnsi="Times New Roman" w:cs="Times New Roman"/>
                <w:bCs/>
                <w:noProof/>
                <w:color w:val="auto"/>
                <w:sz w:val="28"/>
                <w:szCs w:val="28"/>
              </w:rPr>
              <w:t>1.2.7.6.</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rPr>
              <w:t>Архивные фонды</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_Toc88170574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113</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right" w:leader="dot" w:pos="10195"/>
            </w:tabs>
            <w:rPr>
              <w:rFonts w:ascii="Times New Roman" w:eastAsiaTheme="minorEastAsia" w:hAnsi="Times New Roman" w:cs="Times New Roman"/>
              <w:noProof/>
              <w:sz w:val="28"/>
              <w:szCs w:val="28"/>
              <w:lang w:eastAsia="ru-RU"/>
            </w:rPr>
          </w:pPr>
          <w:hyperlink w:anchor="_Toc88170575" w:history="1">
            <w:r w:rsidR="00C951D3" w:rsidRPr="00CA7B12">
              <w:rPr>
                <w:rStyle w:val="af4"/>
                <w:rFonts w:ascii="Times New Roman" w:eastAsia="Times New Roman" w:hAnsi="Times New Roman" w:cs="Times New Roman"/>
                <w:bCs/>
                <w:noProof/>
                <w:color w:val="auto"/>
                <w:sz w:val="28"/>
                <w:szCs w:val="28"/>
              </w:rPr>
              <w:t>ПРИЛОЖЕНИЕ №1 – Перечень терминов, определений и сокращений, использованных в местных нормативах градостроительного проектирования Вадинского сельского поселения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_Toc88170575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115</w:t>
            </w:r>
            <w:r w:rsidRPr="00CA7B12">
              <w:rPr>
                <w:rFonts w:ascii="Times New Roman" w:hAnsi="Times New Roman" w:cs="Times New Roman"/>
                <w:noProof/>
                <w:webHidden/>
                <w:sz w:val="28"/>
                <w:szCs w:val="28"/>
              </w:rPr>
              <w:fldChar w:fldCharType="end"/>
            </w:r>
          </w:hyperlink>
        </w:p>
        <w:p w:rsidR="00C951D3" w:rsidRPr="00CA7B12" w:rsidRDefault="0006142B">
          <w:pPr>
            <w:pStyle w:val="12"/>
            <w:tabs>
              <w:tab w:val="right" w:leader="dot" w:pos="10195"/>
            </w:tabs>
            <w:rPr>
              <w:rFonts w:ascii="Times New Roman" w:eastAsiaTheme="minorEastAsia" w:hAnsi="Times New Roman" w:cs="Times New Roman"/>
              <w:noProof/>
              <w:sz w:val="28"/>
              <w:szCs w:val="28"/>
              <w:lang w:eastAsia="ru-RU"/>
            </w:rPr>
          </w:pPr>
          <w:hyperlink w:anchor="_Toc88170576" w:history="1">
            <w:r w:rsidR="00C951D3" w:rsidRPr="00CA7B12">
              <w:rPr>
                <w:rStyle w:val="af4"/>
                <w:rFonts w:ascii="Times New Roman" w:eastAsia="Times New Roman" w:hAnsi="Times New Roman" w:cs="Times New Roman"/>
                <w:noProof/>
                <w:color w:val="auto"/>
                <w:sz w:val="28"/>
                <w:szCs w:val="28"/>
                <w:lang w:eastAsia="ar-SA"/>
              </w:rPr>
              <w:t>Перечень условных обозначений и сокращений</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_Toc88170576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118</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right" w:leader="dot" w:pos="10195"/>
            </w:tabs>
            <w:rPr>
              <w:rFonts w:ascii="Times New Roman" w:eastAsiaTheme="minorEastAsia" w:hAnsi="Times New Roman" w:cs="Times New Roman"/>
              <w:noProof/>
              <w:sz w:val="28"/>
              <w:szCs w:val="28"/>
              <w:lang w:eastAsia="ru-RU"/>
            </w:rPr>
          </w:pPr>
          <w:hyperlink w:anchor="_Toc88170577" w:history="1">
            <w:r w:rsidR="00C951D3" w:rsidRPr="00CA7B12">
              <w:rPr>
                <w:rStyle w:val="af4"/>
                <w:rFonts w:ascii="Times New Roman" w:eastAsia="Times New Roman" w:hAnsi="Times New Roman" w:cs="Times New Roman"/>
                <w:bCs/>
                <w:noProof/>
                <w:color w:val="auto"/>
                <w:sz w:val="28"/>
                <w:szCs w:val="28"/>
              </w:rPr>
              <w:t>ПРИЛОЖЕНИЕ №2 – Перечень законодательных актов, НПА, документов в области технического нормирования, методических рекомендаций, которые использовались при подготовке НГП, определении значений предельных показателей обеспеченности и доступности объектов местного значения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_Toc88170577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120</w:t>
            </w:r>
            <w:r w:rsidRPr="00CA7B12">
              <w:rPr>
                <w:rFonts w:ascii="Times New Roman" w:hAnsi="Times New Roman" w:cs="Times New Roman"/>
                <w:noProof/>
                <w:webHidden/>
                <w:sz w:val="28"/>
                <w:szCs w:val="28"/>
              </w:rPr>
              <w:fldChar w:fldCharType="end"/>
            </w:r>
          </w:hyperlink>
        </w:p>
        <w:p w:rsidR="00C951D3" w:rsidRPr="00CA7B12" w:rsidRDefault="0006142B">
          <w:pPr>
            <w:pStyle w:val="12"/>
            <w:tabs>
              <w:tab w:val="left" w:pos="660"/>
              <w:tab w:val="right" w:leader="dot" w:pos="10195"/>
            </w:tabs>
            <w:rPr>
              <w:rFonts w:ascii="Times New Roman" w:eastAsiaTheme="minorEastAsia" w:hAnsi="Times New Roman" w:cs="Times New Roman"/>
              <w:noProof/>
              <w:sz w:val="28"/>
              <w:szCs w:val="28"/>
              <w:lang w:eastAsia="ru-RU"/>
            </w:rPr>
          </w:pPr>
          <w:hyperlink w:anchor="_Toc88170578" w:history="1">
            <w:r w:rsidR="00C951D3" w:rsidRPr="00CA7B12">
              <w:rPr>
                <w:rStyle w:val="af4"/>
                <w:rFonts w:ascii="Times New Roman" w:hAnsi="Times New Roman" w:cs="Times New Roman"/>
                <w:noProof/>
                <w:color w:val="auto"/>
                <w:sz w:val="28"/>
                <w:szCs w:val="28"/>
              </w:rPr>
              <w:t>2.</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hAnsi="Times New Roman" w:cs="Times New Roman"/>
                <w:noProof/>
                <w:color w:val="auto"/>
                <w:sz w:val="28"/>
                <w:szCs w:val="28"/>
              </w:rPr>
              <w:t>МАТЕРИАЛЫ ПО ОБОСНОВАНИЮ РАСЧЕТНЫХ ПОКАЗАТЕЛЕЙ, СОДЕРЖАЩИХСЯ В ОСНОВНОЙ ЧАСТИ НОРМАТИВОВ ГРАДОСТРОИТЕЛЬНОГО ПРОЕКТИРОВАНИЯ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_Toc88170578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128</w:t>
            </w:r>
            <w:r w:rsidRPr="00CA7B12">
              <w:rPr>
                <w:rFonts w:ascii="Times New Roman" w:hAnsi="Times New Roman" w:cs="Times New Roman"/>
                <w:noProof/>
                <w:webHidden/>
                <w:sz w:val="28"/>
                <w:szCs w:val="28"/>
              </w:rPr>
              <w:fldChar w:fldCharType="end"/>
            </w:r>
          </w:hyperlink>
        </w:p>
        <w:p w:rsidR="00C951D3" w:rsidRPr="00CA7B12" w:rsidRDefault="0006142B">
          <w:pPr>
            <w:pStyle w:val="12"/>
            <w:tabs>
              <w:tab w:val="left" w:pos="660"/>
              <w:tab w:val="right" w:leader="dot" w:pos="10195"/>
            </w:tabs>
            <w:rPr>
              <w:rFonts w:ascii="Times New Roman" w:eastAsiaTheme="minorEastAsia" w:hAnsi="Times New Roman" w:cs="Times New Roman"/>
              <w:noProof/>
              <w:sz w:val="28"/>
              <w:szCs w:val="28"/>
              <w:lang w:eastAsia="ru-RU"/>
            </w:rPr>
          </w:pPr>
          <w:hyperlink w:anchor="_Toc88170579" w:history="1">
            <w:r w:rsidR="00C951D3" w:rsidRPr="00CA7B12">
              <w:rPr>
                <w:rStyle w:val="af4"/>
                <w:rFonts w:ascii="Times New Roman" w:hAnsi="Times New Roman" w:cs="Times New Roman"/>
                <w:noProof/>
                <w:color w:val="auto"/>
                <w:sz w:val="28"/>
                <w:szCs w:val="28"/>
              </w:rPr>
              <w:t>2.1.</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hAnsi="Times New Roman" w:cs="Times New Roman"/>
                <w:noProof/>
                <w:color w:val="auto"/>
                <w:sz w:val="28"/>
                <w:szCs w:val="28"/>
              </w:rPr>
              <w:t>Современное состояние, прогноз развития территории Вадинского сельского поселения Сафоновского района Смоленской области</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_Toc88170579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128</w:t>
            </w:r>
            <w:r w:rsidRPr="00CA7B12">
              <w:rPr>
                <w:rFonts w:ascii="Times New Roman" w:hAnsi="Times New Roman" w:cs="Times New Roman"/>
                <w:noProof/>
                <w:webHidden/>
                <w:sz w:val="28"/>
                <w:szCs w:val="28"/>
              </w:rPr>
              <w:fldChar w:fldCharType="end"/>
            </w:r>
          </w:hyperlink>
        </w:p>
        <w:p w:rsidR="00C951D3" w:rsidRPr="00CA7B12" w:rsidRDefault="0006142B">
          <w:pPr>
            <w:pStyle w:val="12"/>
            <w:tabs>
              <w:tab w:val="left" w:pos="660"/>
              <w:tab w:val="right" w:leader="dot" w:pos="10195"/>
            </w:tabs>
            <w:rPr>
              <w:rFonts w:ascii="Times New Roman" w:eastAsiaTheme="minorEastAsia" w:hAnsi="Times New Roman" w:cs="Times New Roman"/>
              <w:noProof/>
              <w:sz w:val="28"/>
              <w:szCs w:val="28"/>
              <w:lang w:eastAsia="ru-RU"/>
            </w:rPr>
          </w:pPr>
          <w:hyperlink w:anchor="_Toc88170580" w:history="1">
            <w:r w:rsidR="00C951D3" w:rsidRPr="00CA7B12">
              <w:rPr>
                <w:rStyle w:val="af4"/>
                <w:rFonts w:ascii="Times New Roman" w:hAnsi="Times New Roman" w:cs="Times New Roman"/>
                <w:noProof/>
                <w:color w:val="auto"/>
                <w:sz w:val="28"/>
                <w:szCs w:val="28"/>
              </w:rPr>
              <w:t>2.2.</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hAnsi="Times New Roman" w:cs="Times New Roman"/>
                <w:noProof/>
                <w:color w:val="auto"/>
                <w:sz w:val="28"/>
                <w:szCs w:val="28"/>
              </w:rPr>
              <w:t>Перечень областей, для которых в МНГП Вадинского сельского поселения устанавливаются расчетные показатели, и перечень показателей</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_Toc88170580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134</w:t>
            </w:r>
            <w:r w:rsidRPr="00CA7B12">
              <w:rPr>
                <w:rFonts w:ascii="Times New Roman" w:hAnsi="Times New Roman" w:cs="Times New Roman"/>
                <w:noProof/>
                <w:webHidden/>
                <w:sz w:val="28"/>
                <w:szCs w:val="28"/>
              </w:rPr>
              <w:fldChar w:fldCharType="end"/>
            </w:r>
          </w:hyperlink>
        </w:p>
        <w:p w:rsidR="00C951D3" w:rsidRPr="00CA7B12" w:rsidRDefault="0006142B">
          <w:pPr>
            <w:pStyle w:val="12"/>
            <w:tabs>
              <w:tab w:val="left" w:pos="660"/>
              <w:tab w:val="right" w:leader="dot" w:pos="10195"/>
            </w:tabs>
            <w:rPr>
              <w:rFonts w:ascii="Times New Roman" w:eastAsiaTheme="minorEastAsia" w:hAnsi="Times New Roman" w:cs="Times New Roman"/>
              <w:noProof/>
              <w:sz w:val="28"/>
              <w:szCs w:val="28"/>
              <w:lang w:eastAsia="ru-RU"/>
            </w:rPr>
          </w:pPr>
          <w:hyperlink w:anchor="_Toc88170581" w:history="1">
            <w:r w:rsidR="00C951D3" w:rsidRPr="00CA7B12">
              <w:rPr>
                <w:rStyle w:val="af4"/>
                <w:rFonts w:ascii="Times New Roman" w:hAnsi="Times New Roman" w:cs="Times New Roman"/>
                <w:noProof/>
                <w:color w:val="auto"/>
                <w:sz w:val="28"/>
                <w:szCs w:val="28"/>
              </w:rPr>
              <w:t>2.3.</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hAnsi="Times New Roman" w:cs="Times New Roman"/>
                <w:noProof/>
                <w:color w:val="auto"/>
                <w:sz w:val="28"/>
                <w:szCs w:val="28"/>
              </w:rPr>
              <w:t>Обоснование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_Toc88170581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145</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88170582" w:history="1">
            <w:r w:rsidR="00C951D3" w:rsidRPr="00CA7B12">
              <w:rPr>
                <w:rStyle w:val="af4"/>
                <w:rFonts w:ascii="Times New Roman" w:eastAsia="Times New Roman" w:hAnsi="Times New Roman" w:cs="Times New Roman"/>
                <w:bCs/>
                <w:noProof/>
                <w:color w:val="auto"/>
                <w:sz w:val="28"/>
                <w:szCs w:val="28"/>
                <w:lang w:eastAsia="ru-RU"/>
              </w:rPr>
              <w:t>2.3.1.</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lang w:eastAsia="ru-RU"/>
              </w:rPr>
              <w:t>Автомобильные дороги местного значения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_Toc88170582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145</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88170583" w:history="1">
            <w:r w:rsidR="00C951D3" w:rsidRPr="00CA7B12">
              <w:rPr>
                <w:rStyle w:val="af4"/>
                <w:rFonts w:ascii="Times New Roman" w:eastAsia="Times New Roman" w:hAnsi="Times New Roman" w:cs="Times New Roman"/>
                <w:bCs/>
                <w:noProof/>
                <w:color w:val="auto"/>
                <w:sz w:val="28"/>
                <w:szCs w:val="28"/>
                <w:lang w:eastAsia="ru-RU"/>
              </w:rPr>
              <w:t>2.3.2.</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lang w:eastAsia="ru-RU"/>
              </w:rPr>
              <w:t>Объекты единой государственной системы предупреждения и ликвидации чрезвычайных ситуаций</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_Toc88170583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148</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88170584" w:history="1">
            <w:r w:rsidR="00C951D3" w:rsidRPr="00CA7B12">
              <w:rPr>
                <w:rStyle w:val="af4"/>
                <w:rFonts w:ascii="Times New Roman" w:eastAsia="Times New Roman" w:hAnsi="Times New Roman" w:cs="Times New Roman"/>
                <w:bCs/>
                <w:noProof/>
                <w:color w:val="auto"/>
                <w:sz w:val="28"/>
                <w:szCs w:val="28"/>
                <w:lang w:eastAsia="ru-RU"/>
              </w:rPr>
              <w:t>2.3.3.</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lang w:eastAsia="ru-RU"/>
              </w:rPr>
              <w:t>Объекты физической культуры и массового спорта</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_Toc88170584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152</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88170585" w:history="1">
            <w:r w:rsidR="00C951D3" w:rsidRPr="00CA7B12">
              <w:rPr>
                <w:rStyle w:val="af4"/>
                <w:rFonts w:ascii="Times New Roman" w:eastAsia="Times New Roman" w:hAnsi="Times New Roman" w:cs="Times New Roman"/>
                <w:bCs/>
                <w:noProof/>
                <w:color w:val="auto"/>
                <w:sz w:val="28"/>
                <w:szCs w:val="28"/>
                <w:lang w:eastAsia="ru-RU"/>
              </w:rPr>
              <w:t>2.3.4.</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lang w:eastAsia="ru-RU"/>
              </w:rPr>
              <w:t>Объекты энергетики (электро- и газоснабжения поселений)</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_Toc88170585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153</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88170586" w:history="1">
            <w:r w:rsidR="00C951D3" w:rsidRPr="00CA7B12">
              <w:rPr>
                <w:rStyle w:val="af4"/>
                <w:rFonts w:ascii="Times New Roman" w:eastAsia="Times New Roman" w:hAnsi="Times New Roman" w:cs="Times New Roman"/>
                <w:bCs/>
                <w:noProof/>
                <w:color w:val="auto"/>
                <w:sz w:val="28"/>
                <w:szCs w:val="28"/>
                <w:lang w:eastAsia="ru-RU"/>
              </w:rPr>
              <w:t>2.3.5.</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lang w:eastAsia="ru-RU"/>
              </w:rPr>
              <w:t>Объекты тепло- и водоснабжения населения, водоотведения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_Toc88170586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156</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88170587" w:history="1">
            <w:r w:rsidR="00C951D3" w:rsidRPr="00CA7B12">
              <w:rPr>
                <w:rStyle w:val="af4"/>
                <w:rFonts w:ascii="Times New Roman" w:eastAsia="Times New Roman" w:hAnsi="Times New Roman" w:cs="Times New Roman"/>
                <w:bCs/>
                <w:noProof/>
                <w:color w:val="auto"/>
                <w:sz w:val="28"/>
                <w:szCs w:val="28"/>
                <w:lang w:eastAsia="ru-RU"/>
              </w:rPr>
              <w:t>2.3.6.</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lang w:eastAsia="ru-RU"/>
              </w:rPr>
              <w:t>Объекты благоустройства и озеленения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_Toc88170587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164</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88170588" w:history="1">
            <w:r w:rsidR="00C951D3" w:rsidRPr="00CA7B12">
              <w:rPr>
                <w:rStyle w:val="af4"/>
                <w:rFonts w:ascii="Times New Roman" w:eastAsia="Times New Roman" w:hAnsi="Times New Roman" w:cs="Times New Roman"/>
                <w:bCs/>
                <w:noProof/>
                <w:color w:val="auto"/>
                <w:sz w:val="28"/>
                <w:szCs w:val="28"/>
                <w:lang w:eastAsia="ru-RU"/>
              </w:rPr>
              <w:t>2.3.7.</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rPr>
              <w:t>Иные объекты (территории), которые необходимы органам местного самоуправления поселения для осуществления полномочий по вопросам местного значения и в пределах переданных государственных полномочий в соответствии с федеральными законами, областными законами, уставом поселения и оказывают существенное влияние на социально-экономическое развитие поселения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_Toc88170588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166</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320"/>
              <w:tab w:val="right" w:leader="dot" w:pos="10195"/>
            </w:tabs>
            <w:rPr>
              <w:rFonts w:ascii="Times New Roman" w:eastAsiaTheme="minorEastAsia" w:hAnsi="Times New Roman" w:cs="Times New Roman"/>
              <w:noProof/>
              <w:sz w:val="28"/>
              <w:szCs w:val="28"/>
              <w:lang w:eastAsia="ru-RU"/>
            </w:rPr>
          </w:pPr>
          <w:hyperlink w:anchor="_Toc88170589" w:history="1">
            <w:r w:rsidR="00C951D3" w:rsidRPr="00CA7B12">
              <w:rPr>
                <w:rStyle w:val="af4"/>
                <w:rFonts w:ascii="Times New Roman" w:eastAsia="Times New Roman" w:hAnsi="Times New Roman" w:cs="Times New Roman"/>
                <w:bCs/>
                <w:noProof/>
                <w:color w:val="auto"/>
                <w:sz w:val="28"/>
                <w:szCs w:val="28"/>
              </w:rPr>
              <w:t>2.3.7.1.</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rPr>
              <w:t>Объекты культуры</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_Toc88170589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166</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320"/>
              <w:tab w:val="right" w:leader="dot" w:pos="10195"/>
            </w:tabs>
            <w:rPr>
              <w:rFonts w:ascii="Times New Roman" w:eastAsiaTheme="minorEastAsia" w:hAnsi="Times New Roman" w:cs="Times New Roman"/>
              <w:noProof/>
              <w:sz w:val="28"/>
              <w:szCs w:val="28"/>
              <w:lang w:eastAsia="ru-RU"/>
            </w:rPr>
          </w:pPr>
          <w:hyperlink w:anchor="_Toc88170590" w:history="1">
            <w:r w:rsidR="00C951D3" w:rsidRPr="00CA7B12">
              <w:rPr>
                <w:rStyle w:val="af4"/>
                <w:rFonts w:ascii="Times New Roman" w:eastAsia="Times New Roman" w:hAnsi="Times New Roman" w:cs="Times New Roman"/>
                <w:bCs/>
                <w:noProof/>
                <w:color w:val="auto"/>
                <w:sz w:val="28"/>
                <w:szCs w:val="28"/>
              </w:rPr>
              <w:t>2.3.7.2.</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rPr>
              <w:t>Объекты массового отдыха</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_Toc88170590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166</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320"/>
              <w:tab w:val="right" w:leader="dot" w:pos="10195"/>
            </w:tabs>
            <w:rPr>
              <w:rFonts w:ascii="Times New Roman" w:eastAsiaTheme="minorEastAsia" w:hAnsi="Times New Roman" w:cs="Times New Roman"/>
              <w:noProof/>
              <w:sz w:val="28"/>
              <w:szCs w:val="28"/>
              <w:lang w:eastAsia="ru-RU"/>
            </w:rPr>
          </w:pPr>
          <w:hyperlink w:anchor="_Toc88170591" w:history="1">
            <w:r w:rsidR="00C951D3" w:rsidRPr="00CA7B12">
              <w:rPr>
                <w:rStyle w:val="af4"/>
                <w:rFonts w:ascii="Times New Roman" w:eastAsia="Times New Roman" w:hAnsi="Times New Roman" w:cs="Times New Roman"/>
                <w:bCs/>
                <w:noProof/>
                <w:color w:val="auto"/>
                <w:sz w:val="28"/>
                <w:szCs w:val="28"/>
              </w:rPr>
              <w:t>2.3.7.3.</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rPr>
              <w:t>Места захоронения, организация ритуальных услуг</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_Toc88170591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166</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320"/>
              <w:tab w:val="right" w:leader="dot" w:pos="10195"/>
            </w:tabs>
            <w:rPr>
              <w:rFonts w:ascii="Times New Roman" w:eastAsiaTheme="minorEastAsia" w:hAnsi="Times New Roman" w:cs="Times New Roman"/>
              <w:noProof/>
              <w:sz w:val="28"/>
              <w:szCs w:val="28"/>
              <w:lang w:eastAsia="ru-RU"/>
            </w:rPr>
          </w:pPr>
          <w:hyperlink w:anchor="_Toc88170592" w:history="1">
            <w:r w:rsidR="00C951D3" w:rsidRPr="00CA7B12">
              <w:rPr>
                <w:rStyle w:val="af4"/>
                <w:rFonts w:ascii="Times New Roman" w:eastAsia="Times New Roman" w:hAnsi="Times New Roman" w:cs="Times New Roman"/>
                <w:bCs/>
                <w:noProof/>
                <w:color w:val="auto"/>
                <w:sz w:val="28"/>
                <w:szCs w:val="28"/>
              </w:rPr>
              <w:t>2.3.7.4.</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rPr>
              <w:t>Жилищное строительство, в том числе жилого фонда социального использования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_Toc88170592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168</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320"/>
              <w:tab w:val="right" w:leader="dot" w:pos="10195"/>
            </w:tabs>
            <w:rPr>
              <w:rFonts w:ascii="Times New Roman" w:eastAsiaTheme="minorEastAsia" w:hAnsi="Times New Roman" w:cs="Times New Roman"/>
              <w:noProof/>
              <w:sz w:val="28"/>
              <w:szCs w:val="28"/>
              <w:lang w:eastAsia="ru-RU"/>
            </w:rPr>
          </w:pPr>
          <w:hyperlink w:anchor="_Toc88170593" w:history="1">
            <w:r w:rsidR="00C951D3" w:rsidRPr="00CA7B12">
              <w:rPr>
                <w:rStyle w:val="af4"/>
                <w:rFonts w:ascii="Times New Roman" w:eastAsia="Times New Roman" w:hAnsi="Times New Roman" w:cs="Times New Roman"/>
                <w:bCs/>
                <w:noProof/>
                <w:color w:val="auto"/>
                <w:sz w:val="28"/>
                <w:szCs w:val="28"/>
              </w:rPr>
              <w:t>2.3.7.5.</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rPr>
              <w:t>Объекты связи, общественного питания, торговли и бытового обслуживания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_Toc88170593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172</w:t>
            </w:r>
            <w:r w:rsidRPr="00CA7B12">
              <w:rPr>
                <w:rFonts w:ascii="Times New Roman" w:hAnsi="Times New Roman" w:cs="Times New Roman"/>
                <w:noProof/>
                <w:webHidden/>
                <w:sz w:val="28"/>
                <w:szCs w:val="28"/>
              </w:rPr>
              <w:fldChar w:fldCharType="end"/>
            </w:r>
          </w:hyperlink>
        </w:p>
        <w:p w:rsidR="00C951D3" w:rsidRPr="00CA7B12" w:rsidRDefault="0006142B">
          <w:pPr>
            <w:pStyle w:val="22"/>
            <w:tabs>
              <w:tab w:val="left" w:pos="1320"/>
              <w:tab w:val="right" w:leader="dot" w:pos="10195"/>
            </w:tabs>
            <w:rPr>
              <w:rFonts w:ascii="Times New Roman" w:eastAsiaTheme="minorEastAsia" w:hAnsi="Times New Roman" w:cs="Times New Roman"/>
              <w:noProof/>
              <w:sz w:val="28"/>
              <w:szCs w:val="28"/>
              <w:lang w:eastAsia="ru-RU"/>
            </w:rPr>
          </w:pPr>
          <w:hyperlink w:anchor="_Toc88170594" w:history="1">
            <w:r w:rsidR="00C951D3" w:rsidRPr="00CA7B12">
              <w:rPr>
                <w:rStyle w:val="af4"/>
                <w:rFonts w:ascii="Times New Roman" w:eastAsia="Times New Roman" w:hAnsi="Times New Roman" w:cs="Times New Roman"/>
                <w:bCs/>
                <w:noProof/>
                <w:color w:val="auto"/>
                <w:sz w:val="28"/>
                <w:szCs w:val="28"/>
              </w:rPr>
              <w:t>2.3.7.6.</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eastAsia="Times New Roman" w:hAnsi="Times New Roman" w:cs="Times New Roman"/>
                <w:bCs/>
                <w:noProof/>
                <w:color w:val="auto"/>
                <w:sz w:val="28"/>
                <w:szCs w:val="28"/>
              </w:rPr>
              <w:t>Архивные фонды</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_Toc88170594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173</w:t>
            </w:r>
            <w:r w:rsidRPr="00CA7B12">
              <w:rPr>
                <w:rFonts w:ascii="Times New Roman" w:hAnsi="Times New Roman" w:cs="Times New Roman"/>
                <w:noProof/>
                <w:webHidden/>
                <w:sz w:val="28"/>
                <w:szCs w:val="28"/>
              </w:rPr>
              <w:fldChar w:fldCharType="end"/>
            </w:r>
          </w:hyperlink>
        </w:p>
        <w:p w:rsidR="00C951D3" w:rsidRPr="00CA7B12" w:rsidRDefault="0006142B">
          <w:pPr>
            <w:pStyle w:val="12"/>
            <w:tabs>
              <w:tab w:val="left" w:pos="660"/>
              <w:tab w:val="right" w:leader="dot" w:pos="10195"/>
            </w:tabs>
            <w:rPr>
              <w:rFonts w:eastAsiaTheme="minorEastAsia"/>
              <w:noProof/>
              <w:lang w:eastAsia="ru-RU"/>
            </w:rPr>
          </w:pPr>
          <w:hyperlink w:anchor="_Toc88170595" w:history="1">
            <w:r w:rsidR="00C951D3" w:rsidRPr="00CA7B12">
              <w:rPr>
                <w:rStyle w:val="af4"/>
                <w:rFonts w:ascii="Times New Roman" w:hAnsi="Times New Roman" w:cs="Times New Roman"/>
                <w:noProof/>
                <w:color w:val="auto"/>
                <w:sz w:val="28"/>
                <w:szCs w:val="28"/>
              </w:rPr>
              <w:t>3.</w:t>
            </w:r>
            <w:r w:rsidR="00C951D3" w:rsidRPr="00CA7B12">
              <w:rPr>
                <w:rFonts w:ascii="Times New Roman" w:eastAsiaTheme="minorEastAsia" w:hAnsi="Times New Roman" w:cs="Times New Roman"/>
                <w:noProof/>
                <w:sz w:val="28"/>
                <w:szCs w:val="28"/>
                <w:lang w:eastAsia="ru-RU"/>
              </w:rPr>
              <w:tab/>
            </w:r>
            <w:r w:rsidR="00C951D3" w:rsidRPr="00CA7B12">
              <w:rPr>
                <w:rStyle w:val="af4"/>
                <w:rFonts w:ascii="Times New Roman" w:hAnsi="Times New Roman" w:cs="Times New Roman"/>
                <w:noProof/>
                <w:color w:val="auto"/>
                <w:sz w:val="28"/>
                <w:szCs w:val="28"/>
              </w:rPr>
              <w:t>ПРАВИЛА И ОБЛАСТЬ ПРИМЕНЕНИЯ РАСЧЕТНЫХ ПОКАЗАТЕЛЕЙ, СОДЕРЖАЩИХСЯ В ОСНОВНОЙ ЧАСТИ НОРМАТИВОВ ГРАДОСТРОИТЕЛЬНОГО ПРОЕКТИРОВАНИЯ</w:t>
            </w:r>
            <w:r w:rsidR="00C951D3" w:rsidRPr="00CA7B12">
              <w:rPr>
                <w:rFonts w:ascii="Times New Roman" w:hAnsi="Times New Roman" w:cs="Times New Roman"/>
                <w:noProof/>
                <w:webHidden/>
                <w:sz w:val="28"/>
                <w:szCs w:val="28"/>
              </w:rPr>
              <w:tab/>
            </w:r>
            <w:r w:rsidRPr="00CA7B12">
              <w:rPr>
                <w:rFonts w:ascii="Times New Roman" w:hAnsi="Times New Roman" w:cs="Times New Roman"/>
                <w:noProof/>
                <w:webHidden/>
                <w:sz w:val="28"/>
                <w:szCs w:val="28"/>
              </w:rPr>
              <w:fldChar w:fldCharType="begin"/>
            </w:r>
            <w:r w:rsidR="00C951D3" w:rsidRPr="00CA7B12">
              <w:rPr>
                <w:rFonts w:ascii="Times New Roman" w:hAnsi="Times New Roman" w:cs="Times New Roman"/>
                <w:noProof/>
                <w:webHidden/>
                <w:sz w:val="28"/>
                <w:szCs w:val="28"/>
              </w:rPr>
              <w:instrText xml:space="preserve"> PAGEREF _Toc88170595 \h </w:instrText>
            </w:r>
            <w:r w:rsidRPr="00CA7B12">
              <w:rPr>
                <w:rFonts w:ascii="Times New Roman" w:hAnsi="Times New Roman" w:cs="Times New Roman"/>
                <w:noProof/>
                <w:webHidden/>
                <w:sz w:val="28"/>
                <w:szCs w:val="28"/>
              </w:rPr>
            </w:r>
            <w:r w:rsidRPr="00CA7B12">
              <w:rPr>
                <w:rFonts w:ascii="Times New Roman" w:hAnsi="Times New Roman" w:cs="Times New Roman"/>
                <w:noProof/>
                <w:webHidden/>
                <w:sz w:val="28"/>
                <w:szCs w:val="28"/>
              </w:rPr>
              <w:fldChar w:fldCharType="separate"/>
            </w:r>
            <w:r w:rsidR="00C951D3" w:rsidRPr="00CA7B12">
              <w:rPr>
                <w:rFonts w:ascii="Times New Roman" w:hAnsi="Times New Roman" w:cs="Times New Roman"/>
                <w:noProof/>
                <w:webHidden/>
                <w:sz w:val="28"/>
                <w:szCs w:val="28"/>
              </w:rPr>
              <w:t>174</w:t>
            </w:r>
            <w:r w:rsidRPr="00CA7B12">
              <w:rPr>
                <w:rFonts w:ascii="Times New Roman" w:hAnsi="Times New Roman" w:cs="Times New Roman"/>
                <w:noProof/>
                <w:webHidden/>
                <w:sz w:val="28"/>
                <w:szCs w:val="28"/>
              </w:rPr>
              <w:fldChar w:fldCharType="end"/>
            </w:r>
          </w:hyperlink>
        </w:p>
        <w:p w:rsidR="004B035C" w:rsidRPr="00CA7B12" w:rsidRDefault="0006142B" w:rsidP="004B035C">
          <w:pPr>
            <w:spacing w:after="0" w:line="240" w:lineRule="auto"/>
            <w:jc w:val="both"/>
            <w:rPr>
              <w:rFonts w:ascii="Times New Roman" w:hAnsi="Times New Roman" w:cs="Times New Roman"/>
              <w:sz w:val="28"/>
              <w:szCs w:val="28"/>
            </w:rPr>
            <w:sectPr w:rsidR="004B035C" w:rsidRPr="00CA7B12" w:rsidSect="007A72D3">
              <w:pgSz w:w="11906" w:h="16838"/>
              <w:pgMar w:top="567" w:right="567" w:bottom="567" w:left="1134" w:header="425" w:footer="363" w:gutter="0"/>
              <w:cols w:space="708"/>
              <w:docGrid w:linePitch="360"/>
            </w:sectPr>
          </w:pPr>
          <w:r w:rsidRPr="00CA7B12">
            <w:rPr>
              <w:rFonts w:ascii="Times New Roman" w:hAnsi="Times New Roman" w:cs="Times New Roman"/>
              <w:sz w:val="28"/>
              <w:szCs w:val="28"/>
            </w:rPr>
            <w:fldChar w:fldCharType="end"/>
          </w:r>
        </w:p>
      </w:sdtContent>
    </w:sdt>
    <w:p w:rsidR="00784D6D" w:rsidRPr="00CA7B12" w:rsidRDefault="00784D6D" w:rsidP="00784D6D">
      <w:pPr>
        <w:pStyle w:val="ac"/>
        <w:numPr>
          <w:ilvl w:val="0"/>
          <w:numId w:val="10"/>
        </w:numPr>
        <w:spacing w:after="0" w:line="288" w:lineRule="auto"/>
        <w:ind w:left="0" w:firstLine="0"/>
        <w:jc w:val="center"/>
        <w:outlineLvl w:val="0"/>
        <w:rPr>
          <w:rFonts w:ascii="Times New Roman" w:hAnsi="Times New Roman" w:cs="Times New Roman"/>
          <w:b/>
          <w:sz w:val="28"/>
          <w:szCs w:val="28"/>
        </w:rPr>
      </w:pPr>
      <w:bookmarkStart w:id="7" w:name="_Toc85740092"/>
      <w:bookmarkStart w:id="8" w:name="_Toc88170559"/>
      <w:r w:rsidRPr="00CA7B12">
        <w:rPr>
          <w:rFonts w:ascii="Times New Roman" w:hAnsi="Times New Roman" w:cs="Times New Roman"/>
          <w:b/>
          <w:sz w:val="28"/>
          <w:szCs w:val="28"/>
        </w:rPr>
        <w:lastRenderedPageBreak/>
        <w:t>ОСНОВНАЯ ЧАСТЬ</w:t>
      </w:r>
      <w:bookmarkEnd w:id="7"/>
      <w:bookmarkEnd w:id="8"/>
    </w:p>
    <w:p w:rsidR="00784D6D" w:rsidRPr="00CA7B12" w:rsidRDefault="00784D6D" w:rsidP="00784D6D">
      <w:pPr>
        <w:pStyle w:val="ac"/>
        <w:numPr>
          <w:ilvl w:val="1"/>
          <w:numId w:val="10"/>
        </w:numPr>
        <w:tabs>
          <w:tab w:val="left" w:pos="0"/>
        </w:tabs>
        <w:spacing w:after="0" w:line="288" w:lineRule="auto"/>
        <w:ind w:left="0" w:firstLine="0"/>
        <w:jc w:val="center"/>
        <w:outlineLvl w:val="0"/>
        <w:rPr>
          <w:rFonts w:ascii="Times New Roman" w:hAnsi="Times New Roman" w:cs="Times New Roman"/>
          <w:b/>
          <w:sz w:val="28"/>
          <w:szCs w:val="28"/>
        </w:rPr>
      </w:pPr>
      <w:bookmarkStart w:id="9" w:name="_Toc85740093"/>
      <w:bookmarkStart w:id="10" w:name="_Toc88170560"/>
      <w:r w:rsidRPr="00CA7B12">
        <w:rPr>
          <w:rFonts w:ascii="Times New Roman" w:hAnsi="Times New Roman" w:cs="Times New Roman"/>
          <w:b/>
          <w:sz w:val="28"/>
          <w:szCs w:val="28"/>
        </w:rPr>
        <w:t>Общие положения</w:t>
      </w:r>
      <w:bookmarkEnd w:id="9"/>
      <w:bookmarkEnd w:id="10"/>
    </w:p>
    <w:p w:rsidR="00784D6D" w:rsidRPr="00CA7B12" w:rsidRDefault="00784D6D" w:rsidP="009B17A9">
      <w:pPr>
        <w:spacing w:after="0" w:line="240" w:lineRule="auto"/>
        <w:ind w:firstLine="709"/>
        <w:jc w:val="both"/>
        <w:rPr>
          <w:rFonts w:ascii="Times New Roman" w:hAnsi="Times New Roman" w:cs="Times New Roman"/>
          <w:sz w:val="28"/>
          <w:szCs w:val="28"/>
        </w:rPr>
      </w:pPr>
    </w:p>
    <w:p w:rsidR="009B17A9" w:rsidRPr="00CA7B12" w:rsidRDefault="005E053D" w:rsidP="009B17A9">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Настоящие местные нормативы градостроительного проектирования </w:t>
      </w:r>
      <w:r w:rsidR="007077D8" w:rsidRPr="00CA7B12">
        <w:rPr>
          <w:rFonts w:ascii="Times New Roman" w:hAnsi="Times New Roman" w:cs="Times New Roman"/>
          <w:sz w:val="28"/>
          <w:szCs w:val="28"/>
        </w:rPr>
        <w:t>Вадинского</w:t>
      </w:r>
      <w:r w:rsidRPr="00CA7B12">
        <w:rPr>
          <w:rFonts w:ascii="Times New Roman" w:hAnsi="Times New Roman" w:cs="Times New Roman"/>
          <w:sz w:val="28"/>
          <w:szCs w:val="28"/>
        </w:rPr>
        <w:t xml:space="preserve"> сельского поселения </w:t>
      </w:r>
      <w:r w:rsidR="00F73C0B" w:rsidRPr="00CA7B12">
        <w:rPr>
          <w:rFonts w:ascii="Times New Roman" w:hAnsi="Times New Roman" w:cs="Times New Roman"/>
          <w:sz w:val="28"/>
          <w:szCs w:val="28"/>
        </w:rPr>
        <w:t>Сафоновского района</w:t>
      </w:r>
      <w:r w:rsidRPr="00CA7B12">
        <w:rPr>
          <w:rFonts w:ascii="Times New Roman" w:hAnsi="Times New Roman" w:cs="Times New Roman"/>
          <w:sz w:val="28"/>
          <w:szCs w:val="28"/>
        </w:rPr>
        <w:t xml:space="preserve"> разработаны на основании п</w:t>
      </w:r>
      <w:r w:rsidR="006B5DE3" w:rsidRPr="00CA7B12">
        <w:rPr>
          <w:rFonts w:ascii="Times New Roman" w:hAnsi="Times New Roman" w:cs="Times New Roman"/>
          <w:sz w:val="28"/>
          <w:szCs w:val="28"/>
        </w:rPr>
        <w:t>.</w:t>
      </w:r>
      <w:r w:rsidRPr="00CA7B12">
        <w:rPr>
          <w:rFonts w:ascii="Times New Roman" w:hAnsi="Times New Roman" w:cs="Times New Roman"/>
          <w:sz w:val="28"/>
          <w:szCs w:val="28"/>
        </w:rPr>
        <w:t xml:space="preserve"> 2 ч. 3 ст. 8</w:t>
      </w:r>
      <w:r w:rsidR="006B5DE3" w:rsidRPr="00CA7B12">
        <w:rPr>
          <w:rFonts w:ascii="Times New Roman" w:hAnsi="Times New Roman" w:cs="Times New Roman"/>
          <w:sz w:val="28"/>
          <w:szCs w:val="28"/>
        </w:rPr>
        <w:t xml:space="preserve"> гл. 2</w:t>
      </w:r>
      <w:r w:rsidRPr="00CA7B12">
        <w:rPr>
          <w:rFonts w:ascii="Times New Roman" w:hAnsi="Times New Roman" w:cs="Times New Roman"/>
          <w:sz w:val="28"/>
          <w:szCs w:val="28"/>
        </w:rPr>
        <w:t xml:space="preserve">, </w:t>
      </w:r>
      <w:r w:rsidR="006B5DE3" w:rsidRPr="00CA7B12">
        <w:rPr>
          <w:rFonts w:ascii="Times New Roman" w:hAnsi="Times New Roman" w:cs="Times New Roman"/>
          <w:sz w:val="28"/>
          <w:szCs w:val="28"/>
        </w:rPr>
        <w:t>гл. 3.1</w:t>
      </w:r>
      <w:r w:rsidRPr="00CA7B12">
        <w:rPr>
          <w:rFonts w:ascii="Times New Roman" w:hAnsi="Times New Roman" w:cs="Times New Roman"/>
          <w:sz w:val="28"/>
          <w:szCs w:val="28"/>
        </w:rPr>
        <w:t xml:space="preserve"> Градостроительного кодекса Российской Федерации, пункта 26 ч. 1 ст. 16 Федерального закона от 06.10.2003 №131-ФЗ </w:t>
      </w:r>
      <w:r w:rsidR="00E308E7" w:rsidRPr="00CA7B12">
        <w:rPr>
          <w:rFonts w:ascii="Times New Roman" w:hAnsi="Times New Roman" w:cs="Times New Roman"/>
          <w:sz w:val="28"/>
          <w:szCs w:val="28"/>
        </w:rPr>
        <w:t>«</w:t>
      </w:r>
      <w:r w:rsidRPr="00CA7B12">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CA7B12">
        <w:rPr>
          <w:rFonts w:ascii="Times New Roman" w:hAnsi="Times New Roman" w:cs="Times New Roman"/>
          <w:sz w:val="28"/>
          <w:szCs w:val="28"/>
        </w:rPr>
        <w:t>»</w:t>
      </w:r>
      <w:r w:rsidR="009B17A9" w:rsidRPr="00CA7B12">
        <w:rPr>
          <w:rFonts w:ascii="Times New Roman" w:hAnsi="Times New Roman" w:cs="Times New Roman"/>
          <w:sz w:val="28"/>
          <w:szCs w:val="28"/>
        </w:rPr>
        <w:t>.</w:t>
      </w:r>
    </w:p>
    <w:p w:rsidR="009F26EE" w:rsidRPr="00CA7B12" w:rsidRDefault="009F26EE" w:rsidP="004D163A">
      <w:pPr>
        <w:spacing w:after="0" w:line="240" w:lineRule="auto"/>
        <w:jc w:val="both"/>
        <w:rPr>
          <w:rFonts w:ascii="Times New Roman" w:hAnsi="Times New Roman" w:cs="Times New Roman"/>
          <w:sz w:val="28"/>
          <w:szCs w:val="28"/>
        </w:rPr>
      </w:pPr>
    </w:p>
    <w:p w:rsidR="000E7B2E" w:rsidRPr="00CA7B12" w:rsidRDefault="000E7B2E" w:rsidP="00F1274C">
      <w:pPr>
        <w:spacing w:after="0" w:line="240" w:lineRule="auto"/>
        <w:jc w:val="center"/>
        <w:rPr>
          <w:rFonts w:ascii="Times New Roman" w:hAnsi="Times New Roman" w:cs="Times New Roman"/>
          <w:sz w:val="28"/>
          <w:szCs w:val="28"/>
        </w:rPr>
      </w:pPr>
      <w:r w:rsidRPr="00CA7B12">
        <w:rPr>
          <w:rFonts w:ascii="Times New Roman" w:eastAsia="Times New Roman" w:hAnsi="Times New Roman" w:cs="Times New Roman"/>
          <w:b/>
          <w:sz w:val="28"/>
          <w:szCs w:val="28"/>
          <w:lang w:eastAsia="ru-RU"/>
        </w:rPr>
        <w:t>Цели и задачи разработки местных нормативов градостроительного проектирования</w:t>
      </w:r>
    </w:p>
    <w:p w:rsidR="000E7B2E" w:rsidRPr="00CA7B12" w:rsidRDefault="000E7B2E" w:rsidP="004D163A">
      <w:pPr>
        <w:spacing w:after="0" w:line="240" w:lineRule="auto"/>
        <w:ind w:firstLine="709"/>
        <w:jc w:val="both"/>
        <w:rPr>
          <w:rFonts w:ascii="Times New Roman" w:hAnsi="Times New Roman" w:cs="Times New Roman"/>
          <w:sz w:val="28"/>
          <w:szCs w:val="28"/>
        </w:rPr>
      </w:pPr>
    </w:p>
    <w:p w:rsidR="009D4F53" w:rsidRPr="00CA7B12" w:rsidRDefault="009D4F53" w:rsidP="009D4F53">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i/>
          <w:sz w:val="28"/>
          <w:szCs w:val="28"/>
        </w:rPr>
        <w:t>Целью разработки местных нормативов градостроительного проектирования</w:t>
      </w:r>
      <w:r w:rsidRPr="00CA7B12">
        <w:rPr>
          <w:rFonts w:ascii="Times New Roman" w:hAnsi="Times New Roman" w:cs="Times New Roman"/>
          <w:sz w:val="28"/>
          <w:szCs w:val="28"/>
        </w:rPr>
        <w:t xml:space="preserve"> 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субъектов Российской Федерации и муниципальных образований. Местные нормативы градостроительного проектирования </w:t>
      </w:r>
      <w:r w:rsidR="00F73C0B" w:rsidRPr="00CA7B12">
        <w:rPr>
          <w:rFonts w:ascii="Times New Roman" w:hAnsi="Times New Roman" w:cs="Times New Roman"/>
          <w:sz w:val="28"/>
          <w:szCs w:val="28"/>
        </w:rPr>
        <w:t xml:space="preserve">Вадинского сельского поселения </w:t>
      </w:r>
      <w:r w:rsidRPr="00CA7B12">
        <w:rPr>
          <w:rFonts w:ascii="Times New Roman" w:hAnsi="Times New Roman" w:cs="Times New Roman"/>
          <w:sz w:val="28"/>
          <w:szCs w:val="28"/>
        </w:rPr>
        <w:t>устанавливают совокупность расчетных показателей минимально допустимого уровня обеспеченности объектами местного значения</w:t>
      </w:r>
      <w:r w:rsidR="00F73C0B" w:rsidRPr="00CA7B12">
        <w:rPr>
          <w:rFonts w:ascii="Times New Roman" w:hAnsi="Times New Roman" w:cs="Times New Roman"/>
          <w:sz w:val="28"/>
          <w:szCs w:val="28"/>
        </w:rPr>
        <w:t xml:space="preserve"> населения муниципального образования</w:t>
      </w:r>
      <w:r w:rsidRPr="00CA7B12">
        <w:rPr>
          <w:rFonts w:ascii="Times New Roman" w:hAnsi="Times New Roman" w:cs="Times New Roman"/>
          <w:sz w:val="28"/>
          <w:szCs w:val="28"/>
        </w:rPr>
        <w:t xml:space="preserve">, относящимися к областям, указанным в пункте 1 части </w:t>
      </w:r>
      <w:r w:rsidR="001A770C" w:rsidRPr="00CA7B12">
        <w:rPr>
          <w:rFonts w:ascii="Times New Roman" w:hAnsi="Times New Roman" w:cs="Times New Roman"/>
          <w:sz w:val="28"/>
          <w:szCs w:val="28"/>
        </w:rPr>
        <w:t>5</w:t>
      </w:r>
      <w:r w:rsidRPr="00CA7B12">
        <w:rPr>
          <w:rFonts w:ascii="Times New Roman" w:hAnsi="Times New Roman" w:cs="Times New Roman"/>
          <w:sz w:val="28"/>
          <w:szCs w:val="28"/>
        </w:rPr>
        <w:t xml:space="preserve"> статьи </w:t>
      </w:r>
      <w:r w:rsidR="001A770C" w:rsidRPr="00CA7B12">
        <w:rPr>
          <w:rFonts w:ascii="Times New Roman" w:hAnsi="Times New Roman" w:cs="Times New Roman"/>
          <w:sz w:val="28"/>
          <w:szCs w:val="28"/>
        </w:rPr>
        <w:t>23</w:t>
      </w:r>
      <w:r w:rsidRPr="00CA7B12">
        <w:rPr>
          <w:rFonts w:ascii="Times New Roman" w:hAnsi="Times New Roman" w:cs="Times New Roman"/>
          <w:sz w:val="28"/>
          <w:szCs w:val="28"/>
        </w:rPr>
        <w:t xml:space="preserve"> </w:t>
      </w:r>
      <w:r w:rsidR="001A770C" w:rsidRPr="00CA7B12">
        <w:rPr>
          <w:rFonts w:ascii="Times New Roman" w:hAnsi="Times New Roman" w:cs="Times New Roman"/>
          <w:sz w:val="28"/>
          <w:szCs w:val="28"/>
        </w:rPr>
        <w:t xml:space="preserve"> </w:t>
      </w:r>
      <w:r w:rsidRPr="00CA7B12">
        <w:rPr>
          <w:rFonts w:ascii="Times New Roman" w:hAnsi="Times New Roman" w:cs="Times New Roman"/>
          <w:sz w:val="28"/>
          <w:szCs w:val="28"/>
        </w:rPr>
        <w:t xml:space="preserve">ГрК РФ, иными 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00B63507" w:rsidRPr="00CA7B12">
        <w:rPr>
          <w:rFonts w:ascii="Times New Roman" w:hAnsi="Times New Roman" w:cs="Times New Roman"/>
          <w:sz w:val="28"/>
          <w:szCs w:val="28"/>
        </w:rPr>
        <w:t>муниципального образования</w:t>
      </w:r>
      <w:r w:rsidRPr="00CA7B12">
        <w:rPr>
          <w:rFonts w:ascii="Times New Roman" w:hAnsi="Times New Roman" w:cs="Times New Roman"/>
          <w:sz w:val="28"/>
          <w:szCs w:val="28"/>
        </w:rPr>
        <w:t xml:space="preserve">, и должны учитываться при подготовке документов территориального планирования, градостроительного зонирования, документации по планировке территории </w:t>
      </w:r>
      <w:r w:rsidR="001A770C" w:rsidRPr="00CA7B12">
        <w:rPr>
          <w:rFonts w:ascii="Times New Roman" w:hAnsi="Times New Roman" w:cs="Times New Roman"/>
          <w:sz w:val="28"/>
          <w:szCs w:val="28"/>
        </w:rPr>
        <w:t>Вадинского сельского поселения</w:t>
      </w:r>
      <w:r w:rsidRPr="00CA7B12">
        <w:rPr>
          <w:rFonts w:ascii="Times New Roman" w:hAnsi="Times New Roman" w:cs="Times New Roman"/>
          <w:sz w:val="28"/>
          <w:szCs w:val="28"/>
        </w:rPr>
        <w:t xml:space="preserve">. </w:t>
      </w:r>
    </w:p>
    <w:p w:rsidR="009D4F53" w:rsidRPr="00CA7B12" w:rsidRDefault="009D4F53" w:rsidP="009D4F53">
      <w:pPr>
        <w:spacing w:after="0" w:line="240" w:lineRule="auto"/>
        <w:ind w:firstLine="709"/>
        <w:jc w:val="both"/>
        <w:rPr>
          <w:rFonts w:ascii="Times New Roman" w:hAnsi="Times New Roman" w:cs="Times New Roman"/>
          <w:sz w:val="28"/>
          <w:szCs w:val="28"/>
        </w:rPr>
      </w:pPr>
    </w:p>
    <w:p w:rsidR="009D4F53" w:rsidRPr="00CA7B12" w:rsidRDefault="009D4F53" w:rsidP="009D4F53">
      <w:pPr>
        <w:spacing w:after="0" w:line="240" w:lineRule="auto"/>
        <w:ind w:firstLine="709"/>
        <w:jc w:val="both"/>
        <w:rPr>
          <w:rFonts w:ascii="Times New Roman" w:hAnsi="Times New Roman" w:cs="Times New Roman"/>
          <w:i/>
          <w:sz w:val="28"/>
          <w:szCs w:val="28"/>
        </w:rPr>
      </w:pPr>
      <w:r w:rsidRPr="00CA7B12">
        <w:rPr>
          <w:rFonts w:ascii="Times New Roman" w:hAnsi="Times New Roman" w:cs="Times New Roman"/>
          <w:i/>
          <w:sz w:val="28"/>
          <w:szCs w:val="28"/>
        </w:rPr>
        <w:t>Для достижения поставленной цели необходимо решить следующие основные задачи:</w:t>
      </w:r>
    </w:p>
    <w:p w:rsidR="009D4F53" w:rsidRPr="00CA7B12" w:rsidRDefault="009D4F53" w:rsidP="009D4F53">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CA7B12">
        <w:rPr>
          <w:rFonts w:ascii="Times New Roman" w:hAnsi="Times New Roman" w:cs="Times New Roman"/>
          <w:sz w:val="28"/>
          <w:szCs w:val="28"/>
        </w:rPr>
        <w:t>определение перечня областей деятельности, в которых подлежат нормированию параметры соответствующих объектов местного значения в соответствии с положениями ГрК РФ, полномочиями органов местного самоуправления, определенными Федеральным законом от 6 октября 2003 г. № 131-ФЗ «Об общих принципах организации местного самоуправления в Российской Федерации», с учетом положений соответствующих документов стратегического планирования субъектов Российской Федерации, органов местного самоуправления, предусмотренных Федеральным законом от 28 июня 2014 г. № 172-ФЗ «О стратегическом планировании в Российской Федерации»;</w:t>
      </w:r>
    </w:p>
    <w:p w:rsidR="009D4F53" w:rsidRPr="00CA7B12" w:rsidRDefault="009D4F53" w:rsidP="009D4F53">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определение расчетных показателей минимально допустимого уровня обеспеченности объектами коммунальной, социальной, транспортной инфраструктур местного значения и расчетных показателей максимально </w:t>
      </w:r>
      <w:r w:rsidRPr="00CA7B12">
        <w:rPr>
          <w:rFonts w:ascii="Times New Roman" w:hAnsi="Times New Roman" w:cs="Times New Roman"/>
          <w:sz w:val="28"/>
          <w:szCs w:val="28"/>
        </w:rPr>
        <w:lastRenderedPageBreak/>
        <w:t>допустимого уровня территориальной доступности таких объектов (предельных показателей) с учетом современного состояния перечисленных видов инфраструктур, отраслевых методических рекомендаций федеральных органов исполнительной власти по планированию таких объектов и услуг, прогноза численности населения, территориальных, климатических, планировочных особенностей субъектов Российской Федерации и муниципальных образований, а также с учетом результатов социологических исследований и прогнозов;</w:t>
      </w:r>
    </w:p>
    <w:p w:rsidR="009D4F53" w:rsidRPr="00CA7B12" w:rsidRDefault="009D4F53" w:rsidP="009D4F53">
      <w:pPr>
        <w:suppressAutoHyphen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 xml:space="preserve">- расчет показателей максимально допустимого уровня территориальной доступности объектов местного значения для населения </w:t>
      </w:r>
      <w:r w:rsidR="00CC1BE7" w:rsidRPr="00CA7B12">
        <w:rPr>
          <w:rFonts w:ascii="Times New Roman" w:hAnsi="Times New Roman" w:cs="Times New Roman"/>
          <w:sz w:val="28"/>
          <w:szCs w:val="28"/>
        </w:rPr>
        <w:t>Вадинского сельского поселения</w:t>
      </w:r>
      <w:r w:rsidRPr="00CA7B12">
        <w:rPr>
          <w:rFonts w:ascii="Times New Roman" w:hAnsi="Times New Roman" w:cs="Times New Roman"/>
          <w:sz w:val="28"/>
          <w:szCs w:val="28"/>
        </w:rPr>
        <w:t>;</w:t>
      </w:r>
    </w:p>
    <w:p w:rsidR="009D4F53" w:rsidRPr="00CA7B12" w:rsidRDefault="009D4F53" w:rsidP="009D4F53">
      <w:pPr>
        <w:suppressAutoHyphen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 xml:space="preserve">- обоснование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для населения </w:t>
      </w:r>
      <w:r w:rsidR="00CC1BE7" w:rsidRPr="00CA7B12">
        <w:rPr>
          <w:rFonts w:ascii="Times New Roman" w:hAnsi="Times New Roman" w:cs="Times New Roman"/>
          <w:sz w:val="28"/>
          <w:szCs w:val="28"/>
        </w:rPr>
        <w:t>Вадинского сельского поселения</w:t>
      </w:r>
      <w:r w:rsidRPr="00CA7B12">
        <w:rPr>
          <w:rFonts w:ascii="Times New Roman" w:hAnsi="Times New Roman" w:cs="Times New Roman"/>
          <w:sz w:val="28"/>
          <w:szCs w:val="28"/>
        </w:rPr>
        <w:t>;</w:t>
      </w:r>
    </w:p>
    <w:p w:rsidR="009D4F53" w:rsidRPr="00CA7B12" w:rsidRDefault="009D4F53" w:rsidP="009D4F53">
      <w:pPr>
        <w:suppressAutoHyphen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 xml:space="preserve">- разработка правил и области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для населения </w:t>
      </w:r>
      <w:r w:rsidR="00CC1BE7" w:rsidRPr="00CA7B12">
        <w:rPr>
          <w:rFonts w:ascii="Times New Roman" w:hAnsi="Times New Roman" w:cs="Times New Roman"/>
          <w:sz w:val="28"/>
          <w:szCs w:val="28"/>
        </w:rPr>
        <w:t>Вадинского сельского поселения</w:t>
      </w:r>
      <w:r w:rsidRPr="00CA7B12">
        <w:rPr>
          <w:rFonts w:ascii="Times New Roman" w:hAnsi="Times New Roman" w:cs="Times New Roman"/>
          <w:sz w:val="28"/>
          <w:szCs w:val="28"/>
        </w:rPr>
        <w:t>.</w:t>
      </w:r>
    </w:p>
    <w:p w:rsidR="009D4F53" w:rsidRPr="00CA7B12" w:rsidRDefault="009D4F53" w:rsidP="009D4F53">
      <w:pPr>
        <w:suppressAutoHyphens/>
        <w:spacing w:after="0" w:line="240" w:lineRule="auto"/>
        <w:ind w:firstLine="709"/>
        <w:contextualSpacing/>
        <w:jc w:val="both"/>
        <w:rPr>
          <w:rFonts w:ascii="Times New Roman" w:hAnsi="Times New Roman" w:cs="Times New Roman"/>
          <w:sz w:val="28"/>
          <w:szCs w:val="28"/>
        </w:rPr>
      </w:pPr>
    </w:p>
    <w:p w:rsidR="009D4F53" w:rsidRPr="00CA7B12" w:rsidRDefault="009D4F53" w:rsidP="009D4F53">
      <w:pPr>
        <w:spacing w:after="0" w:line="240" w:lineRule="auto"/>
        <w:ind w:firstLine="709"/>
        <w:jc w:val="both"/>
        <w:rPr>
          <w:rFonts w:ascii="Times New Roman" w:hAnsi="Times New Roman" w:cs="Times New Roman"/>
          <w:i/>
          <w:sz w:val="28"/>
          <w:szCs w:val="28"/>
        </w:rPr>
      </w:pPr>
      <w:r w:rsidRPr="00CA7B12">
        <w:rPr>
          <w:rFonts w:ascii="Times New Roman" w:hAnsi="Times New Roman" w:cs="Times New Roman"/>
          <w:i/>
          <w:sz w:val="28"/>
          <w:szCs w:val="28"/>
        </w:rPr>
        <w:t>Определение понятий минимально допустимого уровня обеспеченности и максимально допустимого уровня территориальной доступности объектов.</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i/>
          <w:sz w:val="28"/>
          <w:szCs w:val="28"/>
        </w:rPr>
        <w:t>Обеспеченность населения объектами</w:t>
      </w:r>
      <w:r w:rsidRPr="00CA7B12">
        <w:rPr>
          <w:rFonts w:ascii="Times New Roman" w:hAnsi="Times New Roman" w:cs="Times New Roman"/>
          <w:sz w:val="28"/>
          <w:szCs w:val="28"/>
        </w:rPr>
        <w:t xml:space="preserve"> – это количественная характеристика сети объектов социальной, транспортной коммунальной инфраструктур, объектов благоустройства. Обеспеченность населения объектами рассчитана в МНГП, как удельная мощность (вместимость, емкость, пропускная способность и т.д.) какого-либо вида инфраструктуры, приходящуюся на одного жителя или представителя определенной возрастной, социальной, профессиональной группы либо на определенное число (сто, тысячу и т. д.) жителей или представителей указанных групп.</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Нормирование обеспеченности населения объектами применяется в отношении объектов, формирующих сеть, распределенную по территории и непосредственно выполняющую предоставление определенных услуг населению.</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Показатель обеспеченности населения объектами может определяться как отношение основной количественной характеристики емкости (мощности) объекта к количеству населения, а также в отдельных случаях, как отношение количества объектов определенного типа к совокупной характеристике населения. В качестве совокупной характеристики населения может выступать населенный пункт. При этом объект оказания услуг является либо стандартизованным объектом с заранее известной мощностью, либо имеющаяся мощность объекта по умолчанию обеспечивает уровень предоставления услуги не ниже уровня минимальной обеспеченности.</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 xml:space="preserve">Понятие обеспеченности населения объектами неприменимо к техническим или пространственным характеристикам самих объектов, таким как нормы </w:t>
      </w:r>
      <w:r w:rsidRPr="00CA7B12">
        <w:rPr>
          <w:rFonts w:ascii="Times New Roman" w:hAnsi="Times New Roman" w:cs="Times New Roman"/>
          <w:sz w:val="28"/>
          <w:szCs w:val="28"/>
        </w:rPr>
        <w:lastRenderedPageBreak/>
        <w:t>пожарной безопасности или иным нормам, связанным с обеспечением безопасности людей. Данные характеристики регулируются законодательством о техническом регулировании, в том числе сводами правил</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i/>
          <w:sz w:val="28"/>
          <w:szCs w:val="28"/>
        </w:rPr>
        <w:t>Территориальная доступность</w:t>
      </w:r>
      <w:r w:rsidRPr="00CA7B12">
        <w:rPr>
          <w:rFonts w:ascii="Times New Roman" w:hAnsi="Times New Roman" w:cs="Times New Roman"/>
          <w:sz w:val="28"/>
          <w:szCs w:val="28"/>
        </w:rPr>
        <w:t xml:space="preserve"> – пространственная характеристика сети объектов социальной, транспортной коммунальной инфраструктур. Территориальная доступность была рассчитана в МНГП </w:t>
      </w:r>
      <w:r w:rsidR="00F26510" w:rsidRPr="00CA7B12">
        <w:rPr>
          <w:rFonts w:ascii="Times New Roman" w:hAnsi="Times New Roman" w:cs="Times New Roman"/>
          <w:sz w:val="28"/>
          <w:szCs w:val="28"/>
        </w:rPr>
        <w:t>Вадинского сельского поселения</w:t>
      </w:r>
      <w:r w:rsidRPr="00CA7B12">
        <w:rPr>
          <w:rFonts w:ascii="Times New Roman" w:hAnsi="Times New Roman" w:cs="Times New Roman"/>
          <w:sz w:val="28"/>
          <w:szCs w:val="28"/>
        </w:rPr>
        <w:t xml:space="preserve">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При определении показателя территориальной доступности для каждого вида объектов был однозначно указан вид территориальной доступности. Приоритетно использовались в МНГП один из следующих видов территориальной доступности в зависимости от способа передвижения по территории:</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 пешеходная доступность – движение по территории, осуществляемое в условия стандартной для данной местности погоды (в пределах климатической нормы) без использования транспортных средств лицом, способным к самостоятельному передвижению;</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объектам.</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Ввиду того, что транспортная доступность базируется на использовании различных видов транспорта, в МНГП различаются и отдельно указаны:</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а) доступность объекта общественным транспортом, предназначенным для массовой перевозки пассажиров, движущимся по дорогам общего пользования со скоростью, предписанной маршрутным расписанием. При указании данного вида доступности не учитываются затраты времени на подход к остановкам и ожидание, также не учитывается частота движения транспорта по маршруту;</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б) доступность объекта индивидуальным легковым транспортом (личным, такси, иными видами) по дорогам общего пользования с максимально разрешенной ПДД скоростью;</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в) доступность объекта специализированным транспортом, предназначенным для перевозки определенных категорий граждан (например, машинами скорой помощи или автобусами для регулярной перевозки школьников);</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г) комбинированную доступность – такой вид движения по территории, который в основном осуществляется с использованием транспортных средств, но какая-то существенная часть пути осуществляется пешком. При указании данного вида доступности учитывались затраты времени на ожидание транспорта. Этот тип доступности указан для объектов, у которых особенности расположения или условий использования не позволяют указать только один вид доступности – пешеходной или транспортной.</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Территориальная доступность выражена также во временных единицах или расстоянии:</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lastRenderedPageBreak/>
        <w:t>а) временная доступность (часы, минуты) – способность человека при движении с расчетной скоростью с использованием указанных средств передвижения достичь объект, в котором осуществляется обслуживание, за определенное время.</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б) пространственная доступность (метры, километры) – расстояние, которое необходимо преодолеть с использованием указанных средств передвижения для достижения объекта, в котором осуществляется обслуживание.</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Для объектов, доступность которых устанавливается нормативными правовыми или декларативными документами соответствующих органов власти (например, территории обслуживания больниц, участков мировых судей), дополнительно не устанавливались расчетные показатели максимально допустимого уровня территориальной доступности в составе МНГП.</w:t>
      </w:r>
    </w:p>
    <w:p w:rsidR="009D4F53" w:rsidRPr="00CA7B12" w:rsidRDefault="009D4F53" w:rsidP="009D4F53">
      <w:pPr>
        <w:tabs>
          <w:tab w:val="left" w:pos="993"/>
        </w:tabs>
        <w:spacing w:after="0" w:line="240" w:lineRule="auto"/>
        <w:ind w:firstLine="709"/>
        <w:contextualSpacing/>
        <w:jc w:val="both"/>
        <w:rPr>
          <w:rFonts w:ascii="Times New Roman" w:hAnsi="Times New Roman" w:cs="Times New Roman"/>
          <w:sz w:val="28"/>
          <w:szCs w:val="28"/>
        </w:rPr>
      </w:pPr>
    </w:p>
    <w:p w:rsidR="009D4F53" w:rsidRPr="00CA7B12" w:rsidRDefault="009D4F53" w:rsidP="009D4F53">
      <w:pPr>
        <w:spacing w:after="0" w:line="240" w:lineRule="auto"/>
        <w:jc w:val="center"/>
        <w:rPr>
          <w:rFonts w:ascii="Times New Roman" w:hAnsi="Times New Roman" w:cs="Times New Roman"/>
          <w:i/>
          <w:sz w:val="28"/>
          <w:szCs w:val="28"/>
        </w:rPr>
      </w:pPr>
      <w:r w:rsidRPr="00CA7B12">
        <w:rPr>
          <w:rFonts w:ascii="Times New Roman" w:hAnsi="Times New Roman" w:cs="Times New Roman"/>
          <w:i/>
          <w:sz w:val="28"/>
          <w:szCs w:val="28"/>
        </w:rPr>
        <w:t xml:space="preserve">Перечень областей нормирования, для которых в МНГП </w:t>
      </w:r>
      <w:r w:rsidR="00F26510" w:rsidRPr="00CA7B12">
        <w:rPr>
          <w:rFonts w:ascii="Times New Roman" w:hAnsi="Times New Roman" w:cs="Times New Roman"/>
          <w:i/>
          <w:sz w:val="28"/>
          <w:szCs w:val="28"/>
        </w:rPr>
        <w:t>Вадинского сельского поселения</w:t>
      </w:r>
      <w:r w:rsidRPr="00CA7B12">
        <w:rPr>
          <w:rFonts w:ascii="Times New Roman" w:hAnsi="Times New Roman" w:cs="Times New Roman"/>
          <w:i/>
          <w:sz w:val="28"/>
          <w:szCs w:val="28"/>
        </w:rPr>
        <w:t xml:space="preserve"> установлены расчетные показатели</w:t>
      </w:r>
    </w:p>
    <w:tbl>
      <w:tblPr>
        <w:tblStyle w:val="ae"/>
        <w:tblW w:w="5000" w:type="pct"/>
        <w:tblLook w:val="04A0"/>
      </w:tblPr>
      <w:tblGrid>
        <w:gridCol w:w="776"/>
        <w:gridCol w:w="4660"/>
        <w:gridCol w:w="4985"/>
      </w:tblGrid>
      <w:tr w:rsidR="009D4F53" w:rsidRPr="00CA7B12" w:rsidTr="00CC03C4">
        <w:tc>
          <w:tcPr>
            <w:tcW w:w="372" w:type="pct"/>
            <w:shd w:val="clear" w:color="auto" w:fill="CCFFCC"/>
            <w:vAlign w:val="center"/>
          </w:tcPr>
          <w:p w:rsidR="009D4F53" w:rsidRPr="00CA7B12" w:rsidRDefault="009D4F53" w:rsidP="00F73C0B">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п/п</w:t>
            </w:r>
          </w:p>
        </w:tc>
        <w:tc>
          <w:tcPr>
            <w:tcW w:w="2236" w:type="pct"/>
            <w:shd w:val="clear" w:color="auto" w:fill="CCFFCC"/>
            <w:vAlign w:val="center"/>
          </w:tcPr>
          <w:p w:rsidR="009D4F53" w:rsidRPr="00CA7B12" w:rsidRDefault="009D4F53" w:rsidP="00F73C0B">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Области нормирования</w:t>
            </w:r>
          </w:p>
        </w:tc>
        <w:tc>
          <w:tcPr>
            <w:tcW w:w="2392" w:type="pct"/>
            <w:shd w:val="clear" w:color="auto" w:fill="CCFFCC"/>
            <w:vAlign w:val="center"/>
          </w:tcPr>
          <w:p w:rsidR="009D4F53" w:rsidRPr="00CA7B12" w:rsidRDefault="009D4F53" w:rsidP="00F73C0B">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Основание</w:t>
            </w:r>
          </w:p>
        </w:tc>
      </w:tr>
      <w:tr w:rsidR="009D4F53" w:rsidRPr="00CA7B12" w:rsidTr="00CC03C4">
        <w:tc>
          <w:tcPr>
            <w:tcW w:w="372" w:type="pct"/>
          </w:tcPr>
          <w:p w:rsidR="009D4F53" w:rsidRPr="00CA7B12" w:rsidRDefault="009D4F53" w:rsidP="00F73C0B">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w:t>
            </w:r>
            <w:r w:rsidR="00CC03C4" w:rsidRPr="00CA7B12">
              <w:rPr>
                <w:rFonts w:ascii="Times New Roman" w:eastAsia="Times New Roman" w:hAnsi="Times New Roman" w:cs="Times New Roman"/>
                <w:sz w:val="28"/>
                <w:szCs w:val="28"/>
                <w:lang w:eastAsia="ru-RU"/>
              </w:rPr>
              <w:t>1</w:t>
            </w:r>
          </w:p>
        </w:tc>
        <w:tc>
          <w:tcPr>
            <w:tcW w:w="2236" w:type="pct"/>
          </w:tcPr>
          <w:p w:rsidR="009D4F53" w:rsidRPr="00CA7B12" w:rsidRDefault="009D4F53" w:rsidP="006B258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Автомобильные дороги местного значения </w:t>
            </w:r>
          </w:p>
        </w:tc>
        <w:tc>
          <w:tcPr>
            <w:tcW w:w="2392" w:type="pct"/>
          </w:tcPr>
          <w:p w:rsidR="009D4F53" w:rsidRPr="00CA7B12" w:rsidRDefault="009D4F53" w:rsidP="00501DFA">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Пункт 1 части</w:t>
            </w:r>
            <w:r w:rsidR="00501DFA" w:rsidRPr="00CA7B12">
              <w:rPr>
                <w:rFonts w:ascii="Times New Roman" w:eastAsia="Times New Roman" w:hAnsi="Times New Roman" w:cs="Times New Roman"/>
                <w:sz w:val="28"/>
                <w:szCs w:val="28"/>
                <w:lang w:eastAsia="ru-RU"/>
              </w:rPr>
              <w:t>5</w:t>
            </w:r>
            <w:r w:rsidRPr="00CA7B12">
              <w:rPr>
                <w:rFonts w:ascii="Times New Roman" w:eastAsia="Times New Roman" w:hAnsi="Times New Roman" w:cs="Times New Roman"/>
                <w:sz w:val="28"/>
                <w:szCs w:val="28"/>
                <w:lang w:eastAsia="ru-RU"/>
              </w:rPr>
              <w:t xml:space="preserve"> статьи </w:t>
            </w:r>
            <w:r w:rsidR="00501DFA" w:rsidRPr="00CA7B12">
              <w:rPr>
                <w:rFonts w:ascii="Times New Roman" w:eastAsia="Times New Roman" w:hAnsi="Times New Roman" w:cs="Times New Roman"/>
                <w:sz w:val="28"/>
                <w:szCs w:val="28"/>
                <w:lang w:eastAsia="ru-RU"/>
              </w:rPr>
              <w:t>23</w:t>
            </w:r>
            <w:r w:rsidRPr="00CA7B12">
              <w:rPr>
                <w:rFonts w:ascii="Times New Roman" w:eastAsia="Times New Roman" w:hAnsi="Times New Roman" w:cs="Times New Roman"/>
                <w:sz w:val="28"/>
                <w:szCs w:val="28"/>
                <w:lang w:eastAsia="ru-RU"/>
              </w:rPr>
              <w:t xml:space="preserve"> ГрК РФ</w:t>
            </w:r>
          </w:p>
        </w:tc>
      </w:tr>
      <w:tr w:rsidR="00501DFA" w:rsidRPr="00CA7B12" w:rsidTr="00CC03C4">
        <w:tc>
          <w:tcPr>
            <w:tcW w:w="372" w:type="pct"/>
          </w:tcPr>
          <w:p w:rsidR="00501DFA" w:rsidRPr="00CA7B12" w:rsidRDefault="00CC03C4" w:rsidP="00F73C0B">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w:t>
            </w:r>
            <w:r w:rsidR="00501DFA"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2</w:t>
            </w:r>
          </w:p>
        </w:tc>
        <w:tc>
          <w:tcPr>
            <w:tcW w:w="2236" w:type="pct"/>
          </w:tcPr>
          <w:p w:rsidR="00501DFA" w:rsidRPr="00CA7B12" w:rsidRDefault="00501DFA" w:rsidP="006B258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том числе создание и обеспечение функционирования парковок</w:t>
            </w:r>
          </w:p>
        </w:tc>
        <w:tc>
          <w:tcPr>
            <w:tcW w:w="2392" w:type="pct"/>
          </w:tcPr>
          <w:p w:rsidR="00501DFA" w:rsidRPr="00CA7B12" w:rsidRDefault="0006142B" w:rsidP="00501DFA">
            <w:pPr>
              <w:rPr>
                <w:rFonts w:ascii="Times New Roman" w:eastAsia="Times New Roman" w:hAnsi="Times New Roman" w:cs="Times New Roman"/>
                <w:sz w:val="28"/>
                <w:szCs w:val="28"/>
                <w:lang w:eastAsia="ru-RU"/>
              </w:rPr>
            </w:pPr>
            <w:hyperlink r:id="rId17" w:history="1">
              <w:r w:rsidR="00501DFA" w:rsidRPr="00CA7B12">
                <w:rPr>
                  <w:rFonts w:ascii="Times New Roman" w:eastAsia="Times New Roman" w:hAnsi="Times New Roman" w:cs="Times New Roman"/>
                  <w:sz w:val="28"/>
                  <w:szCs w:val="28"/>
                  <w:lang w:eastAsia="ru-RU"/>
                </w:rPr>
                <w:t>Пункт 5 части 1 статьи 14</w:t>
              </w:r>
            </w:hyperlink>
            <w:r w:rsidR="00501DFA" w:rsidRPr="00CA7B12">
              <w:rPr>
                <w:rFonts w:ascii="Times New Roman" w:eastAsia="Times New Roman" w:hAnsi="Times New Roman" w:cs="Times New Roman"/>
                <w:sz w:val="28"/>
                <w:szCs w:val="28"/>
                <w:lang w:eastAsia="ru-RU"/>
              </w:rPr>
              <w:t xml:space="preserve"> </w:t>
            </w:r>
            <w:r w:rsidR="00231054" w:rsidRPr="00CA7B12">
              <w:rPr>
                <w:rFonts w:ascii="Times New Roman" w:eastAsia="Times New Roman" w:hAnsi="Times New Roman" w:cs="Times New Roman"/>
                <w:sz w:val="28"/>
                <w:szCs w:val="28"/>
                <w:lang w:eastAsia="ru-RU"/>
              </w:rPr>
              <w:t>Федерального закона № 131-ФЗ</w:t>
            </w:r>
          </w:p>
        </w:tc>
      </w:tr>
      <w:tr w:rsidR="00501DFA" w:rsidRPr="00CA7B12" w:rsidTr="00CC03C4">
        <w:tc>
          <w:tcPr>
            <w:tcW w:w="372" w:type="pct"/>
          </w:tcPr>
          <w:p w:rsidR="00501DFA" w:rsidRPr="00CA7B12" w:rsidRDefault="00CC03C4" w:rsidP="00F73C0B">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w:t>
            </w:r>
            <w:r w:rsidR="00501DFA" w:rsidRPr="00CA7B12">
              <w:rPr>
                <w:rFonts w:ascii="Times New Roman" w:eastAsia="Times New Roman" w:hAnsi="Times New Roman" w:cs="Times New Roman"/>
                <w:sz w:val="28"/>
                <w:szCs w:val="28"/>
                <w:lang w:eastAsia="ru-RU"/>
              </w:rPr>
              <w:t>.</w:t>
            </w:r>
          </w:p>
        </w:tc>
        <w:tc>
          <w:tcPr>
            <w:tcW w:w="2236" w:type="pct"/>
          </w:tcPr>
          <w:p w:rsidR="00501DFA" w:rsidRPr="00CA7B12" w:rsidRDefault="00501DFA"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Чрезвычайные ситуации природного и техногенного характера </w:t>
            </w:r>
          </w:p>
        </w:tc>
        <w:tc>
          <w:tcPr>
            <w:tcW w:w="2392" w:type="pct"/>
            <w:vAlign w:val="center"/>
          </w:tcPr>
          <w:p w:rsidR="00501DFA" w:rsidRPr="00CA7B12" w:rsidRDefault="00501DFA" w:rsidP="00501DFA">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Письмо МЧС России N 43-5038-5 от 25.09.2019</w:t>
            </w:r>
          </w:p>
        </w:tc>
      </w:tr>
      <w:tr w:rsidR="009D4F53" w:rsidRPr="00CA7B12" w:rsidTr="00CC03C4">
        <w:tc>
          <w:tcPr>
            <w:tcW w:w="372" w:type="pct"/>
          </w:tcPr>
          <w:p w:rsidR="009D4F53" w:rsidRPr="00CA7B12" w:rsidRDefault="00CC03C4" w:rsidP="00F73C0B">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w:t>
            </w:r>
            <w:r w:rsidR="009D4F53" w:rsidRPr="00CA7B12">
              <w:rPr>
                <w:rFonts w:ascii="Times New Roman" w:eastAsia="Times New Roman" w:hAnsi="Times New Roman" w:cs="Times New Roman"/>
                <w:sz w:val="28"/>
                <w:szCs w:val="28"/>
                <w:lang w:eastAsia="ru-RU"/>
              </w:rPr>
              <w:t>.</w:t>
            </w:r>
          </w:p>
        </w:tc>
        <w:tc>
          <w:tcPr>
            <w:tcW w:w="2236" w:type="pct"/>
          </w:tcPr>
          <w:p w:rsidR="009D4F53" w:rsidRPr="00CA7B12" w:rsidRDefault="009D4F53"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Физическая культура и спорт</w:t>
            </w:r>
          </w:p>
        </w:tc>
        <w:tc>
          <w:tcPr>
            <w:tcW w:w="2392" w:type="pct"/>
          </w:tcPr>
          <w:p w:rsidR="009D4F53" w:rsidRPr="00CA7B12" w:rsidRDefault="009D4F53"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Пункт 1 части 5 статьи 23 ГрК РФ</w:t>
            </w:r>
          </w:p>
        </w:tc>
      </w:tr>
      <w:tr w:rsidR="009D4F53" w:rsidRPr="00CA7B12" w:rsidTr="00CC03C4">
        <w:tc>
          <w:tcPr>
            <w:tcW w:w="372" w:type="pct"/>
          </w:tcPr>
          <w:p w:rsidR="009D4F53" w:rsidRPr="00CA7B12" w:rsidRDefault="00CC03C4" w:rsidP="00F73C0B">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w:t>
            </w:r>
            <w:r w:rsidR="009D4F53" w:rsidRPr="00CA7B12">
              <w:rPr>
                <w:rFonts w:ascii="Times New Roman" w:eastAsia="Times New Roman" w:hAnsi="Times New Roman" w:cs="Times New Roman"/>
                <w:sz w:val="28"/>
                <w:szCs w:val="28"/>
                <w:lang w:eastAsia="ru-RU"/>
              </w:rPr>
              <w:t>.</w:t>
            </w:r>
          </w:p>
        </w:tc>
        <w:tc>
          <w:tcPr>
            <w:tcW w:w="2236" w:type="pct"/>
          </w:tcPr>
          <w:p w:rsidR="009D4F53" w:rsidRPr="00CA7B12" w:rsidRDefault="009D4F53"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Энергетика (электро- и газоснабжение поселений)</w:t>
            </w:r>
          </w:p>
        </w:tc>
        <w:tc>
          <w:tcPr>
            <w:tcW w:w="2392" w:type="pct"/>
          </w:tcPr>
          <w:p w:rsidR="009D4F53" w:rsidRPr="00CA7B12" w:rsidRDefault="009D4F53"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Пункт 1 части 5 статьи 23 ГрК РФ</w:t>
            </w:r>
          </w:p>
        </w:tc>
      </w:tr>
      <w:tr w:rsidR="009D4F53" w:rsidRPr="00CA7B12" w:rsidTr="00CC03C4">
        <w:tc>
          <w:tcPr>
            <w:tcW w:w="372" w:type="pct"/>
          </w:tcPr>
          <w:p w:rsidR="009D4F53" w:rsidRPr="00CA7B12" w:rsidRDefault="00CC03C4" w:rsidP="00F73C0B">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w:t>
            </w:r>
            <w:r w:rsidR="009D4F53" w:rsidRPr="00CA7B12">
              <w:rPr>
                <w:rFonts w:ascii="Times New Roman" w:eastAsia="Times New Roman" w:hAnsi="Times New Roman" w:cs="Times New Roman"/>
                <w:sz w:val="28"/>
                <w:szCs w:val="28"/>
                <w:lang w:eastAsia="ru-RU"/>
              </w:rPr>
              <w:t>.</w:t>
            </w:r>
          </w:p>
        </w:tc>
        <w:tc>
          <w:tcPr>
            <w:tcW w:w="2236" w:type="pct"/>
          </w:tcPr>
          <w:p w:rsidR="009D4F53" w:rsidRPr="00CA7B12" w:rsidRDefault="009D4F53"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Тепло- и водоснабжение</w:t>
            </w:r>
          </w:p>
          <w:p w:rsidR="009D4F53" w:rsidRPr="00CA7B12" w:rsidRDefault="009D4F53"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населения, водоотведение</w:t>
            </w:r>
          </w:p>
        </w:tc>
        <w:tc>
          <w:tcPr>
            <w:tcW w:w="2392" w:type="pct"/>
          </w:tcPr>
          <w:p w:rsidR="009D4F53" w:rsidRPr="00CA7B12" w:rsidRDefault="009D4F53"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Пункт 1 части 5 статьи 23 ГрК РФ</w:t>
            </w:r>
          </w:p>
        </w:tc>
      </w:tr>
      <w:tr w:rsidR="009D4F53" w:rsidRPr="00CA7B12" w:rsidTr="00CC03C4">
        <w:tc>
          <w:tcPr>
            <w:tcW w:w="372" w:type="pct"/>
          </w:tcPr>
          <w:p w:rsidR="009D4F53" w:rsidRPr="00CA7B12" w:rsidRDefault="00CC03C4" w:rsidP="00F73C0B">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w:t>
            </w:r>
            <w:r w:rsidR="009D4F53" w:rsidRPr="00CA7B12">
              <w:rPr>
                <w:rFonts w:ascii="Times New Roman" w:eastAsia="Times New Roman" w:hAnsi="Times New Roman" w:cs="Times New Roman"/>
                <w:sz w:val="28"/>
                <w:szCs w:val="28"/>
                <w:lang w:eastAsia="ru-RU"/>
              </w:rPr>
              <w:t>.</w:t>
            </w:r>
            <w:r w:rsidR="00501DFA" w:rsidRPr="00CA7B12">
              <w:rPr>
                <w:rFonts w:ascii="Times New Roman" w:eastAsia="Times New Roman" w:hAnsi="Times New Roman" w:cs="Times New Roman"/>
                <w:sz w:val="28"/>
                <w:szCs w:val="28"/>
                <w:lang w:eastAsia="ru-RU"/>
              </w:rPr>
              <w:t>1</w:t>
            </w:r>
          </w:p>
        </w:tc>
        <w:tc>
          <w:tcPr>
            <w:tcW w:w="2236" w:type="pct"/>
          </w:tcPr>
          <w:p w:rsidR="009D4F53" w:rsidRPr="00CA7B12" w:rsidRDefault="009D4F53"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Благоустройство территории</w:t>
            </w:r>
          </w:p>
        </w:tc>
        <w:tc>
          <w:tcPr>
            <w:tcW w:w="2392" w:type="pct"/>
          </w:tcPr>
          <w:p w:rsidR="009D4F53" w:rsidRPr="00CA7B12" w:rsidRDefault="009D4F53" w:rsidP="007A0796">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Часть 4 статьи 29.2 ГрК РФ, пункт </w:t>
            </w:r>
            <w:r w:rsidR="007A0796" w:rsidRPr="00CA7B12">
              <w:rPr>
                <w:rFonts w:ascii="Times New Roman" w:eastAsia="Times New Roman" w:hAnsi="Times New Roman" w:cs="Times New Roman"/>
                <w:sz w:val="28"/>
                <w:szCs w:val="28"/>
                <w:lang w:eastAsia="ru-RU"/>
              </w:rPr>
              <w:t>19</w:t>
            </w:r>
            <w:r w:rsidRPr="00CA7B12">
              <w:rPr>
                <w:rFonts w:ascii="Times New Roman" w:eastAsia="Times New Roman" w:hAnsi="Times New Roman" w:cs="Times New Roman"/>
                <w:sz w:val="28"/>
                <w:szCs w:val="28"/>
                <w:lang w:eastAsia="ru-RU"/>
              </w:rPr>
              <w:t xml:space="preserve"> части 1 статьи 1</w:t>
            </w:r>
            <w:r w:rsidR="007A0796" w:rsidRPr="00CA7B12">
              <w:rPr>
                <w:rFonts w:ascii="Times New Roman" w:eastAsia="Times New Roman" w:hAnsi="Times New Roman" w:cs="Times New Roman"/>
                <w:sz w:val="28"/>
                <w:szCs w:val="28"/>
                <w:lang w:eastAsia="ru-RU"/>
              </w:rPr>
              <w:t>4</w:t>
            </w:r>
            <w:r w:rsidRPr="00CA7B12">
              <w:rPr>
                <w:rFonts w:ascii="Times New Roman" w:eastAsia="Times New Roman" w:hAnsi="Times New Roman" w:cs="Times New Roman"/>
                <w:sz w:val="28"/>
                <w:szCs w:val="28"/>
                <w:lang w:eastAsia="ru-RU"/>
              </w:rPr>
              <w:t xml:space="preserve"> Федерального закона № 131-ФЗ</w:t>
            </w:r>
          </w:p>
        </w:tc>
      </w:tr>
      <w:tr w:rsidR="007A0796" w:rsidRPr="00CA7B12" w:rsidTr="00CC03C4">
        <w:tc>
          <w:tcPr>
            <w:tcW w:w="372" w:type="pct"/>
          </w:tcPr>
          <w:p w:rsidR="007A0796" w:rsidRPr="00CA7B12" w:rsidRDefault="007A0796" w:rsidP="00F73C0B">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6.2</w:t>
            </w:r>
          </w:p>
        </w:tc>
        <w:tc>
          <w:tcPr>
            <w:tcW w:w="2236" w:type="pct"/>
          </w:tcPr>
          <w:p w:rsidR="007A0796" w:rsidRPr="00CA7B12" w:rsidRDefault="007A0796"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Озеленение территории</w:t>
            </w:r>
          </w:p>
        </w:tc>
        <w:tc>
          <w:tcPr>
            <w:tcW w:w="2392" w:type="pct"/>
          </w:tcPr>
          <w:p w:rsidR="007A0796" w:rsidRPr="00CA7B12" w:rsidRDefault="007A0796" w:rsidP="007A0796">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Часть 4 статьи 29.2 ГрК РФ, пункт 19 части 1 статьи 14 Федерального закона № 131-ФЗ</w:t>
            </w:r>
          </w:p>
        </w:tc>
      </w:tr>
      <w:tr w:rsidR="00CC03C4" w:rsidRPr="00CA7B12" w:rsidTr="00CC03C4">
        <w:tc>
          <w:tcPr>
            <w:tcW w:w="372" w:type="pct"/>
          </w:tcPr>
          <w:p w:rsidR="00CC03C4" w:rsidRPr="00CA7B12" w:rsidRDefault="00CC03C4" w:rsidP="00F73C0B">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w:t>
            </w:r>
          </w:p>
        </w:tc>
        <w:tc>
          <w:tcPr>
            <w:tcW w:w="2236" w:type="pct"/>
            <w:vAlign w:val="center"/>
          </w:tcPr>
          <w:p w:rsidR="00CC03C4" w:rsidRPr="00CA7B12" w:rsidRDefault="00CC03C4" w:rsidP="00CC03C4">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Иные области в соответствии с полномочиями</w:t>
            </w:r>
          </w:p>
        </w:tc>
        <w:tc>
          <w:tcPr>
            <w:tcW w:w="2392" w:type="pct"/>
          </w:tcPr>
          <w:p w:rsidR="00CC03C4" w:rsidRPr="00CA7B12" w:rsidRDefault="00CC03C4" w:rsidP="00F73C0B">
            <w:pPr>
              <w:rPr>
                <w:rFonts w:ascii="Times New Roman" w:eastAsia="Times New Roman" w:hAnsi="Times New Roman" w:cs="Times New Roman"/>
                <w:sz w:val="28"/>
                <w:szCs w:val="28"/>
                <w:lang w:eastAsia="ru-RU"/>
              </w:rPr>
            </w:pPr>
          </w:p>
        </w:tc>
      </w:tr>
      <w:tr w:rsidR="00CC03C4" w:rsidRPr="00CA7B12" w:rsidTr="00CC03C4">
        <w:tc>
          <w:tcPr>
            <w:tcW w:w="372" w:type="pct"/>
          </w:tcPr>
          <w:p w:rsidR="00CC03C4" w:rsidRPr="00CA7B12" w:rsidRDefault="00CC03C4" w:rsidP="00F73C0B">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7.1</w:t>
            </w:r>
          </w:p>
        </w:tc>
        <w:tc>
          <w:tcPr>
            <w:tcW w:w="2236" w:type="pct"/>
            <w:vAlign w:val="center"/>
          </w:tcPr>
          <w:p w:rsidR="00CC03C4" w:rsidRPr="00CA7B12" w:rsidRDefault="00CC03C4" w:rsidP="00CC03C4">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Культура и искусство, в том числе</w:t>
            </w:r>
          </w:p>
        </w:tc>
        <w:tc>
          <w:tcPr>
            <w:tcW w:w="2392" w:type="pct"/>
          </w:tcPr>
          <w:p w:rsidR="00CC03C4" w:rsidRPr="00CA7B12" w:rsidRDefault="00CC03C4" w:rsidP="00F73C0B">
            <w:pPr>
              <w:rPr>
                <w:rFonts w:ascii="Times New Roman" w:eastAsia="Times New Roman" w:hAnsi="Times New Roman" w:cs="Times New Roman"/>
                <w:sz w:val="28"/>
                <w:szCs w:val="28"/>
                <w:lang w:eastAsia="ru-RU"/>
              </w:rPr>
            </w:pPr>
          </w:p>
        </w:tc>
      </w:tr>
      <w:tr w:rsidR="00CC03C4" w:rsidRPr="00CA7B12" w:rsidTr="00CC03C4">
        <w:tc>
          <w:tcPr>
            <w:tcW w:w="372" w:type="pct"/>
          </w:tcPr>
          <w:p w:rsidR="00CC03C4" w:rsidRPr="00CA7B12" w:rsidRDefault="00CC03C4" w:rsidP="00CC03C4">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7.1.1</w:t>
            </w:r>
          </w:p>
        </w:tc>
        <w:tc>
          <w:tcPr>
            <w:tcW w:w="2236" w:type="pct"/>
            <w:vAlign w:val="center"/>
          </w:tcPr>
          <w:p w:rsidR="00CC03C4" w:rsidRPr="00CA7B12" w:rsidRDefault="00CC03C4" w:rsidP="00CC03C4">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Организации библиотечного обслуживания объектами соответствующего уровня</w:t>
            </w:r>
          </w:p>
        </w:tc>
        <w:tc>
          <w:tcPr>
            <w:tcW w:w="2392" w:type="pct"/>
          </w:tcPr>
          <w:p w:rsidR="00CC03C4" w:rsidRPr="00CA7B12" w:rsidRDefault="0006142B" w:rsidP="00231054">
            <w:pPr>
              <w:rPr>
                <w:rFonts w:ascii="Times New Roman" w:eastAsia="Times New Roman" w:hAnsi="Times New Roman" w:cs="Times New Roman"/>
                <w:sz w:val="28"/>
                <w:szCs w:val="28"/>
                <w:lang w:eastAsia="ru-RU"/>
              </w:rPr>
            </w:pPr>
            <w:hyperlink r:id="rId18" w:history="1">
              <w:r w:rsidR="00CC03C4" w:rsidRPr="00CA7B12">
                <w:rPr>
                  <w:rFonts w:ascii="Times New Roman" w:eastAsia="Times New Roman" w:hAnsi="Times New Roman" w:cs="Times New Roman"/>
                  <w:sz w:val="28"/>
                  <w:szCs w:val="28"/>
                  <w:lang w:eastAsia="ru-RU"/>
                </w:rPr>
                <w:t>Пункт 11 части 1 статьи 14</w:t>
              </w:r>
            </w:hyperlink>
            <w:r w:rsidR="00CC03C4" w:rsidRPr="00CA7B12">
              <w:rPr>
                <w:rFonts w:ascii="Times New Roman" w:eastAsia="Times New Roman" w:hAnsi="Times New Roman" w:cs="Times New Roman"/>
                <w:sz w:val="28"/>
                <w:szCs w:val="28"/>
                <w:lang w:eastAsia="ru-RU"/>
              </w:rPr>
              <w:t xml:space="preserve"> </w:t>
            </w:r>
            <w:r w:rsidR="00231054" w:rsidRPr="00CA7B12">
              <w:rPr>
                <w:rFonts w:ascii="Times New Roman" w:eastAsia="Times New Roman" w:hAnsi="Times New Roman" w:cs="Times New Roman"/>
                <w:sz w:val="28"/>
                <w:szCs w:val="28"/>
                <w:lang w:eastAsia="ru-RU"/>
              </w:rPr>
              <w:t>Федерального закона № 131-ФЗ</w:t>
            </w:r>
          </w:p>
        </w:tc>
      </w:tr>
      <w:tr w:rsidR="00CC03C4" w:rsidRPr="00CA7B12" w:rsidTr="007A0796">
        <w:tc>
          <w:tcPr>
            <w:tcW w:w="372" w:type="pct"/>
          </w:tcPr>
          <w:p w:rsidR="00CC03C4" w:rsidRPr="00CA7B12" w:rsidRDefault="00CC03C4" w:rsidP="00CC03C4">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7.1.2</w:t>
            </w:r>
          </w:p>
        </w:tc>
        <w:tc>
          <w:tcPr>
            <w:tcW w:w="2236" w:type="pct"/>
          </w:tcPr>
          <w:p w:rsidR="00CC03C4" w:rsidRPr="00CA7B12" w:rsidRDefault="00CC03C4"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Организация и поддержка учреждений культуры и искусства,</w:t>
            </w:r>
          </w:p>
          <w:p w:rsidR="00CC03C4" w:rsidRPr="00CA7B12" w:rsidRDefault="00CC03C4"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организация услуг в сфере культуры</w:t>
            </w:r>
          </w:p>
        </w:tc>
        <w:tc>
          <w:tcPr>
            <w:tcW w:w="2392" w:type="pct"/>
            <w:vAlign w:val="center"/>
          </w:tcPr>
          <w:p w:rsidR="00CC03C4" w:rsidRPr="00CA7B12" w:rsidRDefault="0006142B" w:rsidP="00231054">
            <w:pPr>
              <w:rPr>
                <w:rFonts w:ascii="Times New Roman" w:eastAsia="Times New Roman" w:hAnsi="Times New Roman" w:cs="Times New Roman"/>
                <w:sz w:val="28"/>
                <w:szCs w:val="28"/>
                <w:lang w:eastAsia="ru-RU"/>
              </w:rPr>
            </w:pPr>
            <w:hyperlink r:id="rId19" w:history="1">
              <w:r w:rsidR="00CC03C4" w:rsidRPr="00CA7B12">
                <w:rPr>
                  <w:rFonts w:ascii="Times New Roman" w:eastAsia="Times New Roman" w:hAnsi="Times New Roman" w:cs="Times New Roman"/>
                  <w:sz w:val="28"/>
                  <w:szCs w:val="28"/>
                  <w:lang w:eastAsia="ru-RU"/>
                </w:rPr>
                <w:t>Пункт 12 части 1 статьи 14</w:t>
              </w:r>
            </w:hyperlink>
            <w:r w:rsidR="00CC03C4" w:rsidRPr="00CA7B12">
              <w:rPr>
                <w:rFonts w:ascii="Times New Roman" w:eastAsia="Times New Roman" w:hAnsi="Times New Roman" w:cs="Times New Roman"/>
                <w:sz w:val="28"/>
                <w:szCs w:val="28"/>
                <w:lang w:eastAsia="ru-RU"/>
              </w:rPr>
              <w:t xml:space="preserve"> </w:t>
            </w:r>
            <w:r w:rsidR="00231054" w:rsidRPr="00CA7B12">
              <w:rPr>
                <w:rFonts w:ascii="Times New Roman" w:eastAsia="Times New Roman" w:hAnsi="Times New Roman" w:cs="Times New Roman"/>
                <w:sz w:val="28"/>
                <w:szCs w:val="28"/>
                <w:lang w:eastAsia="ru-RU"/>
              </w:rPr>
              <w:t>Федерального закона № 131-ФЗ</w:t>
            </w:r>
          </w:p>
        </w:tc>
      </w:tr>
      <w:tr w:rsidR="00CC03C4" w:rsidRPr="00CA7B12" w:rsidTr="00CC03C4">
        <w:tc>
          <w:tcPr>
            <w:tcW w:w="372" w:type="pct"/>
          </w:tcPr>
          <w:p w:rsidR="00CC03C4" w:rsidRPr="00CA7B12" w:rsidRDefault="00231054" w:rsidP="00F73C0B">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7.2</w:t>
            </w:r>
            <w:r w:rsidR="00CC03C4" w:rsidRPr="00CA7B12">
              <w:rPr>
                <w:rFonts w:ascii="Times New Roman" w:eastAsia="Times New Roman" w:hAnsi="Times New Roman" w:cs="Times New Roman"/>
                <w:sz w:val="28"/>
                <w:szCs w:val="28"/>
                <w:lang w:eastAsia="ru-RU"/>
              </w:rPr>
              <w:t>.</w:t>
            </w:r>
          </w:p>
        </w:tc>
        <w:tc>
          <w:tcPr>
            <w:tcW w:w="2236" w:type="pct"/>
          </w:tcPr>
          <w:p w:rsidR="00CC03C4" w:rsidRPr="00CA7B12" w:rsidRDefault="00CC03C4"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Создание условий для массового отдыха и обустройство мест</w:t>
            </w:r>
          </w:p>
          <w:p w:rsidR="00CC03C4" w:rsidRPr="00CA7B12" w:rsidRDefault="00CC03C4"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массового отдыха населения</w:t>
            </w:r>
          </w:p>
        </w:tc>
        <w:tc>
          <w:tcPr>
            <w:tcW w:w="2392" w:type="pct"/>
          </w:tcPr>
          <w:p w:rsidR="00CC03C4" w:rsidRPr="00CA7B12" w:rsidRDefault="0006142B" w:rsidP="00231054">
            <w:pPr>
              <w:rPr>
                <w:rFonts w:ascii="Times New Roman" w:eastAsia="Times New Roman" w:hAnsi="Times New Roman" w:cs="Times New Roman"/>
                <w:sz w:val="28"/>
                <w:szCs w:val="28"/>
                <w:lang w:eastAsia="ru-RU"/>
              </w:rPr>
            </w:pPr>
            <w:hyperlink r:id="rId20" w:history="1">
              <w:r w:rsidR="00231054" w:rsidRPr="00CA7B12">
                <w:rPr>
                  <w:rFonts w:ascii="Times New Roman" w:eastAsia="Times New Roman" w:hAnsi="Times New Roman" w:cs="Times New Roman"/>
                  <w:sz w:val="28"/>
                  <w:szCs w:val="28"/>
                  <w:lang w:eastAsia="ru-RU"/>
                </w:rPr>
                <w:t>Пункт 15 часть 1 статьи 14</w:t>
              </w:r>
            </w:hyperlink>
            <w:r w:rsidR="00231054" w:rsidRPr="00CA7B12">
              <w:rPr>
                <w:rFonts w:ascii="Times New Roman" w:eastAsia="Times New Roman" w:hAnsi="Times New Roman" w:cs="Times New Roman"/>
                <w:sz w:val="28"/>
                <w:szCs w:val="28"/>
                <w:lang w:eastAsia="ru-RU"/>
              </w:rPr>
              <w:t xml:space="preserve"> Федерального закона № 131-ФЗ</w:t>
            </w:r>
          </w:p>
        </w:tc>
      </w:tr>
      <w:tr w:rsidR="00D14B9E" w:rsidRPr="00CA7B12" w:rsidTr="007A0796">
        <w:tc>
          <w:tcPr>
            <w:tcW w:w="372" w:type="pct"/>
          </w:tcPr>
          <w:p w:rsidR="00D14B9E" w:rsidRPr="00CA7B12" w:rsidRDefault="00D14B9E" w:rsidP="00D14B9E">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7.3.</w:t>
            </w:r>
          </w:p>
        </w:tc>
        <w:tc>
          <w:tcPr>
            <w:tcW w:w="2236" w:type="pct"/>
          </w:tcPr>
          <w:p w:rsidR="00D14B9E" w:rsidRPr="00CA7B12" w:rsidRDefault="00D14B9E"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Содержание мест захоронения,</w:t>
            </w:r>
          </w:p>
          <w:p w:rsidR="00D14B9E" w:rsidRPr="00CA7B12" w:rsidRDefault="00D14B9E"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Организация ритуальных услуг</w:t>
            </w:r>
          </w:p>
        </w:tc>
        <w:tc>
          <w:tcPr>
            <w:tcW w:w="2392" w:type="pct"/>
            <w:vAlign w:val="center"/>
          </w:tcPr>
          <w:p w:rsidR="00D14B9E" w:rsidRPr="00CA7B12" w:rsidRDefault="0006142B" w:rsidP="00D14B9E">
            <w:pPr>
              <w:rPr>
                <w:rFonts w:ascii="Times New Roman" w:eastAsia="Times New Roman" w:hAnsi="Times New Roman" w:cs="Times New Roman"/>
                <w:sz w:val="28"/>
                <w:szCs w:val="28"/>
                <w:lang w:eastAsia="ru-RU"/>
              </w:rPr>
            </w:pPr>
            <w:hyperlink r:id="rId21" w:history="1">
              <w:r w:rsidR="00D14B9E" w:rsidRPr="00CA7B12">
                <w:rPr>
                  <w:rFonts w:ascii="Times New Roman" w:eastAsia="Times New Roman" w:hAnsi="Times New Roman" w:cs="Times New Roman"/>
                  <w:sz w:val="28"/>
                  <w:szCs w:val="28"/>
                  <w:lang w:eastAsia="ru-RU"/>
                </w:rPr>
                <w:t>Пункт 22 части 1 статьи 14</w:t>
              </w:r>
            </w:hyperlink>
            <w:r w:rsidR="00D14B9E" w:rsidRPr="00CA7B12">
              <w:rPr>
                <w:rFonts w:ascii="Times New Roman" w:eastAsia="Times New Roman" w:hAnsi="Times New Roman" w:cs="Times New Roman"/>
                <w:sz w:val="28"/>
                <w:szCs w:val="28"/>
                <w:lang w:eastAsia="ru-RU"/>
              </w:rPr>
              <w:t xml:space="preserve"> Федерального закона № 131-ФЗ</w:t>
            </w:r>
          </w:p>
        </w:tc>
      </w:tr>
      <w:tr w:rsidR="00D14B9E" w:rsidRPr="00CA7B12" w:rsidTr="007A0796">
        <w:tc>
          <w:tcPr>
            <w:tcW w:w="372" w:type="pct"/>
          </w:tcPr>
          <w:p w:rsidR="00D14B9E" w:rsidRPr="00CA7B12" w:rsidRDefault="00D14B9E" w:rsidP="00D14B9E">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7.4.</w:t>
            </w:r>
          </w:p>
        </w:tc>
        <w:tc>
          <w:tcPr>
            <w:tcW w:w="2236" w:type="pct"/>
          </w:tcPr>
          <w:p w:rsidR="00D14B9E" w:rsidRPr="00CA7B12" w:rsidRDefault="00D14B9E"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Жилищное строительство, в том числе жилого фонда социального</w:t>
            </w:r>
          </w:p>
          <w:p w:rsidR="00D14B9E" w:rsidRPr="00CA7B12" w:rsidRDefault="00D14B9E"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использования</w:t>
            </w:r>
          </w:p>
        </w:tc>
        <w:tc>
          <w:tcPr>
            <w:tcW w:w="2392" w:type="pct"/>
            <w:vAlign w:val="center"/>
          </w:tcPr>
          <w:p w:rsidR="00D14B9E" w:rsidRPr="00CA7B12" w:rsidRDefault="0006142B" w:rsidP="00D14B9E">
            <w:pPr>
              <w:rPr>
                <w:rFonts w:ascii="Times New Roman" w:eastAsia="Times New Roman" w:hAnsi="Times New Roman" w:cs="Times New Roman"/>
                <w:sz w:val="28"/>
                <w:szCs w:val="28"/>
                <w:lang w:eastAsia="ru-RU"/>
              </w:rPr>
            </w:pPr>
            <w:hyperlink r:id="rId22" w:history="1">
              <w:r w:rsidR="00D14B9E" w:rsidRPr="00CA7B12">
                <w:rPr>
                  <w:rFonts w:ascii="Times New Roman" w:eastAsia="Times New Roman" w:hAnsi="Times New Roman" w:cs="Times New Roman"/>
                  <w:sz w:val="28"/>
                  <w:szCs w:val="28"/>
                  <w:lang w:eastAsia="ru-RU"/>
                </w:rPr>
                <w:t>Пункт 6 части 1 статьи 14</w:t>
              </w:r>
            </w:hyperlink>
            <w:r w:rsidR="00D14B9E" w:rsidRPr="00CA7B12">
              <w:rPr>
                <w:rFonts w:ascii="Times New Roman" w:eastAsia="Times New Roman" w:hAnsi="Times New Roman" w:cs="Times New Roman"/>
                <w:sz w:val="28"/>
                <w:szCs w:val="28"/>
                <w:lang w:eastAsia="ru-RU"/>
              </w:rPr>
              <w:t xml:space="preserve"> Федерального закона № 131-ФЗ</w:t>
            </w:r>
          </w:p>
        </w:tc>
      </w:tr>
      <w:tr w:rsidR="00D14B9E" w:rsidRPr="00CA7B12" w:rsidTr="007A0796">
        <w:tc>
          <w:tcPr>
            <w:tcW w:w="372" w:type="pct"/>
          </w:tcPr>
          <w:p w:rsidR="00D14B9E" w:rsidRPr="00CA7B12" w:rsidRDefault="00D14B9E" w:rsidP="00D14B9E">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7.5.</w:t>
            </w:r>
          </w:p>
        </w:tc>
        <w:tc>
          <w:tcPr>
            <w:tcW w:w="2236" w:type="pct"/>
          </w:tcPr>
          <w:p w:rsidR="00D14B9E" w:rsidRPr="00CA7B12" w:rsidRDefault="00D14B9E"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Создание условий для обеспечения услугами связи, общественного</w:t>
            </w:r>
          </w:p>
          <w:p w:rsidR="00D14B9E" w:rsidRPr="00CA7B12" w:rsidRDefault="00D14B9E"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питания, торговли и бытового</w:t>
            </w:r>
          </w:p>
          <w:p w:rsidR="00D14B9E" w:rsidRPr="00CA7B12" w:rsidRDefault="00D14B9E"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обслуживания</w:t>
            </w:r>
          </w:p>
        </w:tc>
        <w:tc>
          <w:tcPr>
            <w:tcW w:w="2392" w:type="pct"/>
            <w:vAlign w:val="center"/>
          </w:tcPr>
          <w:p w:rsidR="00D14B9E" w:rsidRPr="00CA7B12" w:rsidRDefault="0006142B" w:rsidP="00D14B9E">
            <w:pPr>
              <w:rPr>
                <w:rFonts w:ascii="Times New Roman" w:eastAsia="Times New Roman" w:hAnsi="Times New Roman" w:cs="Times New Roman"/>
                <w:sz w:val="28"/>
                <w:szCs w:val="28"/>
                <w:lang w:eastAsia="ru-RU"/>
              </w:rPr>
            </w:pPr>
            <w:hyperlink r:id="rId23" w:history="1">
              <w:r w:rsidR="00D14B9E" w:rsidRPr="00CA7B12">
                <w:rPr>
                  <w:rFonts w:ascii="Times New Roman" w:eastAsia="Times New Roman" w:hAnsi="Times New Roman" w:cs="Times New Roman"/>
                  <w:sz w:val="28"/>
                  <w:szCs w:val="28"/>
                  <w:lang w:eastAsia="ru-RU"/>
                </w:rPr>
                <w:t>Пункт 10 части 1 статьи 14</w:t>
              </w:r>
            </w:hyperlink>
            <w:r w:rsidR="00D14B9E" w:rsidRPr="00CA7B12">
              <w:rPr>
                <w:rFonts w:ascii="Times New Roman" w:eastAsia="Times New Roman" w:hAnsi="Times New Roman" w:cs="Times New Roman"/>
                <w:sz w:val="28"/>
                <w:szCs w:val="28"/>
                <w:lang w:eastAsia="ru-RU"/>
              </w:rPr>
              <w:t xml:space="preserve"> Федерального закона № 131-ФЗ</w:t>
            </w:r>
          </w:p>
        </w:tc>
      </w:tr>
      <w:tr w:rsidR="00D14B9E" w:rsidRPr="00CA7B12" w:rsidTr="007A0796">
        <w:tc>
          <w:tcPr>
            <w:tcW w:w="372" w:type="pct"/>
          </w:tcPr>
          <w:p w:rsidR="00D14B9E" w:rsidRPr="00CA7B12" w:rsidRDefault="00D14B9E" w:rsidP="00D14B9E">
            <w:pPr>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7.6.</w:t>
            </w:r>
          </w:p>
        </w:tc>
        <w:tc>
          <w:tcPr>
            <w:tcW w:w="2236" w:type="pct"/>
          </w:tcPr>
          <w:p w:rsidR="00D14B9E" w:rsidRPr="00CA7B12" w:rsidRDefault="00D14B9E" w:rsidP="00F73C0B">
            <w:pP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Формирование и содержание муниципальных архивных фондов</w:t>
            </w:r>
          </w:p>
        </w:tc>
        <w:tc>
          <w:tcPr>
            <w:tcW w:w="2392" w:type="pct"/>
            <w:vAlign w:val="center"/>
          </w:tcPr>
          <w:p w:rsidR="00D14B9E" w:rsidRPr="00CA7B12" w:rsidRDefault="0006142B" w:rsidP="00D14B9E">
            <w:pPr>
              <w:rPr>
                <w:rFonts w:ascii="Times New Roman" w:eastAsia="Times New Roman" w:hAnsi="Times New Roman" w:cs="Times New Roman"/>
                <w:sz w:val="28"/>
                <w:szCs w:val="28"/>
                <w:lang w:eastAsia="ru-RU"/>
              </w:rPr>
            </w:pPr>
            <w:hyperlink r:id="rId24" w:history="1">
              <w:r w:rsidR="00D14B9E" w:rsidRPr="00CA7B12">
                <w:rPr>
                  <w:rFonts w:ascii="Times New Roman" w:eastAsia="Times New Roman" w:hAnsi="Times New Roman" w:cs="Times New Roman"/>
                  <w:sz w:val="28"/>
                  <w:szCs w:val="28"/>
                  <w:lang w:eastAsia="ru-RU"/>
                </w:rPr>
                <w:t>Пункт 17 части 1 статьи 14</w:t>
              </w:r>
            </w:hyperlink>
            <w:r w:rsidR="00D14B9E" w:rsidRPr="00CA7B12">
              <w:rPr>
                <w:rFonts w:ascii="Times New Roman" w:eastAsia="Times New Roman" w:hAnsi="Times New Roman" w:cs="Times New Roman"/>
                <w:sz w:val="28"/>
                <w:szCs w:val="28"/>
                <w:lang w:eastAsia="ru-RU"/>
              </w:rPr>
              <w:t xml:space="preserve"> </w:t>
            </w:r>
            <w:r w:rsidR="001B22FD" w:rsidRPr="00CA7B12">
              <w:rPr>
                <w:rFonts w:ascii="Times New Roman" w:eastAsia="Times New Roman" w:hAnsi="Times New Roman" w:cs="Times New Roman"/>
                <w:sz w:val="28"/>
                <w:szCs w:val="28"/>
                <w:lang w:eastAsia="ru-RU"/>
              </w:rPr>
              <w:t>Федерального закона № 131-ФЗ</w:t>
            </w:r>
          </w:p>
        </w:tc>
      </w:tr>
    </w:tbl>
    <w:p w:rsidR="000E7B2E" w:rsidRPr="00CA7B12" w:rsidRDefault="000E7B2E" w:rsidP="004D163A">
      <w:pPr>
        <w:spacing w:after="0" w:line="240" w:lineRule="auto"/>
        <w:ind w:firstLine="709"/>
        <w:jc w:val="both"/>
        <w:rPr>
          <w:rFonts w:ascii="Times New Roman" w:hAnsi="Times New Roman" w:cs="Times New Roman"/>
          <w:sz w:val="28"/>
          <w:szCs w:val="28"/>
        </w:rPr>
      </w:pPr>
    </w:p>
    <w:p w:rsidR="00CB6D18" w:rsidRPr="00CA7B12" w:rsidRDefault="00F11B42" w:rsidP="009B17A9">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В н</w:t>
      </w:r>
      <w:r w:rsidR="00CB6D18" w:rsidRPr="00CA7B12">
        <w:rPr>
          <w:rFonts w:ascii="Times New Roman" w:hAnsi="Times New Roman" w:cs="Times New Roman"/>
          <w:sz w:val="28"/>
          <w:szCs w:val="28"/>
        </w:rPr>
        <w:t>астоящи</w:t>
      </w:r>
      <w:r w:rsidRPr="00CA7B12">
        <w:rPr>
          <w:rFonts w:ascii="Times New Roman" w:hAnsi="Times New Roman" w:cs="Times New Roman"/>
          <w:sz w:val="28"/>
          <w:szCs w:val="28"/>
        </w:rPr>
        <w:t>х</w:t>
      </w:r>
      <w:r w:rsidR="00CB6D18" w:rsidRPr="00CA7B12">
        <w:rPr>
          <w:rFonts w:ascii="Times New Roman" w:hAnsi="Times New Roman" w:cs="Times New Roman"/>
          <w:sz w:val="28"/>
          <w:szCs w:val="28"/>
        </w:rPr>
        <w:t xml:space="preserve"> нормати</w:t>
      </w:r>
      <w:r w:rsidRPr="00CA7B12">
        <w:rPr>
          <w:rFonts w:ascii="Times New Roman" w:hAnsi="Times New Roman" w:cs="Times New Roman"/>
          <w:sz w:val="28"/>
          <w:szCs w:val="28"/>
        </w:rPr>
        <w:t>вах</w:t>
      </w:r>
      <w:r w:rsidR="00CB6D18" w:rsidRPr="00CA7B12">
        <w:rPr>
          <w:rFonts w:ascii="Times New Roman" w:hAnsi="Times New Roman" w:cs="Times New Roman"/>
          <w:sz w:val="28"/>
          <w:szCs w:val="28"/>
        </w:rPr>
        <w:t xml:space="preserve"> </w:t>
      </w:r>
      <w:r w:rsidRPr="00CA7B12">
        <w:rPr>
          <w:rFonts w:ascii="Times New Roman" w:hAnsi="Times New Roman" w:cs="Times New Roman"/>
          <w:sz w:val="28"/>
          <w:szCs w:val="28"/>
        </w:rPr>
        <w:t xml:space="preserve">установлены единые нормативные показатели для всей территории Вадинского сельского поседения. </w:t>
      </w:r>
      <w:r w:rsidR="00C81D93" w:rsidRPr="00CA7B12">
        <w:rPr>
          <w:rFonts w:ascii="Times New Roman" w:hAnsi="Times New Roman" w:cs="Times New Roman"/>
          <w:sz w:val="28"/>
          <w:szCs w:val="28"/>
        </w:rPr>
        <w:t xml:space="preserve">Нормативы </w:t>
      </w:r>
      <w:r w:rsidR="00CB6D18" w:rsidRPr="00CA7B12">
        <w:rPr>
          <w:rFonts w:ascii="Times New Roman" w:hAnsi="Times New Roman" w:cs="Times New Roman"/>
          <w:sz w:val="28"/>
          <w:szCs w:val="28"/>
        </w:rPr>
        <w:t>применяются при подготовке проекта генерального плана поселения, проекта правил землепользования и застройки поселения и документации по планировке территории пос</w:t>
      </w:r>
      <w:r w:rsidR="00E57FB5" w:rsidRPr="00CA7B12">
        <w:rPr>
          <w:rFonts w:ascii="Times New Roman" w:hAnsi="Times New Roman" w:cs="Times New Roman"/>
          <w:sz w:val="28"/>
          <w:szCs w:val="28"/>
        </w:rPr>
        <w:t>е</w:t>
      </w:r>
      <w:r w:rsidR="00CB6D18" w:rsidRPr="00CA7B12">
        <w:rPr>
          <w:rFonts w:ascii="Times New Roman" w:hAnsi="Times New Roman" w:cs="Times New Roman"/>
          <w:sz w:val="28"/>
          <w:szCs w:val="28"/>
        </w:rPr>
        <w:t>ления, а также используются при согласовании проектов документов территориального планирования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муниципального образования,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EA36A9" w:rsidRPr="00CA7B12" w:rsidRDefault="00EA36A9" w:rsidP="009B17A9">
      <w:pPr>
        <w:spacing w:after="0" w:line="240" w:lineRule="auto"/>
        <w:rPr>
          <w:rFonts w:ascii="Times New Roman" w:hAnsi="Times New Roman" w:cs="Times New Roman"/>
          <w:sz w:val="28"/>
          <w:szCs w:val="28"/>
        </w:rPr>
      </w:pPr>
    </w:p>
    <w:p w:rsidR="00B1635E" w:rsidRPr="00CA7B12" w:rsidRDefault="00B1635E" w:rsidP="009B17A9">
      <w:pPr>
        <w:spacing w:line="240" w:lineRule="auto"/>
        <w:ind w:firstLine="720"/>
        <w:jc w:val="both"/>
        <w:rPr>
          <w:rFonts w:ascii="Times New Roman" w:hAnsi="Times New Roman" w:cs="Times New Roman"/>
          <w:sz w:val="28"/>
          <w:szCs w:val="28"/>
        </w:rPr>
      </w:pPr>
      <w:r w:rsidRPr="00CA7B12">
        <w:rPr>
          <w:rFonts w:ascii="Times New Roman" w:hAnsi="Times New Roman" w:cs="Times New Roman"/>
          <w:sz w:val="28"/>
          <w:szCs w:val="28"/>
        </w:rPr>
        <w:t>По вопросам, не рассматриваемым в нормативах, следует руководствоваться законами и нормативно-техническими документами, действующими на территории Смоленской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B1635E" w:rsidRPr="00CA7B12" w:rsidRDefault="00B1635E" w:rsidP="009B17A9">
      <w:pPr>
        <w:widowControl w:val="0"/>
        <w:shd w:val="clear" w:color="auto" w:fill="FFFFFF"/>
        <w:tabs>
          <w:tab w:val="left" w:pos="1022"/>
        </w:tabs>
        <w:spacing w:line="240" w:lineRule="auto"/>
        <w:ind w:right="5" w:firstLine="720"/>
        <w:jc w:val="both"/>
        <w:rPr>
          <w:rFonts w:ascii="Times New Roman" w:hAnsi="Times New Roman" w:cs="Times New Roman"/>
          <w:sz w:val="28"/>
          <w:szCs w:val="28"/>
        </w:rPr>
      </w:pPr>
      <w:r w:rsidRPr="00CA7B12">
        <w:rPr>
          <w:rFonts w:ascii="Times New Roman" w:hAnsi="Times New Roman" w:cs="Times New Roman"/>
          <w:sz w:val="28"/>
          <w:szCs w:val="28"/>
        </w:rPr>
        <w:t>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или подготовка которых начата до вступления в силу настоящих нормативов.</w:t>
      </w:r>
    </w:p>
    <w:p w:rsidR="00B1635E" w:rsidRPr="00CA7B12" w:rsidRDefault="00B1635E" w:rsidP="004D163A">
      <w:pPr>
        <w:spacing w:after="0" w:line="240" w:lineRule="auto"/>
        <w:rPr>
          <w:rFonts w:ascii="Times New Roman" w:hAnsi="Times New Roman" w:cs="Times New Roman"/>
          <w:sz w:val="28"/>
          <w:szCs w:val="28"/>
        </w:rPr>
        <w:sectPr w:rsidR="00B1635E" w:rsidRPr="00CA7B12" w:rsidSect="00C347A8">
          <w:pgSz w:w="11906" w:h="16838"/>
          <w:pgMar w:top="567" w:right="567" w:bottom="567" w:left="1134" w:header="425" w:footer="723" w:gutter="0"/>
          <w:cols w:space="708"/>
          <w:docGrid w:linePitch="360"/>
        </w:sectPr>
      </w:pPr>
    </w:p>
    <w:p w:rsidR="00ED4246" w:rsidRPr="00CA7B12" w:rsidRDefault="00ED4246" w:rsidP="00ED4246">
      <w:pPr>
        <w:pStyle w:val="ac"/>
        <w:numPr>
          <w:ilvl w:val="1"/>
          <w:numId w:val="10"/>
        </w:numPr>
        <w:tabs>
          <w:tab w:val="left" w:pos="0"/>
        </w:tabs>
        <w:spacing w:after="0" w:line="288" w:lineRule="auto"/>
        <w:ind w:left="0" w:firstLine="0"/>
        <w:jc w:val="center"/>
        <w:outlineLvl w:val="0"/>
        <w:rPr>
          <w:rFonts w:ascii="Times New Roman" w:hAnsi="Times New Roman" w:cs="Times New Roman"/>
          <w:b/>
          <w:sz w:val="28"/>
          <w:szCs w:val="28"/>
        </w:rPr>
      </w:pPr>
      <w:bookmarkStart w:id="11" w:name="_Toc491876291"/>
      <w:bookmarkStart w:id="12" w:name="_Toc85740094"/>
      <w:bookmarkStart w:id="13" w:name="_Toc88170561"/>
      <w:r w:rsidRPr="00CA7B12">
        <w:rPr>
          <w:rFonts w:ascii="Times New Roman" w:hAnsi="Times New Roman" w:cs="Times New Roman"/>
          <w:b/>
          <w:sz w:val="28"/>
          <w:szCs w:val="28"/>
        </w:rPr>
        <w:lastRenderedPageBreak/>
        <w:t>Расчетные показатели минимально допустимого уровня обеспеченности населения муниципального образования объектами местного значения и максимально допустимого уровня территориальной доступности объектов местного значения для населения</w:t>
      </w:r>
      <w:bookmarkEnd w:id="11"/>
      <w:bookmarkEnd w:id="12"/>
      <w:bookmarkEnd w:id="13"/>
    </w:p>
    <w:p w:rsidR="00ED4246" w:rsidRPr="00CA7B12" w:rsidRDefault="00ED4246" w:rsidP="00ED4246">
      <w:pPr>
        <w:pStyle w:val="ac"/>
        <w:numPr>
          <w:ilvl w:val="2"/>
          <w:numId w:val="10"/>
        </w:numPr>
        <w:spacing w:after="0" w:line="240" w:lineRule="auto"/>
        <w:ind w:left="0" w:firstLine="0"/>
        <w:jc w:val="center"/>
        <w:outlineLvl w:val="1"/>
        <w:rPr>
          <w:rFonts w:ascii="Times New Roman" w:eastAsia="Times New Roman" w:hAnsi="Times New Roman" w:cs="Times New Roman"/>
          <w:b/>
          <w:bCs/>
          <w:sz w:val="28"/>
          <w:szCs w:val="28"/>
          <w:lang w:eastAsia="ru-RU"/>
        </w:rPr>
      </w:pPr>
      <w:bookmarkStart w:id="14" w:name="_Toc88170562"/>
      <w:r w:rsidRPr="00CA7B12">
        <w:rPr>
          <w:rFonts w:ascii="Times New Roman" w:eastAsia="Times New Roman" w:hAnsi="Times New Roman" w:cs="Times New Roman"/>
          <w:b/>
          <w:bCs/>
          <w:sz w:val="28"/>
          <w:szCs w:val="28"/>
          <w:lang w:eastAsia="ru-RU"/>
        </w:rPr>
        <w:t>Автомоб</w:t>
      </w:r>
      <w:r w:rsidR="00015346" w:rsidRPr="00CA7B12">
        <w:rPr>
          <w:rFonts w:ascii="Times New Roman" w:eastAsia="Times New Roman" w:hAnsi="Times New Roman" w:cs="Times New Roman"/>
          <w:b/>
          <w:bCs/>
          <w:sz w:val="28"/>
          <w:szCs w:val="28"/>
          <w:lang w:eastAsia="ru-RU"/>
        </w:rPr>
        <w:t>и</w:t>
      </w:r>
      <w:r w:rsidR="002C549D" w:rsidRPr="00CA7B12">
        <w:rPr>
          <w:rFonts w:ascii="Times New Roman" w:eastAsia="Times New Roman" w:hAnsi="Times New Roman" w:cs="Times New Roman"/>
          <w:b/>
          <w:bCs/>
          <w:sz w:val="28"/>
          <w:szCs w:val="28"/>
          <w:lang w:eastAsia="ru-RU"/>
        </w:rPr>
        <w:t>льные дороги местного значения</w:t>
      </w:r>
      <w:bookmarkEnd w:id="14"/>
    </w:p>
    <w:p w:rsidR="00E631D4" w:rsidRPr="00CA7B12" w:rsidRDefault="00E631D4" w:rsidP="004D163A">
      <w:pPr>
        <w:spacing w:after="0" w:line="240" w:lineRule="auto"/>
        <w:jc w:val="center"/>
        <w:rPr>
          <w:rFonts w:ascii="Times New Roman" w:hAnsi="Times New Roman" w:cs="Times New Roman"/>
          <w:sz w:val="28"/>
          <w:szCs w:val="28"/>
        </w:rPr>
      </w:pPr>
    </w:p>
    <w:p w:rsidR="00634FA1" w:rsidRPr="00CA7B12" w:rsidRDefault="00634FA1" w:rsidP="00634FA1">
      <w:pPr>
        <w:spacing w:after="0" w:line="240" w:lineRule="auto"/>
        <w:ind w:firstLine="567"/>
        <w:jc w:val="both"/>
        <w:rPr>
          <w:rFonts w:ascii="Times New Roman" w:eastAsia="Courier New" w:hAnsi="Times New Roman" w:cs="Times New Roman"/>
          <w:sz w:val="28"/>
          <w:szCs w:val="28"/>
        </w:rPr>
      </w:pPr>
      <w:r w:rsidRPr="00CA7B12">
        <w:rPr>
          <w:rFonts w:ascii="Times New Roman" w:eastAsia="Courier New" w:hAnsi="Times New Roman" w:cs="Times New Roman"/>
          <w:sz w:val="28"/>
          <w:szCs w:val="28"/>
        </w:rPr>
        <w:t xml:space="preserve">Для территории </w:t>
      </w:r>
      <w:r w:rsidRPr="00CA7B12">
        <w:rPr>
          <w:rFonts w:ascii="Times New Roman" w:hAnsi="Times New Roman" w:cs="Times New Roman"/>
          <w:sz w:val="28"/>
          <w:szCs w:val="28"/>
        </w:rPr>
        <w:t>Вадинского сельского поселения</w:t>
      </w:r>
      <w:r w:rsidRPr="00CA7B12">
        <w:rPr>
          <w:rFonts w:ascii="Times New Roman" w:eastAsia="Courier New" w:hAnsi="Times New Roman" w:cs="Times New Roman"/>
          <w:sz w:val="28"/>
          <w:szCs w:val="28"/>
        </w:rPr>
        <w:t xml:space="preserve"> устанавливаются следующие расчетные показатели минимально допустимого уровня обеспеченности </w:t>
      </w:r>
      <w:r w:rsidRPr="00CA7B12">
        <w:rPr>
          <w:rFonts w:ascii="Times New Roman" w:hAnsi="Times New Roman" w:cs="Times New Roman"/>
          <w:sz w:val="28"/>
          <w:szCs w:val="28"/>
        </w:rPr>
        <w:t xml:space="preserve">автомобильными дорогами местного значения, улично-дорожной сетью </w:t>
      </w:r>
      <w:r w:rsidRPr="00CA7B12">
        <w:rPr>
          <w:rFonts w:ascii="Times New Roman" w:eastAsia="Courier New" w:hAnsi="Times New Roman" w:cs="Times New Roman"/>
          <w:sz w:val="28"/>
          <w:szCs w:val="28"/>
        </w:rPr>
        <w:t>и расчетных показателей максимально допустимого уровня территориальной доступности таких объектов:</w:t>
      </w:r>
    </w:p>
    <w:p w:rsidR="00634FA1" w:rsidRPr="00CA7B12" w:rsidRDefault="00634FA1" w:rsidP="00634FA1">
      <w:pPr>
        <w:spacing w:after="0" w:line="240" w:lineRule="auto"/>
        <w:ind w:firstLine="567"/>
        <w:jc w:val="both"/>
        <w:rPr>
          <w:rFonts w:ascii="Times New Roman" w:eastAsia="Courier New" w:hAnsi="Times New Roman" w:cs="Times New Roman"/>
          <w:sz w:val="28"/>
          <w:szCs w:val="28"/>
        </w:rPr>
      </w:pPr>
    </w:p>
    <w:tbl>
      <w:tblPr>
        <w:tblW w:w="0" w:type="auto"/>
        <w:jc w:val="center"/>
        <w:tblCellSpacing w:w="5" w:type="nil"/>
        <w:tblCellMar>
          <w:left w:w="75" w:type="dxa"/>
          <w:right w:w="75" w:type="dxa"/>
        </w:tblCellMar>
        <w:tblLook w:val="0000"/>
      </w:tblPr>
      <w:tblGrid>
        <w:gridCol w:w="2240"/>
        <w:gridCol w:w="2279"/>
        <w:gridCol w:w="3877"/>
        <w:gridCol w:w="1535"/>
        <w:gridCol w:w="1499"/>
        <w:gridCol w:w="1704"/>
        <w:gridCol w:w="141"/>
        <w:gridCol w:w="1553"/>
      </w:tblGrid>
      <w:tr w:rsidR="00634FA1" w:rsidRPr="00CA7B12" w:rsidTr="0096780D">
        <w:trPr>
          <w:trHeight w:val="400"/>
          <w:tblCellSpacing w:w="5" w:type="nil"/>
          <w:jc w:val="center"/>
        </w:trPr>
        <w:tc>
          <w:tcPr>
            <w:tcW w:w="2240" w:type="dxa"/>
            <w:vMerge w:val="restart"/>
            <w:tcBorders>
              <w:top w:val="single" w:sz="4" w:space="0" w:color="auto"/>
              <w:left w:val="single" w:sz="4" w:space="0" w:color="auto"/>
              <w:right w:val="single" w:sz="4" w:space="0" w:color="auto"/>
            </w:tcBorders>
            <w:shd w:val="clear" w:color="auto" w:fill="CCFFCC"/>
            <w:vAlign w:val="center"/>
          </w:tcPr>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Наименование показателя</w:t>
            </w:r>
          </w:p>
        </w:tc>
        <w:tc>
          <w:tcPr>
            <w:tcW w:w="2279" w:type="dxa"/>
            <w:vMerge w:val="restart"/>
            <w:tcBorders>
              <w:top w:val="single" w:sz="4" w:space="0" w:color="auto"/>
              <w:left w:val="single" w:sz="4" w:space="0" w:color="auto"/>
              <w:right w:val="single" w:sz="4" w:space="0" w:color="auto"/>
            </w:tcBorders>
            <w:shd w:val="clear" w:color="auto" w:fill="CCFFCC"/>
            <w:vAlign w:val="center"/>
          </w:tcPr>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Перечень объектов</w:t>
            </w:r>
          </w:p>
        </w:tc>
        <w:tc>
          <w:tcPr>
            <w:tcW w:w="6911"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минимально допустимого уровня обеспеченности</w:t>
            </w:r>
          </w:p>
        </w:tc>
        <w:tc>
          <w:tcPr>
            <w:tcW w:w="3398"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территориальной доступности</w:t>
            </w:r>
          </w:p>
        </w:tc>
      </w:tr>
      <w:tr w:rsidR="00634FA1" w:rsidRPr="00CA7B12" w:rsidTr="0096780D">
        <w:trPr>
          <w:trHeight w:val="400"/>
          <w:tblCellSpacing w:w="5" w:type="nil"/>
          <w:jc w:val="center"/>
        </w:trPr>
        <w:tc>
          <w:tcPr>
            <w:tcW w:w="2240" w:type="dxa"/>
            <w:vMerge/>
            <w:tcBorders>
              <w:left w:val="single" w:sz="4" w:space="0" w:color="auto"/>
              <w:bottom w:val="single" w:sz="4" w:space="0" w:color="auto"/>
              <w:right w:val="single" w:sz="4" w:space="0" w:color="auto"/>
            </w:tcBorders>
            <w:shd w:val="clear" w:color="auto" w:fill="CCFFCC"/>
            <w:vAlign w:val="center"/>
          </w:tcPr>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p>
        </w:tc>
        <w:tc>
          <w:tcPr>
            <w:tcW w:w="2279" w:type="dxa"/>
            <w:vMerge/>
            <w:tcBorders>
              <w:left w:val="single" w:sz="4" w:space="0" w:color="auto"/>
              <w:bottom w:val="single" w:sz="4" w:space="0" w:color="auto"/>
              <w:right w:val="single" w:sz="4" w:space="0" w:color="auto"/>
            </w:tcBorders>
            <w:shd w:val="clear" w:color="auto" w:fill="CCFFCC"/>
          </w:tcPr>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p>
        </w:tc>
        <w:tc>
          <w:tcPr>
            <w:tcW w:w="3877" w:type="dxa"/>
            <w:tcBorders>
              <w:top w:val="single" w:sz="4" w:space="0" w:color="auto"/>
              <w:left w:val="single" w:sz="4" w:space="0" w:color="auto"/>
              <w:bottom w:val="single" w:sz="4" w:space="0" w:color="auto"/>
              <w:right w:val="single" w:sz="4" w:space="0" w:color="auto"/>
            </w:tcBorders>
            <w:shd w:val="clear" w:color="auto" w:fill="CCFFCC"/>
            <w:vAlign w:val="center"/>
          </w:tcPr>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единица измерения</w:t>
            </w:r>
          </w:p>
        </w:tc>
        <w:tc>
          <w:tcPr>
            <w:tcW w:w="303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Значение показателя</w:t>
            </w:r>
          </w:p>
        </w:tc>
        <w:tc>
          <w:tcPr>
            <w:tcW w:w="184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единица измерения</w:t>
            </w:r>
          </w:p>
        </w:tc>
        <w:tc>
          <w:tcPr>
            <w:tcW w:w="1553" w:type="dxa"/>
            <w:tcBorders>
              <w:top w:val="single" w:sz="4" w:space="0" w:color="auto"/>
              <w:left w:val="single" w:sz="4" w:space="0" w:color="auto"/>
              <w:bottom w:val="single" w:sz="4" w:space="0" w:color="auto"/>
              <w:right w:val="single" w:sz="4" w:space="0" w:color="auto"/>
            </w:tcBorders>
            <w:shd w:val="clear" w:color="auto" w:fill="CCFFCC"/>
            <w:vAlign w:val="center"/>
          </w:tcPr>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Значение показателя</w:t>
            </w:r>
          </w:p>
        </w:tc>
      </w:tr>
      <w:tr w:rsidR="00634FA1" w:rsidRPr="00CA7B12" w:rsidTr="008D0365">
        <w:trPr>
          <w:tblCellSpacing w:w="5" w:type="nil"/>
          <w:jc w:val="center"/>
        </w:trPr>
        <w:tc>
          <w:tcPr>
            <w:tcW w:w="14828" w:type="dxa"/>
            <w:gridSpan w:val="8"/>
            <w:tcBorders>
              <w:top w:val="single" w:sz="4" w:space="0" w:color="auto"/>
              <w:left w:val="single" w:sz="4" w:space="0" w:color="auto"/>
              <w:bottom w:val="single" w:sz="4" w:space="0" w:color="auto"/>
              <w:right w:val="single" w:sz="4" w:space="0" w:color="auto"/>
            </w:tcBorders>
            <w:vAlign w:val="center"/>
          </w:tcPr>
          <w:p w:rsidR="00634FA1" w:rsidRPr="00CA7B12" w:rsidRDefault="00634FA1" w:rsidP="001F45E2">
            <w:pPr>
              <w:spacing w:after="0" w:line="240" w:lineRule="auto"/>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 xml:space="preserve">Область нормирования: </w:t>
            </w:r>
            <w:r w:rsidR="001F45E2" w:rsidRPr="00CA7B12">
              <w:rPr>
                <w:rFonts w:ascii="Times New Roman" w:eastAsia="Courier New" w:hAnsi="Times New Roman" w:cs="Times New Roman"/>
                <w:i/>
                <w:sz w:val="28"/>
                <w:szCs w:val="28"/>
              </w:rPr>
              <w:t>обеспеченность населения автомобильными дорогами местного значения общего пользования</w:t>
            </w:r>
          </w:p>
        </w:tc>
      </w:tr>
      <w:tr w:rsidR="00634FA1" w:rsidRPr="00CA7B12" w:rsidTr="00F7127E">
        <w:trPr>
          <w:tblCellSpacing w:w="5" w:type="nil"/>
          <w:jc w:val="center"/>
        </w:trPr>
        <w:tc>
          <w:tcPr>
            <w:tcW w:w="2240" w:type="dxa"/>
            <w:tcBorders>
              <w:top w:val="single" w:sz="4" w:space="0" w:color="auto"/>
              <w:left w:val="single" w:sz="4" w:space="0" w:color="auto"/>
              <w:bottom w:val="single" w:sz="4" w:space="0" w:color="auto"/>
              <w:right w:val="single" w:sz="4" w:space="0" w:color="auto"/>
            </w:tcBorders>
            <w:vAlign w:val="center"/>
          </w:tcPr>
          <w:p w:rsidR="00634FA1" w:rsidRPr="00CA7B12" w:rsidRDefault="00634FA1" w:rsidP="00634FA1">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Плотность сети автомобильных дорог местного значения</w:t>
            </w:r>
          </w:p>
        </w:tc>
        <w:tc>
          <w:tcPr>
            <w:tcW w:w="2279" w:type="dxa"/>
            <w:tcBorders>
              <w:top w:val="single" w:sz="4" w:space="0" w:color="auto"/>
              <w:left w:val="single" w:sz="4" w:space="0" w:color="auto"/>
              <w:bottom w:val="single" w:sz="4" w:space="0" w:color="auto"/>
              <w:right w:val="single" w:sz="4" w:space="0" w:color="auto"/>
            </w:tcBorders>
            <w:vAlign w:val="center"/>
          </w:tcPr>
          <w:p w:rsidR="00634FA1" w:rsidRPr="00CA7B12" w:rsidRDefault="00634FA1" w:rsidP="00EE0F08">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Автомобильные дороги местного значения</w:t>
            </w:r>
          </w:p>
        </w:tc>
        <w:tc>
          <w:tcPr>
            <w:tcW w:w="3877" w:type="dxa"/>
            <w:tcBorders>
              <w:top w:val="single" w:sz="4" w:space="0" w:color="auto"/>
              <w:left w:val="single" w:sz="4" w:space="0" w:color="auto"/>
              <w:bottom w:val="single" w:sz="4" w:space="0" w:color="auto"/>
              <w:right w:val="single" w:sz="4" w:space="0" w:color="auto"/>
            </w:tcBorders>
            <w:vAlign w:val="center"/>
          </w:tcPr>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Плотность автодорог</w:t>
            </w:r>
          </w:p>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местного значения, км/кв. км площади муниципального обра</w:t>
            </w:r>
            <w:r w:rsidR="00AD0B54" w:rsidRPr="00CA7B12">
              <w:rPr>
                <w:rFonts w:ascii="Times New Roman" w:hAnsi="Times New Roman" w:cs="Times New Roman"/>
                <w:sz w:val="28"/>
                <w:szCs w:val="28"/>
              </w:rPr>
              <w:softHyphen/>
            </w:r>
            <w:r w:rsidRPr="00CA7B12">
              <w:rPr>
                <w:rFonts w:ascii="Times New Roman" w:hAnsi="Times New Roman" w:cs="Times New Roman"/>
                <w:sz w:val="28"/>
                <w:szCs w:val="28"/>
              </w:rPr>
              <w:t>зования</w:t>
            </w:r>
          </w:p>
        </w:tc>
        <w:tc>
          <w:tcPr>
            <w:tcW w:w="3034" w:type="dxa"/>
            <w:gridSpan w:val="2"/>
            <w:tcBorders>
              <w:top w:val="single" w:sz="4" w:space="0" w:color="auto"/>
              <w:left w:val="single" w:sz="4" w:space="0" w:color="auto"/>
              <w:bottom w:val="single" w:sz="4" w:space="0" w:color="auto"/>
              <w:right w:val="single" w:sz="4" w:space="0" w:color="auto"/>
            </w:tcBorders>
            <w:vAlign w:val="center"/>
          </w:tcPr>
          <w:p w:rsidR="00634FA1" w:rsidRPr="00CA7B12" w:rsidRDefault="009331BC"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w:t>
            </w:r>
            <w:r w:rsidR="00634FA1" w:rsidRPr="00CA7B12">
              <w:rPr>
                <w:rFonts w:ascii="Times New Roman" w:hAnsi="Times New Roman" w:cs="Times New Roman"/>
                <w:sz w:val="28"/>
                <w:szCs w:val="28"/>
              </w:rPr>
              <w:t>е менее 0,12</w:t>
            </w:r>
          </w:p>
        </w:tc>
        <w:tc>
          <w:tcPr>
            <w:tcW w:w="3398" w:type="dxa"/>
            <w:gridSpan w:val="3"/>
            <w:tcBorders>
              <w:top w:val="single" w:sz="4" w:space="0" w:color="auto"/>
              <w:left w:val="single" w:sz="4" w:space="0" w:color="auto"/>
              <w:bottom w:val="single" w:sz="4" w:space="0" w:color="auto"/>
              <w:right w:val="single" w:sz="4" w:space="0" w:color="auto"/>
            </w:tcBorders>
            <w:vAlign w:val="center"/>
          </w:tcPr>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Не устанавливается</w:t>
            </w:r>
          </w:p>
        </w:tc>
      </w:tr>
      <w:tr w:rsidR="00634FA1" w:rsidRPr="00CA7B12" w:rsidTr="00F7127E">
        <w:trPr>
          <w:tblCellSpacing w:w="5" w:type="nil"/>
          <w:jc w:val="center"/>
        </w:trPr>
        <w:tc>
          <w:tcPr>
            <w:tcW w:w="2240" w:type="dxa"/>
            <w:tcBorders>
              <w:top w:val="single" w:sz="4" w:space="0" w:color="auto"/>
              <w:left w:val="single" w:sz="4" w:space="0" w:color="auto"/>
              <w:bottom w:val="single" w:sz="4" w:space="0" w:color="auto"/>
              <w:right w:val="single" w:sz="4" w:space="0" w:color="auto"/>
            </w:tcBorders>
          </w:tcPr>
          <w:p w:rsidR="00634FA1" w:rsidRPr="00CA7B12" w:rsidRDefault="00634FA1" w:rsidP="00634FA1">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Доля автодорог</w:t>
            </w:r>
          </w:p>
          <w:p w:rsidR="00634FA1" w:rsidRPr="00CA7B12" w:rsidRDefault="00634FA1" w:rsidP="00634FA1">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с твердым</w:t>
            </w:r>
          </w:p>
          <w:p w:rsidR="00634FA1" w:rsidRPr="00CA7B12" w:rsidRDefault="00634FA1" w:rsidP="00634FA1">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покрытием всех</w:t>
            </w:r>
          </w:p>
          <w:p w:rsidR="00634FA1" w:rsidRPr="00CA7B12" w:rsidRDefault="00634FA1" w:rsidP="00634FA1">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видов</w:t>
            </w:r>
          </w:p>
        </w:tc>
        <w:tc>
          <w:tcPr>
            <w:tcW w:w="2279" w:type="dxa"/>
            <w:tcBorders>
              <w:top w:val="single" w:sz="4" w:space="0" w:color="auto"/>
              <w:left w:val="single" w:sz="4" w:space="0" w:color="auto"/>
              <w:bottom w:val="single" w:sz="4" w:space="0" w:color="auto"/>
              <w:right w:val="single" w:sz="4" w:space="0" w:color="auto"/>
            </w:tcBorders>
            <w:vAlign w:val="center"/>
          </w:tcPr>
          <w:p w:rsidR="00F7127E" w:rsidRPr="00CA7B12" w:rsidRDefault="00F7127E" w:rsidP="00EE0F08">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Автомобильные</w:t>
            </w:r>
          </w:p>
          <w:p w:rsidR="00634FA1" w:rsidRPr="00CA7B12" w:rsidRDefault="00F7127E" w:rsidP="00EE0F08">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eastAsia="Times New Roman" w:hAnsi="Times New Roman" w:cs="Times New Roman"/>
                <w:sz w:val="28"/>
                <w:szCs w:val="28"/>
                <w:lang w:eastAsia="ar-SA"/>
              </w:rPr>
              <w:t>дороги с твердым покрытием</w:t>
            </w:r>
          </w:p>
        </w:tc>
        <w:tc>
          <w:tcPr>
            <w:tcW w:w="3877" w:type="dxa"/>
            <w:tcBorders>
              <w:top w:val="single" w:sz="4" w:space="0" w:color="auto"/>
              <w:left w:val="single" w:sz="4" w:space="0" w:color="auto"/>
              <w:bottom w:val="single" w:sz="4" w:space="0" w:color="auto"/>
              <w:right w:val="single" w:sz="4" w:space="0" w:color="auto"/>
            </w:tcBorders>
            <w:vAlign w:val="center"/>
          </w:tcPr>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Доля автодорог с</w:t>
            </w:r>
          </w:p>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твердым покрытием всех</w:t>
            </w:r>
          </w:p>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категорий в общей протяжён</w:t>
            </w:r>
            <w:r w:rsidR="00AD0B54" w:rsidRPr="00CA7B12">
              <w:rPr>
                <w:rFonts w:ascii="Times New Roman" w:hAnsi="Times New Roman" w:cs="Times New Roman"/>
                <w:sz w:val="28"/>
                <w:szCs w:val="28"/>
              </w:rPr>
              <w:softHyphen/>
            </w:r>
            <w:r w:rsidRPr="00CA7B12">
              <w:rPr>
                <w:rFonts w:ascii="Times New Roman" w:hAnsi="Times New Roman" w:cs="Times New Roman"/>
                <w:sz w:val="28"/>
                <w:szCs w:val="28"/>
              </w:rPr>
              <w:t>ности автодорог, %</w:t>
            </w:r>
          </w:p>
        </w:tc>
        <w:tc>
          <w:tcPr>
            <w:tcW w:w="3034" w:type="dxa"/>
            <w:gridSpan w:val="2"/>
            <w:tcBorders>
              <w:top w:val="single" w:sz="4" w:space="0" w:color="auto"/>
              <w:left w:val="single" w:sz="4" w:space="0" w:color="auto"/>
              <w:bottom w:val="single" w:sz="4" w:space="0" w:color="auto"/>
              <w:right w:val="single" w:sz="4" w:space="0" w:color="auto"/>
            </w:tcBorders>
            <w:vAlign w:val="center"/>
          </w:tcPr>
          <w:p w:rsidR="00634FA1" w:rsidRPr="00CA7B12" w:rsidRDefault="009331BC" w:rsidP="00AD0B54">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w:t>
            </w:r>
            <w:r w:rsidR="00634FA1" w:rsidRPr="00CA7B12">
              <w:rPr>
                <w:rFonts w:ascii="Times New Roman" w:hAnsi="Times New Roman" w:cs="Times New Roman"/>
                <w:sz w:val="28"/>
                <w:szCs w:val="28"/>
              </w:rPr>
              <w:t>е менее 60 %</w:t>
            </w:r>
          </w:p>
        </w:tc>
        <w:tc>
          <w:tcPr>
            <w:tcW w:w="3398" w:type="dxa"/>
            <w:gridSpan w:val="3"/>
            <w:tcBorders>
              <w:top w:val="single" w:sz="4" w:space="0" w:color="auto"/>
              <w:left w:val="single" w:sz="4" w:space="0" w:color="auto"/>
              <w:bottom w:val="single" w:sz="4" w:space="0" w:color="auto"/>
              <w:right w:val="single" w:sz="4" w:space="0" w:color="auto"/>
            </w:tcBorders>
            <w:vAlign w:val="center"/>
          </w:tcPr>
          <w:p w:rsidR="00634FA1" w:rsidRPr="00CA7B12" w:rsidRDefault="00634FA1"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Не устанавливается</w:t>
            </w:r>
          </w:p>
        </w:tc>
      </w:tr>
      <w:tr w:rsidR="00AD0B54" w:rsidRPr="00CA7B12" w:rsidTr="008D0365">
        <w:trPr>
          <w:tblCellSpacing w:w="5" w:type="nil"/>
          <w:jc w:val="center"/>
        </w:trPr>
        <w:tc>
          <w:tcPr>
            <w:tcW w:w="14828" w:type="dxa"/>
            <w:gridSpan w:val="8"/>
            <w:tcBorders>
              <w:top w:val="single" w:sz="4" w:space="0" w:color="auto"/>
              <w:left w:val="single" w:sz="4" w:space="0" w:color="auto"/>
              <w:bottom w:val="single" w:sz="4" w:space="0" w:color="auto"/>
              <w:right w:val="single" w:sz="4" w:space="0" w:color="auto"/>
            </w:tcBorders>
          </w:tcPr>
          <w:p w:rsidR="00AD0B54" w:rsidRPr="00CA7B12" w:rsidRDefault="00AD0B54" w:rsidP="00AD0B54">
            <w:pPr>
              <w:spacing w:after="0" w:line="240" w:lineRule="auto"/>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обеспеченность населения улично-дорожной сетью общего пользования в пределах населенного пункта</w:t>
            </w:r>
          </w:p>
        </w:tc>
      </w:tr>
      <w:tr w:rsidR="00AD0B54" w:rsidRPr="00CA7B12" w:rsidTr="0096780D">
        <w:trPr>
          <w:tblCellSpacing w:w="5" w:type="nil"/>
          <w:jc w:val="center"/>
        </w:trPr>
        <w:tc>
          <w:tcPr>
            <w:tcW w:w="2240" w:type="dxa"/>
            <w:tcBorders>
              <w:top w:val="single" w:sz="4" w:space="0" w:color="auto"/>
              <w:left w:val="single" w:sz="4" w:space="0" w:color="auto"/>
              <w:bottom w:val="single" w:sz="4" w:space="0" w:color="auto"/>
              <w:right w:val="single" w:sz="4" w:space="0" w:color="auto"/>
            </w:tcBorders>
            <w:vAlign w:val="center"/>
          </w:tcPr>
          <w:p w:rsidR="00AD0B54" w:rsidRPr="00CA7B12" w:rsidRDefault="00AD0B54" w:rsidP="002C133D">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lastRenderedPageBreak/>
              <w:t>Плотность улично-дорож</w:t>
            </w:r>
            <w:r w:rsidRPr="00CA7B12">
              <w:rPr>
                <w:rFonts w:ascii="Times New Roman" w:hAnsi="Times New Roman" w:cs="Times New Roman"/>
                <w:sz w:val="28"/>
                <w:szCs w:val="28"/>
              </w:rPr>
              <w:softHyphen/>
              <w:t>ной сети в пре</w:t>
            </w:r>
            <w:r w:rsidRPr="00CA7B12">
              <w:rPr>
                <w:rFonts w:ascii="Times New Roman" w:hAnsi="Times New Roman" w:cs="Times New Roman"/>
                <w:sz w:val="28"/>
                <w:szCs w:val="28"/>
              </w:rPr>
              <w:softHyphen/>
              <w:t>делах населен</w:t>
            </w:r>
            <w:r w:rsidRPr="00CA7B12">
              <w:rPr>
                <w:rFonts w:ascii="Times New Roman" w:hAnsi="Times New Roman" w:cs="Times New Roman"/>
                <w:sz w:val="28"/>
                <w:szCs w:val="28"/>
              </w:rPr>
              <w:softHyphen/>
              <w:t>ного пункта</w:t>
            </w:r>
          </w:p>
        </w:tc>
        <w:tc>
          <w:tcPr>
            <w:tcW w:w="2279" w:type="dxa"/>
            <w:tcBorders>
              <w:top w:val="single" w:sz="4" w:space="0" w:color="auto"/>
              <w:left w:val="single" w:sz="4" w:space="0" w:color="auto"/>
              <w:bottom w:val="single" w:sz="4" w:space="0" w:color="auto"/>
              <w:right w:val="single" w:sz="4" w:space="0" w:color="auto"/>
            </w:tcBorders>
            <w:vAlign w:val="center"/>
          </w:tcPr>
          <w:p w:rsidR="00AD0B54" w:rsidRPr="00CA7B12" w:rsidRDefault="00BA0DE3" w:rsidP="00EE0F08">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Улицы, автомо</w:t>
            </w:r>
            <w:r w:rsidR="00DA3B24" w:rsidRPr="00CA7B12">
              <w:rPr>
                <w:rFonts w:ascii="Times New Roman" w:hAnsi="Times New Roman" w:cs="Times New Roman"/>
                <w:sz w:val="28"/>
                <w:szCs w:val="28"/>
              </w:rPr>
              <w:softHyphen/>
            </w:r>
            <w:r w:rsidRPr="00CA7B12">
              <w:rPr>
                <w:rFonts w:ascii="Times New Roman" w:hAnsi="Times New Roman" w:cs="Times New Roman"/>
                <w:sz w:val="28"/>
                <w:szCs w:val="28"/>
              </w:rPr>
              <w:t>бильные дороги</w:t>
            </w:r>
          </w:p>
        </w:tc>
        <w:tc>
          <w:tcPr>
            <w:tcW w:w="3877" w:type="dxa"/>
            <w:tcBorders>
              <w:top w:val="single" w:sz="4" w:space="0" w:color="auto"/>
              <w:left w:val="single" w:sz="4" w:space="0" w:color="auto"/>
              <w:bottom w:val="single" w:sz="4" w:space="0" w:color="auto"/>
              <w:right w:val="single" w:sz="4" w:space="0" w:color="auto"/>
            </w:tcBorders>
            <w:vAlign w:val="center"/>
          </w:tcPr>
          <w:p w:rsidR="00AD0B54" w:rsidRPr="00CA7B12" w:rsidRDefault="002C133D"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Протяженность жилых улиц относит</w:t>
            </w:r>
            <w:r w:rsidR="00355FD3" w:rsidRPr="00CA7B12">
              <w:rPr>
                <w:rFonts w:ascii="Times New Roman" w:hAnsi="Times New Roman" w:cs="Times New Roman"/>
                <w:sz w:val="28"/>
                <w:szCs w:val="28"/>
              </w:rPr>
              <w:t>ельно плотности насе</w:t>
            </w:r>
            <w:r w:rsidR="00DA3B24" w:rsidRPr="00CA7B12">
              <w:rPr>
                <w:rFonts w:ascii="Times New Roman" w:hAnsi="Times New Roman" w:cs="Times New Roman"/>
                <w:sz w:val="28"/>
                <w:szCs w:val="28"/>
              </w:rPr>
              <w:softHyphen/>
            </w:r>
            <w:r w:rsidR="00355FD3" w:rsidRPr="00CA7B12">
              <w:rPr>
                <w:rFonts w:ascii="Times New Roman" w:hAnsi="Times New Roman" w:cs="Times New Roman"/>
                <w:sz w:val="28"/>
                <w:szCs w:val="28"/>
              </w:rPr>
              <w:t>ления, км/1</w:t>
            </w:r>
            <w:r w:rsidRPr="00CA7B12">
              <w:rPr>
                <w:rFonts w:ascii="Times New Roman" w:hAnsi="Times New Roman" w:cs="Times New Roman"/>
                <w:sz w:val="28"/>
                <w:szCs w:val="28"/>
              </w:rPr>
              <w:t>000 жителей</w:t>
            </w:r>
          </w:p>
        </w:tc>
        <w:tc>
          <w:tcPr>
            <w:tcW w:w="3034" w:type="dxa"/>
            <w:gridSpan w:val="2"/>
            <w:tcBorders>
              <w:top w:val="single" w:sz="4" w:space="0" w:color="auto"/>
              <w:left w:val="single" w:sz="4" w:space="0" w:color="auto"/>
              <w:bottom w:val="single" w:sz="4" w:space="0" w:color="auto"/>
              <w:right w:val="single" w:sz="4" w:space="0" w:color="auto"/>
            </w:tcBorders>
            <w:vAlign w:val="center"/>
          </w:tcPr>
          <w:p w:rsidR="002C133D" w:rsidRPr="00CA7B12" w:rsidRDefault="002C133D" w:rsidP="002C133D">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Плотность уличной сети в пределах ИЖС</w:t>
            </w:r>
          </w:p>
          <w:p w:rsidR="002C133D" w:rsidRPr="00CA7B12" w:rsidRDefault="002C133D" w:rsidP="002C133D">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обусловлена необходи</w:t>
            </w:r>
            <w:r w:rsidR="00DA3B24" w:rsidRPr="00CA7B12">
              <w:rPr>
                <w:rFonts w:ascii="Times New Roman" w:hAnsi="Times New Roman" w:cs="Times New Roman"/>
                <w:sz w:val="28"/>
                <w:szCs w:val="28"/>
              </w:rPr>
              <w:softHyphen/>
            </w:r>
            <w:r w:rsidRPr="00CA7B12">
              <w:rPr>
                <w:rFonts w:ascii="Times New Roman" w:hAnsi="Times New Roman" w:cs="Times New Roman"/>
                <w:sz w:val="28"/>
                <w:szCs w:val="28"/>
              </w:rPr>
              <w:t>мостью иметь выход</w:t>
            </w:r>
          </w:p>
          <w:p w:rsidR="00AD0B54" w:rsidRPr="00CA7B12" w:rsidRDefault="002C133D" w:rsidP="002C133D">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на красную линию для каждого участка ИЖС и не требует нормирова</w:t>
            </w:r>
            <w:r w:rsidR="00DA3B24" w:rsidRPr="00CA7B12">
              <w:rPr>
                <w:rFonts w:ascii="Times New Roman" w:hAnsi="Times New Roman" w:cs="Times New Roman"/>
                <w:sz w:val="28"/>
                <w:szCs w:val="28"/>
              </w:rPr>
              <w:softHyphen/>
            </w:r>
            <w:r w:rsidRPr="00CA7B12">
              <w:rPr>
                <w:rFonts w:ascii="Times New Roman" w:hAnsi="Times New Roman" w:cs="Times New Roman"/>
                <w:sz w:val="28"/>
                <w:szCs w:val="28"/>
              </w:rPr>
              <w:t>ния; расчет в пределах многоквартирной жи</w:t>
            </w:r>
            <w:r w:rsidR="00DA3B24" w:rsidRPr="00CA7B12">
              <w:rPr>
                <w:rFonts w:ascii="Times New Roman" w:hAnsi="Times New Roman" w:cs="Times New Roman"/>
                <w:sz w:val="28"/>
                <w:szCs w:val="28"/>
              </w:rPr>
              <w:softHyphen/>
            </w:r>
            <w:r w:rsidRPr="00CA7B12">
              <w:rPr>
                <w:rFonts w:ascii="Times New Roman" w:hAnsi="Times New Roman" w:cs="Times New Roman"/>
                <w:sz w:val="28"/>
                <w:szCs w:val="28"/>
              </w:rPr>
              <w:t>лой застройки - по формуле в разделе</w:t>
            </w:r>
            <w:r w:rsidR="00AE360E" w:rsidRPr="00CA7B12">
              <w:rPr>
                <w:rFonts w:ascii="Times New Roman" w:hAnsi="Times New Roman" w:cs="Times New Roman"/>
                <w:sz w:val="28"/>
                <w:szCs w:val="28"/>
              </w:rPr>
              <w:t xml:space="preserve"> </w:t>
            </w:r>
            <w:r w:rsidR="00840BFC" w:rsidRPr="00CA7B12">
              <w:rPr>
                <w:rFonts w:ascii="Times New Roman" w:hAnsi="Times New Roman" w:cs="Times New Roman"/>
                <w:sz w:val="28"/>
                <w:szCs w:val="28"/>
              </w:rPr>
              <w:t>2.2.1 «Автомобильные дороги местного значения»</w:t>
            </w:r>
          </w:p>
        </w:tc>
        <w:tc>
          <w:tcPr>
            <w:tcW w:w="3398" w:type="dxa"/>
            <w:gridSpan w:val="3"/>
            <w:tcBorders>
              <w:top w:val="single" w:sz="4" w:space="0" w:color="auto"/>
              <w:left w:val="single" w:sz="4" w:space="0" w:color="auto"/>
              <w:bottom w:val="single" w:sz="4" w:space="0" w:color="auto"/>
              <w:right w:val="single" w:sz="4" w:space="0" w:color="auto"/>
            </w:tcBorders>
            <w:vAlign w:val="center"/>
          </w:tcPr>
          <w:p w:rsidR="00AD0B54" w:rsidRPr="00CA7B12" w:rsidRDefault="002C133D"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Не устанавливается</w:t>
            </w:r>
          </w:p>
        </w:tc>
      </w:tr>
      <w:tr w:rsidR="004240E6" w:rsidRPr="00CA7B12" w:rsidTr="008D0365">
        <w:trPr>
          <w:tblCellSpacing w:w="5" w:type="nil"/>
          <w:jc w:val="center"/>
        </w:trPr>
        <w:tc>
          <w:tcPr>
            <w:tcW w:w="14828" w:type="dxa"/>
            <w:gridSpan w:val="8"/>
            <w:tcBorders>
              <w:top w:val="single" w:sz="4" w:space="0" w:color="auto"/>
              <w:left w:val="single" w:sz="4" w:space="0" w:color="auto"/>
              <w:bottom w:val="single" w:sz="4" w:space="0" w:color="auto"/>
              <w:right w:val="single" w:sz="4" w:space="0" w:color="auto"/>
            </w:tcBorders>
          </w:tcPr>
          <w:p w:rsidR="004240E6" w:rsidRPr="00CA7B12" w:rsidRDefault="004240E6" w:rsidP="004240E6">
            <w:pPr>
              <w:widowControl w:val="0"/>
              <w:autoSpaceDE w:val="0"/>
              <w:autoSpaceDN w:val="0"/>
              <w:adjustRightInd w:val="0"/>
              <w:spacing w:after="0" w:line="240" w:lineRule="auto"/>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обеспеченность населения велодорожками всех типов в пределах населенных пунктов</w:t>
            </w:r>
          </w:p>
        </w:tc>
      </w:tr>
      <w:tr w:rsidR="00643D1C" w:rsidRPr="00CA7B12" w:rsidTr="0096780D">
        <w:trPr>
          <w:trHeight w:val="401"/>
          <w:tblCellSpacing w:w="5" w:type="nil"/>
          <w:jc w:val="center"/>
        </w:trPr>
        <w:tc>
          <w:tcPr>
            <w:tcW w:w="2240" w:type="dxa"/>
            <w:vMerge w:val="restart"/>
            <w:tcBorders>
              <w:top w:val="single" w:sz="4" w:space="0" w:color="auto"/>
              <w:left w:val="single" w:sz="4" w:space="0" w:color="auto"/>
              <w:right w:val="single" w:sz="4" w:space="0" w:color="auto"/>
            </w:tcBorders>
            <w:vAlign w:val="center"/>
          </w:tcPr>
          <w:p w:rsidR="00643D1C" w:rsidRPr="00CA7B12" w:rsidRDefault="00643D1C" w:rsidP="004240E6">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Плотность сети велодорожек</w:t>
            </w:r>
          </w:p>
        </w:tc>
        <w:tc>
          <w:tcPr>
            <w:tcW w:w="2279" w:type="dxa"/>
            <w:vMerge w:val="restart"/>
            <w:tcBorders>
              <w:top w:val="single" w:sz="4" w:space="0" w:color="auto"/>
              <w:left w:val="single" w:sz="4" w:space="0" w:color="auto"/>
              <w:right w:val="single" w:sz="4" w:space="0" w:color="auto"/>
            </w:tcBorders>
            <w:vAlign w:val="center"/>
          </w:tcPr>
          <w:p w:rsidR="00643D1C" w:rsidRPr="00CA7B12" w:rsidRDefault="00643D1C" w:rsidP="00EE0F08">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Велодорожки</w:t>
            </w:r>
          </w:p>
        </w:tc>
        <w:tc>
          <w:tcPr>
            <w:tcW w:w="3877" w:type="dxa"/>
            <w:vMerge w:val="restart"/>
            <w:tcBorders>
              <w:top w:val="single" w:sz="4" w:space="0" w:color="auto"/>
              <w:left w:val="single" w:sz="4" w:space="0" w:color="auto"/>
              <w:right w:val="single" w:sz="4" w:space="0" w:color="auto"/>
            </w:tcBorders>
            <w:vAlign w:val="center"/>
          </w:tcPr>
          <w:p w:rsidR="00643D1C" w:rsidRPr="00CA7B12" w:rsidRDefault="00643D1C"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Плотность сети велодорожек, км/1 кв. км площади населен</w:t>
            </w:r>
            <w:r w:rsidR="00330E3C" w:rsidRPr="00CA7B12">
              <w:rPr>
                <w:rFonts w:ascii="Times New Roman" w:hAnsi="Times New Roman" w:cs="Times New Roman"/>
                <w:sz w:val="28"/>
                <w:szCs w:val="28"/>
              </w:rPr>
              <w:softHyphen/>
            </w:r>
            <w:r w:rsidRPr="00CA7B12">
              <w:rPr>
                <w:rFonts w:ascii="Times New Roman" w:hAnsi="Times New Roman" w:cs="Times New Roman"/>
                <w:sz w:val="28"/>
                <w:szCs w:val="28"/>
              </w:rPr>
              <w:t>ных пунктов</w:t>
            </w:r>
          </w:p>
        </w:tc>
        <w:tc>
          <w:tcPr>
            <w:tcW w:w="1535" w:type="dxa"/>
            <w:tcBorders>
              <w:top w:val="single" w:sz="4" w:space="0" w:color="auto"/>
              <w:left w:val="single" w:sz="4" w:space="0" w:color="auto"/>
              <w:bottom w:val="single" w:sz="4" w:space="0" w:color="auto"/>
              <w:right w:val="single" w:sz="4" w:space="0" w:color="auto"/>
            </w:tcBorders>
            <w:vAlign w:val="center"/>
          </w:tcPr>
          <w:p w:rsidR="00643D1C" w:rsidRPr="00CA7B12" w:rsidRDefault="00643D1C" w:rsidP="00330E3C">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eastAsia="Times New Roman" w:hAnsi="Times New Roman" w:cs="Times New Roman"/>
                <w:sz w:val="24"/>
                <w:szCs w:val="24"/>
                <w:lang w:eastAsia="ru-RU"/>
              </w:rPr>
              <w:t>для малоэтажной за</w:t>
            </w:r>
            <w:r w:rsidR="00330E3C" w:rsidRPr="00CA7B12">
              <w:rPr>
                <w:rFonts w:ascii="Times New Roman" w:eastAsia="Times New Roman" w:hAnsi="Times New Roman" w:cs="Times New Roman"/>
                <w:sz w:val="24"/>
                <w:szCs w:val="24"/>
                <w:lang w:eastAsia="ru-RU"/>
              </w:rPr>
              <w:softHyphen/>
            </w:r>
            <w:r w:rsidRPr="00CA7B12">
              <w:rPr>
                <w:rFonts w:ascii="Times New Roman" w:eastAsia="Times New Roman" w:hAnsi="Times New Roman" w:cs="Times New Roman"/>
                <w:sz w:val="24"/>
                <w:szCs w:val="24"/>
                <w:lang w:eastAsia="ru-RU"/>
              </w:rPr>
              <w:t>стройки</w:t>
            </w:r>
          </w:p>
        </w:tc>
        <w:tc>
          <w:tcPr>
            <w:tcW w:w="1499" w:type="dxa"/>
            <w:tcBorders>
              <w:top w:val="single" w:sz="4" w:space="0" w:color="auto"/>
              <w:left w:val="single" w:sz="4" w:space="0" w:color="auto"/>
              <w:bottom w:val="single" w:sz="4" w:space="0" w:color="auto"/>
              <w:right w:val="single" w:sz="4" w:space="0" w:color="auto"/>
            </w:tcBorders>
            <w:vAlign w:val="center"/>
          </w:tcPr>
          <w:p w:rsidR="00643D1C" w:rsidRPr="00CA7B12" w:rsidRDefault="00643D1C" w:rsidP="00643D1C">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eastAsia="Times New Roman" w:hAnsi="Times New Roman" w:cs="Times New Roman"/>
                <w:sz w:val="24"/>
                <w:szCs w:val="24"/>
                <w:lang w:eastAsia="ru-RU"/>
              </w:rPr>
              <w:t>для средне-этажной за</w:t>
            </w:r>
            <w:r w:rsidR="00330E3C" w:rsidRPr="00CA7B12">
              <w:rPr>
                <w:rFonts w:ascii="Times New Roman" w:eastAsia="Times New Roman" w:hAnsi="Times New Roman" w:cs="Times New Roman"/>
                <w:sz w:val="24"/>
                <w:szCs w:val="24"/>
                <w:lang w:eastAsia="ru-RU"/>
              </w:rPr>
              <w:softHyphen/>
            </w:r>
            <w:r w:rsidRPr="00CA7B12">
              <w:rPr>
                <w:rFonts w:ascii="Times New Roman" w:eastAsia="Times New Roman" w:hAnsi="Times New Roman" w:cs="Times New Roman"/>
                <w:sz w:val="24"/>
                <w:szCs w:val="24"/>
                <w:lang w:eastAsia="ru-RU"/>
              </w:rPr>
              <w:t>стройки</w:t>
            </w:r>
          </w:p>
        </w:tc>
        <w:tc>
          <w:tcPr>
            <w:tcW w:w="3398" w:type="dxa"/>
            <w:gridSpan w:val="3"/>
            <w:vMerge w:val="restart"/>
            <w:tcBorders>
              <w:top w:val="single" w:sz="4" w:space="0" w:color="auto"/>
              <w:left w:val="single" w:sz="4" w:space="0" w:color="auto"/>
              <w:right w:val="single" w:sz="4" w:space="0" w:color="auto"/>
            </w:tcBorders>
            <w:vAlign w:val="center"/>
          </w:tcPr>
          <w:p w:rsidR="00643D1C" w:rsidRPr="00CA7B12" w:rsidRDefault="00643D1C" w:rsidP="0056508A">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Не устанавливается</w:t>
            </w:r>
          </w:p>
        </w:tc>
      </w:tr>
      <w:tr w:rsidR="00643D1C" w:rsidRPr="00CA7B12" w:rsidTr="0096780D">
        <w:trPr>
          <w:trHeight w:val="400"/>
          <w:tblCellSpacing w:w="5" w:type="nil"/>
          <w:jc w:val="center"/>
        </w:trPr>
        <w:tc>
          <w:tcPr>
            <w:tcW w:w="2240" w:type="dxa"/>
            <w:vMerge/>
            <w:tcBorders>
              <w:left w:val="single" w:sz="4" w:space="0" w:color="auto"/>
              <w:bottom w:val="single" w:sz="4" w:space="0" w:color="auto"/>
              <w:right w:val="single" w:sz="4" w:space="0" w:color="auto"/>
            </w:tcBorders>
            <w:vAlign w:val="center"/>
          </w:tcPr>
          <w:p w:rsidR="00643D1C" w:rsidRPr="00CA7B12" w:rsidRDefault="00643D1C" w:rsidP="004240E6">
            <w:pPr>
              <w:widowControl w:val="0"/>
              <w:autoSpaceDE w:val="0"/>
              <w:autoSpaceDN w:val="0"/>
              <w:adjustRightInd w:val="0"/>
              <w:spacing w:after="0" w:line="240" w:lineRule="auto"/>
              <w:rPr>
                <w:rFonts w:ascii="Times New Roman" w:hAnsi="Times New Roman" w:cs="Times New Roman"/>
                <w:sz w:val="28"/>
                <w:szCs w:val="28"/>
              </w:rPr>
            </w:pPr>
          </w:p>
        </w:tc>
        <w:tc>
          <w:tcPr>
            <w:tcW w:w="2279" w:type="dxa"/>
            <w:vMerge/>
            <w:tcBorders>
              <w:left w:val="single" w:sz="4" w:space="0" w:color="auto"/>
              <w:bottom w:val="single" w:sz="4" w:space="0" w:color="auto"/>
              <w:right w:val="single" w:sz="4" w:space="0" w:color="auto"/>
            </w:tcBorders>
            <w:vAlign w:val="center"/>
          </w:tcPr>
          <w:p w:rsidR="00643D1C" w:rsidRPr="00CA7B12" w:rsidRDefault="00643D1C" w:rsidP="004240E6">
            <w:pPr>
              <w:widowControl w:val="0"/>
              <w:autoSpaceDE w:val="0"/>
              <w:autoSpaceDN w:val="0"/>
              <w:adjustRightInd w:val="0"/>
              <w:spacing w:after="0" w:line="240" w:lineRule="auto"/>
              <w:rPr>
                <w:rFonts w:ascii="Times New Roman" w:hAnsi="Times New Roman" w:cs="Times New Roman"/>
                <w:sz w:val="28"/>
                <w:szCs w:val="28"/>
              </w:rPr>
            </w:pPr>
          </w:p>
        </w:tc>
        <w:tc>
          <w:tcPr>
            <w:tcW w:w="3877" w:type="dxa"/>
            <w:vMerge/>
            <w:tcBorders>
              <w:left w:val="single" w:sz="4" w:space="0" w:color="auto"/>
              <w:bottom w:val="single" w:sz="4" w:space="0" w:color="auto"/>
              <w:right w:val="single" w:sz="4" w:space="0" w:color="auto"/>
            </w:tcBorders>
            <w:vAlign w:val="center"/>
          </w:tcPr>
          <w:p w:rsidR="00643D1C" w:rsidRPr="00CA7B12" w:rsidRDefault="00643D1C" w:rsidP="00634FA1">
            <w:pPr>
              <w:widowControl w:val="0"/>
              <w:autoSpaceDE w:val="0"/>
              <w:autoSpaceDN w:val="0"/>
              <w:adjustRightInd w:val="0"/>
              <w:spacing w:after="0" w:line="240" w:lineRule="auto"/>
              <w:jc w:val="center"/>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vAlign w:val="center"/>
          </w:tcPr>
          <w:p w:rsidR="00643D1C" w:rsidRPr="00CA7B12" w:rsidRDefault="00643D1C" w:rsidP="00AD0B54">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10</w:t>
            </w:r>
          </w:p>
        </w:tc>
        <w:tc>
          <w:tcPr>
            <w:tcW w:w="1499" w:type="dxa"/>
            <w:tcBorders>
              <w:top w:val="single" w:sz="4" w:space="0" w:color="auto"/>
              <w:left w:val="single" w:sz="4" w:space="0" w:color="auto"/>
              <w:bottom w:val="single" w:sz="4" w:space="0" w:color="auto"/>
              <w:right w:val="single" w:sz="4" w:space="0" w:color="auto"/>
            </w:tcBorders>
            <w:vAlign w:val="center"/>
          </w:tcPr>
          <w:p w:rsidR="00643D1C" w:rsidRPr="00CA7B12" w:rsidRDefault="00643D1C" w:rsidP="00AD0B54">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15</w:t>
            </w:r>
          </w:p>
        </w:tc>
        <w:tc>
          <w:tcPr>
            <w:tcW w:w="3398" w:type="dxa"/>
            <w:gridSpan w:val="3"/>
            <w:vMerge/>
            <w:tcBorders>
              <w:left w:val="single" w:sz="4" w:space="0" w:color="auto"/>
              <w:bottom w:val="single" w:sz="4" w:space="0" w:color="auto"/>
              <w:right w:val="single" w:sz="4" w:space="0" w:color="auto"/>
            </w:tcBorders>
            <w:vAlign w:val="center"/>
          </w:tcPr>
          <w:p w:rsidR="00643D1C" w:rsidRPr="00CA7B12" w:rsidRDefault="00643D1C" w:rsidP="0056508A">
            <w:pPr>
              <w:widowControl w:val="0"/>
              <w:autoSpaceDE w:val="0"/>
              <w:autoSpaceDN w:val="0"/>
              <w:adjustRightInd w:val="0"/>
              <w:spacing w:after="0" w:line="240" w:lineRule="auto"/>
              <w:jc w:val="center"/>
              <w:rPr>
                <w:rFonts w:ascii="Times New Roman" w:hAnsi="Times New Roman" w:cs="Times New Roman"/>
                <w:sz w:val="28"/>
                <w:szCs w:val="28"/>
              </w:rPr>
            </w:pPr>
          </w:p>
        </w:tc>
      </w:tr>
      <w:tr w:rsidR="000C46F6" w:rsidRPr="00CA7B12" w:rsidTr="008D0365">
        <w:trPr>
          <w:trHeight w:val="400"/>
          <w:tblCellSpacing w:w="5" w:type="nil"/>
          <w:jc w:val="center"/>
        </w:trPr>
        <w:tc>
          <w:tcPr>
            <w:tcW w:w="14828" w:type="dxa"/>
            <w:gridSpan w:val="8"/>
            <w:tcBorders>
              <w:top w:val="single" w:sz="4" w:space="0" w:color="auto"/>
              <w:left w:val="single" w:sz="4" w:space="0" w:color="auto"/>
              <w:bottom w:val="single" w:sz="4" w:space="0" w:color="auto"/>
              <w:right w:val="single" w:sz="4" w:space="0" w:color="auto"/>
            </w:tcBorders>
            <w:vAlign w:val="center"/>
          </w:tcPr>
          <w:p w:rsidR="000C46F6" w:rsidRPr="00CA7B12" w:rsidRDefault="000C46F6" w:rsidP="000C46F6">
            <w:pPr>
              <w:widowControl w:val="0"/>
              <w:autoSpaceDE w:val="0"/>
              <w:autoSpaceDN w:val="0"/>
              <w:adjustRightInd w:val="0"/>
              <w:spacing w:after="0" w:line="240" w:lineRule="auto"/>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обеспеченность населения личным автотранспортом</w:t>
            </w:r>
          </w:p>
        </w:tc>
      </w:tr>
      <w:tr w:rsidR="000C46F6" w:rsidRPr="00CA7B12" w:rsidTr="0096780D">
        <w:trPr>
          <w:trHeight w:val="400"/>
          <w:tblCellSpacing w:w="5" w:type="nil"/>
          <w:jc w:val="center"/>
        </w:trPr>
        <w:tc>
          <w:tcPr>
            <w:tcW w:w="2240" w:type="dxa"/>
            <w:tcBorders>
              <w:top w:val="single" w:sz="4" w:space="0" w:color="auto"/>
              <w:left w:val="single" w:sz="4" w:space="0" w:color="auto"/>
              <w:bottom w:val="single" w:sz="4" w:space="0" w:color="auto"/>
              <w:right w:val="single" w:sz="4" w:space="0" w:color="auto"/>
            </w:tcBorders>
            <w:vAlign w:val="center"/>
          </w:tcPr>
          <w:p w:rsidR="000C46F6" w:rsidRPr="00CA7B12" w:rsidRDefault="000C46F6" w:rsidP="004240E6">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Уровень автомо</w:t>
            </w:r>
            <w:r w:rsidR="00330E3C" w:rsidRPr="00CA7B12">
              <w:rPr>
                <w:rFonts w:ascii="Times New Roman" w:hAnsi="Times New Roman" w:cs="Times New Roman"/>
                <w:sz w:val="28"/>
                <w:szCs w:val="28"/>
              </w:rPr>
              <w:softHyphen/>
            </w:r>
            <w:r w:rsidRPr="00CA7B12">
              <w:rPr>
                <w:rFonts w:ascii="Times New Roman" w:hAnsi="Times New Roman" w:cs="Times New Roman"/>
                <w:sz w:val="28"/>
                <w:szCs w:val="28"/>
              </w:rPr>
              <w:t>билизации</w:t>
            </w:r>
          </w:p>
        </w:tc>
        <w:tc>
          <w:tcPr>
            <w:tcW w:w="2279" w:type="dxa"/>
            <w:tcBorders>
              <w:top w:val="single" w:sz="4" w:space="0" w:color="auto"/>
              <w:left w:val="single" w:sz="4" w:space="0" w:color="auto"/>
              <w:bottom w:val="single" w:sz="4" w:space="0" w:color="auto"/>
              <w:right w:val="single" w:sz="4" w:space="0" w:color="auto"/>
            </w:tcBorders>
            <w:vAlign w:val="center"/>
          </w:tcPr>
          <w:p w:rsidR="000C46F6" w:rsidRPr="00CA7B12" w:rsidRDefault="000C46F6" w:rsidP="004240E6">
            <w:pPr>
              <w:widowControl w:val="0"/>
              <w:autoSpaceDE w:val="0"/>
              <w:autoSpaceDN w:val="0"/>
              <w:adjustRightInd w:val="0"/>
              <w:spacing w:after="0" w:line="240" w:lineRule="auto"/>
              <w:rPr>
                <w:rFonts w:ascii="Times New Roman" w:hAnsi="Times New Roman" w:cs="Times New Roman"/>
                <w:sz w:val="28"/>
                <w:szCs w:val="28"/>
              </w:rPr>
            </w:pPr>
          </w:p>
        </w:tc>
        <w:tc>
          <w:tcPr>
            <w:tcW w:w="3877" w:type="dxa"/>
            <w:tcBorders>
              <w:top w:val="single" w:sz="4" w:space="0" w:color="auto"/>
              <w:left w:val="single" w:sz="4" w:space="0" w:color="auto"/>
              <w:bottom w:val="single" w:sz="4" w:space="0" w:color="auto"/>
              <w:right w:val="single" w:sz="4" w:space="0" w:color="auto"/>
            </w:tcBorders>
            <w:vAlign w:val="center"/>
          </w:tcPr>
          <w:p w:rsidR="000C46F6" w:rsidRPr="00CA7B12" w:rsidRDefault="000C46F6" w:rsidP="000C46F6">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Количество автомобилей на 1000 жите</w:t>
            </w:r>
            <w:r w:rsidRPr="00CA7B12">
              <w:rPr>
                <w:rFonts w:ascii="Times New Roman" w:hAnsi="Times New Roman" w:cs="Times New Roman"/>
                <w:sz w:val="28"/>
                <w:szCs w:val="28"/>
              </w:rPr>
              <w:softHyphen/>
              <w:t>лей</w:t>
            </w:r>
          </w:p>
        </w:tc>
        <w:tc>
          <w:tcPr>
            <w:tcW w:w="3034" w:type="dxa"/>
            <w:gridSpan w:val="2"/>
            <w:tcBorders>
              <w:top w:val="single" w:sz="4" w:space="0" w:color="auto"/>
              <w:left w:val="single" w:sz="4" w:space="0" w:color="auto"/>
              <w:bottom w:val="single" w:sz="4" w:space="0" w:color="auto"/>
              <w:right w:val="single" w:sz="4" w:space="0" w:color="auto"/>
            </w:tcBorders>
            <w:vAlign w:val="center"/>
          </w:tcPr>
          <w:p w:rsidR="000C46F6" w:rsidRPr="00CA7B12" w:rsidRDefault="000C46F6" w:rsidP="007862E3">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4</w:t>
            </w:r>
            <w:r w:rsidR="007862E3" w:rsidRPr="00CA7B12">
              <w:rPr>
                <w:rFonts w:ascii="Times New Roman" w:hAnsi="Times New Roman" w:cs="Times New Roman"/>
                <w:sz w:val="28"/>
                <w:szCs w:val="28"/>
              </w:rPr>
              <w:t>50</w:t>
            </w:r>
            <w:r w:rsidR="0046132B" w:rsidRPr="00CA7B12">
              <w:rPr>
                <w:rFonts w:ascii="Times New Roman" w:hAnsi="Times New Roman" w:cs="Times New Roman"/>
                <w:sz w:val="28"/>
                <w:szCs w:val="28"/>
              </w:rPr>
              <w:t xml:space="preserve"> [1]</w:t>
            </w:r>
          </w:p>
        </w:tc>
        <w:tc>
          <w:tcPr>
            <w:tcW w:w="3398" w:type="dxa"/>
            <w:gridSpan w:val="3"/>
            <w:tcBorders>
              <w:top w:val="single" w:sz="4" w:space="0" w:color="auto"/>
              <w:left w:val="single" w:sz="4" w:space="0" w:color="auto"/>
              <w:bottom w:val="single" w:sz="4" w:space="0" w:color="auto"/>
              <w:right w:val="single" w:sz="4" w:space="0" w:color="auto"/>
            </w:tcBorders>
            <w:vAlign w:val="center"/>
          </w:tcPr>
          <w:p w:rsidR="000C46F6" w:rsidRPr="00CA7B12" w:rsidRDefault="0046132B" w:rsidP="0056508A">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Не устанавливается</w:t>
            </w:r>
          </w:p>
        </w:tc>
      </w:tr>
      <w:tr w:rsidR="00BF471F" w:rsidRPr="00CA7B12" w:rsidTr="008D0365">
        <w:trPr>
          <w:trHeight w:val="400"/>
          <w:tblCellSpacing w:w="5" w:type="nil"/>
          <w:jc w:val="center"/>
        </w:trPr>
        <w:tc>
          <w:tcPr>
            <w:tcW w:w="14828" w:type="dxa"/>
            <w:gridSpan w:val="8"/>
            <w:tcBorders>
              <w:top w:val="single" w:sz="4" w:space="0" w:color="auto"/>
              <w:left w:val="single" w:sz="4" w:space="0" w:color="auto"/>
              <w:bottom w:val="single" w:sz="4" w:space="0" w:color="auto"/>
              <w:right w:val="single" w:sz="4" w:space="0" w:color="auto"/>
            </w:tcBorders>
            <w:vAlign w:val="center"/>
          </w:tcPr>
          <w:p w:rsidR="00BF471F" w:rsidRPr="00CA7B12" w:rsidRDefault="00BF471F" w:rsidP="00157AFC">
            <w:pPr>
              <w:widowControl w:val="0"/>
              <w:autoSpaceDE w:val="0"/>
              <w:autoSpaceDN w:val="0"/>
              <w:adjustRightInd w:val="0"/>
              <w:spacing w:after="0" w:line="240" w:lineRule="auto"/>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обеспеченность населения местами постоянного хранения личного автотранспорта</w:t>
            </w:r>
          </w:p>
        </w:tc>
      </w:tr>
      <w:tr w:rsidR="0096780D" w:rsidRPr="00CA7B12" w:rsidTr="00575609">
        <w:trPr>
          <w:trHeight w:val="400"/>
          <w:tblCellSpacing w:w="5" w:type="nil"/>
          <w:jc w:val="center"/>
        </w:trPr>
        <w:tc>
          <w:tcPr>
            <w:tcW w:w="2240" w:type="dxa"/>
            <w:vMerge w:val="restart"/>
            <w:tcBorders>
              <w:top w:val="single" w:sz="4" w:space="0" w:color="auto"/>
              <w:left w:val="single" w:sz="4" w:space="0" w:color="auto"/>
              <w:right w:val="single" w:sz="4" w:space="0" w:color="auto"/>
            </w:tcBorders>
            <w:vAlign w:val="center"/>
          </w:tcPr>
          <w:p w:rsidR="0096780D" w:rsidRPr="00CA7B12" w:rsidRDefault="0096780D" w:rsidP="004240E6">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Количество ма</w:t>
            </w:r>
            <w:r w:rsidRPr="00CA7B12">
              <w:rPr>
                <w:rFonts w:ascii="Times New Roman" w:hAnsi="Times New Roman" w:cs="Times New Roman"/>
                <w:sz w:val="28"/>
                <w:szCs w:val="28"/>
              </w:rPr>
              <w:softHyphen/>
              <w:t xml:space="preserve">шиномест для постоянного </w:t>
            </w:r>
            <w:r w:rsidRPr="00CA7B12">
              <w:rPr>
                <w:rFonts w:ascii="Times New Roman" w:hAnsi="Times New Roman" w:cs="Times New Roman"/>
                <w:sz w:val="28"/>
                <w:szCs w:val="28"/>
              </w:rPr>
              <w:lastRenderedPageBreak/>
              <w:t>хранения лич</w:t>
            </w:r>
            <w:r w:rsidRPr="00CA7B12">
              <w:rPr>
                <w:rFonts w:ascii="Times New Roman" w:hAnsi="Times New Roman" w:cs="Times New Roman"/>
                <w:sz w:val="28"/>
                <w:szCs w:val="28"/>
              </w:rPr>
              <w:softHyphen/>
              <w:t>ного транспорта для многоквар</w:t>
            </w:r>
            <w:r w:rsidRPr="00CA7B12">
              <w:rPr>
                <w:rFonts w:ascii="Times New Roman" w:hAnsi="Times New Roman" w:cs="Times New Roman"/>
                <w:sz w:val="28"/>
                <w:szCs w:val="28"/>
              </w:rPr>
              <w:softHyphen/>
              <w:t>тирной за</w:t>
            </w:r>
            <w:r w:rsidRPr="00CA7B12">
              <w:rPr>
                <w:rFonts w:ascii="Times New Roman" w:hAnsi="Times New Roman" w:cs="Times New Roman"/>
                <w:sz w:val="28"/>
                <w:szCs w:val="28"/>
              </w:rPr>
              <w:softHyphen/>
              <w:t>стройки</w:t>
            </w:r>
          </w:p>
        </w:tc>
        <w:tc>
          <w:tcPr>
            <w:tcW w:w="2279" w:type="dxa"/>
            <w:vMerge w:val="restart"/>
            <w:tcBorders>
              <w:top w:val="single" w:sz="4" w:space="0" w:color="auto"/>
              <w:left w:val="single" w:sz="4" w:space="0" w:color="auto"/>
              <w:right w:val="single" w:sz="4" w:space="0" w:color="auto"/>
            </w:tcBorders>
            <w:vAlign w:val="center"/>
          </w:tcPr>
          <w:p w:rsidR="0096780D" w:rsidRPr="00CA7B12" w:rsidRDefault="0096780D" w:rsidP="004240E6">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lastRenderedPageBreak/>
              <w:t>Гаражи, стоянки</w:t>
            </w:r>
          </w:p>
        </w:tc>
        <w:tc>
          <w:tcPr>
            <w:tcW w:w="3877" w:type="dxa"/>
            <w:tcBorders>
              <w:top w:val="single" w:sz="4" w:space="0" w:color="auto"/>
              <w:left w:val="single" w:sz="4" w:space="0" w:color="auto"/>
              <w:bottom w:val="single" w:sz="4" w:space="0" w:color="auto"/>
              <w:right w:val="single" w:sz="4" w:space="0" w:color="auto"/>
            </w:tcBorders>
            <w:vAlign w:val="center"/>
          </w:tcPr>
          <w:p w:rsidR="0096780D" w:rsidRPr="00CA7B12" w:rsidRDefault="0096780D" w:rsidP="007862E3">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 xml:space="preserve">Количество машиномест для постоянного хранения легковых автомобилей, </w:t>
            </w:r>
            <w:r w:rsidRPr="00CA7B12">
              <w:rPr>
                <w:rFonts w:ascii="Times New Roman" w:hAnsi="Times New Roman" w:cs="Times New Roman"/>
                <w:sz w:val="28"/>
                <w:szCs w:val="28"/>
              </w:rPr>
              <w:lastRenderedPageBreak/>
              <w:t>находящихся в собственности граждан, ед. на 1000 жителей</w:t>
            </w:r>
          </w:p>
        </w:tc>
        <w:tc>
          <w:tcPr>
            <w:tcW w:w="3034" w:type="dxa"/>
            <w:gridSpan w:val="2"/>
            <w:tcBorders>
              <w:top w:val="single" w:sz="4" w:space="0" w:color="auto"/>
              <w:left w:val="single" w:sz="4" w:space="0" w:color="auto"/>
              <w:bottom w:val="single" w:sz="4" w:space="0" w:color="auto"/>
              <w:right w:val="single" w:sz="4" w:space="0" w:color="auto"/>
            </w:tcBorders>
            <w:vAlign w:val="center"/>
          </w:tcPr>
          <w:p w:rsidR="0096780D" w:rsidRPr="00CA7B12" w:rsidRDefault="0096780D" w:rsidP="00AD0B54">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lastRenderedPageBreak/>
              <w:t>429 [1]</w:t>
            </w:r>
          </w:p>
        </w:tc>
        <w:tc>
          <w:tcPr>
            <w:tcW w:w="1704" w:type="dxa"/>
            <w:vMerge w:val="restart"/>
            <w:tcBorders>
              <w:top w:val="single" w:sz="4" w:space="0" w:color="auto"/>
              <w:left w:val="single" w:sz="4" w:space="0" w:color="auto"/>
              <w:right w:val="single" w:sz="4" w:space="0" w:color="auto"/>
            </w:tcBorders>
            <w:vAlign w:val="center"/>
          </w:tcPr>
          <w:p w:rsidR="0096780D" w:rsidRPr="00CA7B12" w:rsidRDefault="0096780D"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Пешеходная доступность, м</w:t>
            </w:r>
          </w:p>
        </w:tc>
        <w:tc>
          <w:tcPr>
            <w:tcW w:w="1694" w:type="dxa"/>
            <w:gridSpan w:val="2"/>
            <w:vMerge w:val="restart"/>
            <w:tcBorders>
              <w:top w:val="single" w:sz="4" w:space="0" w:color="auto"/>
              <w:left w:val="single" w:sz="4" w:space="0" w:color="auto"/>
              <w:right w:val="single" w:sz="4" w:space="0" w:color="auto"/>
            </w:tcBorders>
            <w:vAlign w:val="center"/>
          </w:tcPr>
          <w:p w:rsidR="0096780D" w:rsidRPr="00CA7B12" w:rsidRDefault="0096780D"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не более  800 м,</w:t>
            </w:r>
          </w:p>
        </w:tc>
      </w:tr>
      <w:tr w:rsidR="0096780D" w:rsidRPr="00CA7B12" w:rsidTr="00575609">
        <w:trPr>
          <w:trHeight w:val="400"/>
          <w:tblCellSpacing w:w="5" w:type="nil"/>
          <w:jc w:val="center"/>
        </w:trPr>
        <w:tc>
          <w:tcPr>
            <w:tcW w:w="2240" w:type="dxa"/>
            <w:vMerge/>
            <w:tcBorders>
              <w:left w:val="single" w:sz="4" w:space="0" w:color="auto"/>
              <w:right w:val="single" w:sz="4" w:space="0" w:color="auto"/>
            </w:tcBorders>
            <w:vAlign w:val="center"/>
          </w:tcPr>
          <w:p w:rsidR="0096780D" w:rsidRPr="00CA7B12" w:rsidRDefault="0096780D" w:rsidP="004240E6">
            <w:pPr>
              <w:widowControl w:val="0"/>
              <w:autoSpaceDE w:val="0"/>
              <w:autoSpaceDN w:val="0"/>
              <w:adjustRightInd w:val="0"/>
              <w:spacing w:after="0" w:line="240" w:lineRule="auto"/>
              <w:rPr>
                <w:rFonts w:ascii="Times New Roman" w:hAnsi="Times New Roman" w:cs="Times New Roman"/>
                <w:sz w:val="28"/>
                <w:szCs w:val="28"/>
              </w:rPr>
            </w:pPr>
          </w:p>
        </w:tc>
        <w:tc>
          <w:tcPr>
            <w:tcW w:w="2279" w:type="dxa"/>
            <w:vMerge/>
            <w:tcBorders>
              <w:left w:val="single" w:sz="4" w:space="0" w:color="auto"/>
              <w:right w:val="single" w:sz="4" w:space="0" w:color="auto"/>
            </w:tcBorders>
            <w:vAlign w:val="center"/>
          </w:tcPr>
          <w:p w:rsidR="0096780D" w:rsidRPr="00CA7B12" w:rsidRDefault="0096780D" w:rsidP="004240E6">
            <w:pPr>
              <w:widowControl w:val="0"/>
              <w:autoSpaceDE w:val="0"/>
              <w:autoSpaceDN w:val="0"/>
              <w:adjustRightInd w:val="0"/>
              <w:spacing w:after="0" w:line="240" w:lineRule="auto"/>
              <w:rPr>
                <w:rFonts w:ascii="Times New Roman" w:hAnsi="Times New Roman" w:cs="Times New Roman"/>
                <w:sz w:val="28"/>
                <w:szCs w:val="28"/>
              </w:rPr>
            </w:pPr>
          </w:p>
        </w:tc>
        <w:tc>
          <w:tcPr>
            <w:tcW w:w="3877" w:type="dxa"/>
            <w:tcBorders>
              <w:top w:val="single" w:sz="4" w:space="0" w:color="auto"/>
              <w:left w:val="single" w:sz="4" w:space="0" w:color="auto"/>
              <w:bottom w:val="single" w:sz="4" w:space="0" w:color="auto"/>
              <w:right w:val="single" w:sz="4" w:space="0" w:color="auto"/>
            </w:tcBorders>
            <w:vAlign w:val="center"/>
          </w:tcPr>
          <w:p w:rsidR="0096780D" w:rsidRPr="00CA7B12" w:rsidRDefault="0096780D" w:rsidP="00634FA1">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Количество машиномест в пре</w:t>
            </w:r>
            <w:r w:rsidRPr="00CA7B12">
              <w:rPr>
                <w:rFonts w:ascii="Times New Roman" w:hAnsi="Times New Roman" w:cs="Times New Roman"/>
                <w:sz w:val="28"/>
                <w:szCs w:val="28"/>
              </w:rPr>
              <w:softHyphen/>
              <w:t>делах населенного пункта, пла</w:t>
            </w:r>
            <w:r w:rsidRPr="00CA7B12">
              <w:rPr>
                <w:rFonts w:ascii="Times New Roman" w:hAnsi="Times New Roman" w:cs="Times New Roman"/>
                <w:sz w:val="28"/>
                <w:szCs w:val="28"/>
              </w:rPr>
              <w:softHyphen/>
              <w:t>нировочной единицы на</w:t>
            </w:r>
            <w:r w:rsidRPr="00CA7B12">
              <w:rPr>
                <w:rFonts w:ascii="Times New Roman" w:hAnsi="Times New Roman" w:cs="Times New Roman"/>
                <w:sz w:val="28"/>
                <w:szCs w:val="28"/>
              </w:rPr>
              <w:softHyphen/>
              <w:t>селен</w:t>
            </w:r>
            <w:r w:rsidRPr="00CA7B12">
              <w:rPr>
                <w:rFonts w:ascii="Times New Roman" w:hAnsi="Times New Roman" w:cs="Times New Roman"/>
                <w:sz w:val="28"/>
                <w:szCs w:val="28"/>
              </w:rPr>
              <w:softHyphen/>
              <w:t>ного пункта, ед. на 1000 лич</w:t>
            </w:r>
            <w:r w:rsidRPr="00CA7B12">
              <w:rPr>
                <w:rFonts w:ascii="Times New Roman" w:hAnsi="Times New Roman" w:cs="Times New Roman"/>
                <w:sz w:val="28"/>
                <w:szCs w:val="28"/>
              </w:rPr>
              <w:softHyphen/>
              <w:t>ных автомобилей</w:t>
            </w:r>
          </w:p>
        </w:tc>
        <w:tc>
          <w:tcPr>
            <w:tcW w:w="3034" w:type="dxa"/>
            <w:gridSpan w:val="2"/>
            <w:tcBorders>
              <w:top w:val="single" w:sz="4" w:space="0" w:color="auto"/>
              <w:left w:val="single" w:sz="4" w:space="0" w:color="auto"/>
              <w:bottom w:val="single" w:sz="4" w:space="0" w:color="auto"/>
              <w:right w:val="single" w:sz="4" w:space="0" w:color="auto"/>
            </w:tcBorders>
            <w:vAlign w:val="center"/>
          </w:tcPr>
          <w:p w:rsidR="0096780D" w:rsidRPr="00CA7B12" w:rsidRDefault="0096780D" w:rsidP="00840BFC">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 формуле в разделе</w:t>
            </w:r>
            <w:r w:rsidR="00840BFC" w:rsidRPr="00CA7B12">
              <w:rPr>
                <w:rFonts w:ascii="Times New Roman" w:hAnsi="Times New Roman" w:cs="Times New Roman"/>
                <w:sz w:val="28"/>
                <w:szCs w:val="28"/>
              </w:rPr>
              <w:t xml:space="preserve"> 2.2.1 «Автомобильные дороги местного значения»</w:t>
            </w:r>
          </w:p>
        </w:tc>
        <w:tc>
          <w:tcPr>
            <w:tcW w:w="1704" w:type="dxa"/>
            <w:vMerge/>
            <w:tcBorders>
              <w:left w:val="single" w:sz="4" w:space="0" w:color="auto"/>
              <w:right w:val="single" w:sz="4" w:space="0" w:color="auto"/>
            </w:tcBorders>
            <w:vAlign w:val="center"/>
          </w:tcPr>
          <w:p w:rsidR="0096780D" w:rsidRPr="00CA7B12" w:rsidRDefault="0096780D" w:rsidP="0056508A">
            <w:pPr>
              <w:widowControl w:val="0"/>
              <w:autoSpaceDE w:val="0"/>
              <w:autoSpaceDN w:val="0"/>
              <w:adjustRightInd w:val="0"/>
              <w:spacing w:after="0" w:line="240" w:lineRule="auto"/>
              <w:jc w:val="center"/>
              <w:rPr>
                <w:rFonts w:ascii="Times New Roman" w:hAnsi="Times New Roman" w:cs="Times New Roman"/>
                <w:sz w:val="28"/>
                <w:szCs w:val="28"/>
              </w:rPr>
            </w:pPr>
          </w:p>
        </w:tc>
        <w:tc>
          <w:tcPr>
            <w:tcW w:w="1694" w:type="dxa"/>
            <w:gridSpan w:val="2"/>
            <w:vMerge/>
            <w:tcBorders>
              <w:left w:val="single" w:sz="4" w:space="0" w:color="auto"/>
              <w:right w:val="single" w:sz="4" w:space="0" w:color="auto"/>
            </w:tcBorders>
            <w:vAlign w:val="center"/>
          </w:tcPr>
          <w:p w:rsidR="0096780D" w:rsidRPr="00CA7B12" w:rsidRDefault="0096780D" w:rsidP="0056508A">
            <w:pPr>
              <w:widowControl w:val="0"/>
              <w:autoSpaceDE w:val="0"/>
              <w:autoSpaceDN w:val="0"/>
              <w:adjustRightInd w:val="0"/>
              <w:spacing w:after="0" w:line="240" w:lineRule="auto"/>
              <w:jc w:val="center"/>
              <w:rPr>
                <w:rFonts w:ascii="Times New Roman" w:hAnsi="Times New Roman" w:cs="Times New Roman"/>
                <w:sz w:val="28"/>
                <w:szCs w:val="28"/>
              </w:rPr>
            </w:pPr>
          </w:p>
        </w:tc>
      </w:tr>
      <w:tr w:rsidR="0096780D" w:rsidRPr="00CA7B12" w:rsidTr="00575609">
        <w:trPr>
          <w:trHeight w:val="400"/>
          <w:tblCellSpacing w:w="5" w:type="nil"/>
          <w:jc w:val="center"/>
        </w:trPr>
        <w:tc>
          <w:tcPr>
            <w:tcW w:w="2240" w:type="dxa"/>
            <w:tcBorders>
              <w:left w:val="single" w:sz="4" w:space="0" w:color="auto"/>
              <w:bottom w:val="single" w:sz="4" w:space="0" w:color="auto"/>
              <w:right w:val="single" w:sz="4" w:space="0" w:color="auto"/>
            </w:tcBorders>
            <w:vAlign w:val="center"/>
          </w:tcPr>
          <w:p w:rsidR="0096780D" w:rsidRPr="00CA7B12" w:rsidRDefault="0096780D" w:rsidP="004240E6">
            <w:pPr>
              <w:widowControl w:val="0"/>
              <w:autoSpaceDE w:val="0"/>
              <w:autoSpaceDN w:val="0"/>
              <w:adjustRightInd w:val="0"/>
              <w:spacing w:after="0" w:line="240" w:lineRule="auto"/>
              <w:rPr>
                <w:rFonts w:ascii="Times New Roman" w:hAnsi="Times New Roman" w:cs="Times New Roman"/>
                <w:sz w:val="28"/>
                <w:szCs w:val="28"/>
              </w:rPr>
            </w:pPr>
          </w:p>
        </w:tc>
        <w:tc>
          <w:tcPr>
            <w:tcW w:w="2279" w:type="dxa"/>
            <w:tcBorders>
              <w:left w:val="single" w:sz="4" w:space="0" w:color="auto"/>
              <w:bottom w:val="single" w:sz="4" w:space="0" w:color="auto"/>
              <w:right w:val="single" w:sz="4" w:space="0" w:color="auto"/>
            </w:tcBorders>
            <w:vAlign w:val="center"/>
          </w:tcPr>
          <w:p w:rsidR="0096780D" w:rsidRPr="00CA7B12" w:rsidRDefault="0096780D" w:rsidP="004240E6">
            <w:pPr>
              <w:widowControl w:val="0"/>
              <w:autoSpaceDE w:val="0"/>
              <w:autoSpaceDN w:val="0"/>
              <w:adjustRightInd w:val="0"/>
              <w:spacing w:after="0" w:line="240" w:lineRule="auto"/>
              <w:rPr>
                <w:rFonts w:ascii="Times New Roman" w:hAnsi="Times New Roman" w:cs="Times New Roman"/>
                <w:sz w:val="28"/>
                <w:szCs w:val="28"/>
              </w:rPr>
            </w:pPr>
          </w:p>
        </w:tc>
        <w:tc>
          <w:tcPr>
            <w:tcW w:w="3877" w:type="dxa"/>
            <w:tcBorders>
              <w:top w:val="single" w:sz="4" w:space="0" w:color="auto"/>
              <w:left w:val="single" w:sz="4" w:space="0" w:color="auto"/>
              <w:bottom w:val="single" w:sz="4" w:space="0" w:color="auto"/>
              <w:right w:val="single" w:sz="4" w:space="0" w:color="auto"/>
            </w:tcBorders>
            <w:vAlign w:val="center"/>
          </w:tcPr>
          <w:p w:rsidR="0096780D" w:rsidRPr="00CA7B12" w:rsidRDefault="0096780D"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Количество мест для постоян</w:t>
            </w:r>
            <w:r w:rsidRPr="00CA7B12">
              <w:rPr>
                <w:rFonts w:ascii="Times New Roman" w:hAnsi="Times New Roman" w:cs="Times New Roman"/>
                <w:sz w:val="28"/>
                <w:szCs w:val="28"/>
              </w:rPr>
              <w:softHyphen/>
              <w:t>ного хранения автотранс</w:t>
            </w:r>
            <w:r w:rsidRPr="00CA7B12">
              <w:rPr>
                <w:rFonts w:ascii="Times New Roman" w:hAnsi="Times New Roman" w:cs="Times New Roman"/>
                <w:sz w:val="28"/>
                <w:szCs w:val="28"/>
              </w:rPr>
              <w:softHyphen/>
              <w:t>порта, машино-мест на 1 квартиру</w:t>
            </w:r>
          </w:p>
        </w:tc>
        <w:tc>
          <w:tcPr>
            <w:tcW w:w="3034" w:type="dxa"/>
            <w:gridSpan w:val="2"/>
            <w:tcBorders>
              <w:top w:val="single" w:sz="4" w:space="0" w:color="auto"/>
              <w:left w:val="single" w:sz="4" w:space="0" w:color="auto"/>
              <w:bottom w:val="single" w:sz="4" w:space="0" w:color="auto"/>
              <w:right w:val="single" w:sz="4" w:space="0" w:color="auto"/>
            </w:tcBorders>
            <w:vAlign w:val="center"/>
          </w:tcPr>
          <w:p w:rsidR="0096780D" w:rsidRPr="00CA7B12" w:rsidRDefault="0096780D" w:rsidP="0096780D">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0,8, либо в соответст</w:t>
            </w:r>
            <w:r w:rsidRPr="00CA7B12">
              <w:rPr>
                <w:rFonts w:ascii="Times New Roman" w:hAnsi="Times New Roman" w:cs="Times New Roman"/>
                <w:sz w:val="28"/>
                <w:szCs w:val="28"/>
              </w:rPr>
              <w:softHyphen/>
              <w:t>вии с таблицей а настоящего раздела</w:t>
            </w:r>
          </w:p>
        </w:tc>
        <w:tc>
          <w:tcPr>
            <w:tcW w:w="1704" w:type="dxa"/>
            <w:vMerge/>
            <w:tcBorders>
              <w:left w:val="single" w:sz="4" w:space="0" w:color="auto"/>
              <w:bottom w:val="single" w:sz="4" w:space="0" w:color="auto"/>
              <w:right w:val="single" w:sz="4" w:space="0" w:color="auto"/>
            </w:tcBorders>
            <w:vAlign w:val="center"/>
          </w:tcPr>
          <w:p w:rsidR="0096780D" w:rsidRPr="00CA7B12" w:rsidRDefault="0096780D" w:rsidP="0056508A">
            <w:pPr>
              <w:widowControl w:val="0"/>
              <w:autoSpaceDE w:val="0"/>
              <w:autoSpaceDN w:val="0"/>
              <w:adjustRightInd w:val="0"/>
              <w:spacing w:after="0" w:line="240" w:lineRule="auto"/>
              <w:jc w:val="center"/>
              <w:rPr>
                <w:rFonts w:ascii="Times New Roman" w:hAnsi="Times New Roman" w:cs="Times New Roman"/>
                <w:sz w:val="28"/>
                <w:szCs w:val="28"/>
              </w:rPr>
            </w:pPr>
          </w:p>
        </w:tc>
        <w:tc>
          <w:tcPr>
            <w:tcW w:w="1694" w:type="dxa"/>
            <w:gridSpan w:val="2"/>
            <w:vMerge/>
            <w:tcBorders>
              <w:left w:val="single" w:sz="4" w:space="0" w:color="auto"/>
              <w:bottom w:val="single" w:sz="4" w:space="0" w:color="auto"/>
              <w:right w:val="single" w:sz="4" w:space="0" w:color="auto"/>
            </w:tcBorders>
            <w:vAlign w:val="center"/>
          </w:tcPr>
          <w:p w:rsidR="0096780D" w:rsidRPr="00CA7B12" w:rsidRDefault="0096780D" w:rsidP="0096780D">
            <w:pPr>
              <w:widowControl w:val="0"/>
              <w:tabs>
                <w:tab w:val="left" w:pos="1117"/>
              </w:tabs>
              <w:autoSpaceDE w:val="0"/>
              <w:autoSpaceDN w:val="0"/>
              <w:adjustRightInd w:val="0"/>
              <w:spacing w:after="0" w:line="240" w:lineRule="auto"/>
              <w:jc w:val="center"/>
              <w:rPr>
                <w:rFonts w:ascii="Times New Roman" w:hAnsi="Times New Roman" w:cs="Times New Roman"/>
                <w:sz w:val="28"/>
                <w:szCs w:val="28"/>
              </w:rPr>
            </w:pPr>
          </w:p>
        </w:tc>
      </w:tr>
      <w:tr w:rsidR="0096780D" w:rsidRPr="00CA7B12" w:rsidTr="0056508A">
        <w:trPr>
          <w:trHeight w:val="400"/>
          <w:tblCellSpacing w:w="5" w:type="nil"/>
          <w:jc w:val="center"/>
        </w:trPr>
        <w:tc>
          <w:tcPr>
            <w:tcW w:w="14828" w:type="dxa"/>
            <w:gridSpan w:val="8"/>
            <w:tcBorders>
              <w:top w:val="single" w:sz="4" w:space="0" w:color="auto"/>
              <w:left w:val="single" w:sz="4" w:space="0" w:color="auto"/>
              <w:bottom w:val="single" w:sz="4" w:space="0" w:color="auto"/>
              <w:right w:val="single" w:sz="4" w:space="0" w:color="auto"/>
            </w:tcBorders>
            <w:vAlign w:val="center"/>
          </w:tcPr>
          <w:p w:rsidR="0096780D" w:rsidRPr="00CA7B12" w:rsidRDefault="0096780D" w:rsidP="00F60F7D">
            <w:pPr>
              <w:widowControl w:val="0"/>
              <w:autoSpaceDE w:val="0"/>
              <w:autoSpaceDN w:val="0"/>
              <w:adjustRightInd w:val="0"/>
              <w:spacing w:after="0" w:line="240" w:lineRule="auto"/>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обеспеченность населения временными и гостевыми стоянками (парковками)</w:t>
            </w:r>
          </w:p>
        </w:tc>
      </w:tr>
      <w:tr w:rsidR="00E53A05" w:rsidRPr="00CA7B12" w:rsidTr="00575609">
        <w:trPr>
          <w:trHeight w:val="400"/>
          <w:tblCellSpacing w:w="5" w:type="nil"/>
          <w:jc w:val="center"/>
        </w:trPr>
        <w:tc>
          <w:tcPr>
            <w:tcW w:w="2240" w:type="dxa"/>
            <w:vMerge w:val="restart"/>
            <w:tcBorders>
              <w:top w:val="single" w:sz="4" w:space="0" w:color="auto"/>
              <w:left w:val="single" w:sz="4" w:space="0" w:color="auto"/>
              <w:right w:val="single" w:sz="4" w:space="0" w:color="auto"/>
            </w:tcBorders>
            <w:vAlign w:val="center"/>
          </w:tcPr>
          <w:p w:rsidR="00E53A05" w:rsidRPr="00CA7B12" w:rsidRDefault="00E53A05" w:rsidP="004240E6">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Количество пар</w:t>
            </w:r>
            <w:r w:rsidRPr="00CA7B12">
              <w:rPr>
                <w:rFonts w:ascii="Times New Roman" w:hAnsi="Times New Roman" w:cs="Times New Roman"/>
                <w:sz w:val="28"/>
                <w:szCs w:val="28"/>
              </w:rPr>
              <w:softHyphen/>
              <w:t>ковочных еди</w:t>
            </w:r>
            <w:r w:rsidRPr="00CA7B12">
              <w:rPr>
                <w:rFonts w:ascii="Times New Roman" w:hAnsi="Times New Roman" w:cs="Times New Roman"/>
                <w:sz w:val="28"/>
                <w:szCs w:val="28"/>
              </w:rPr>
              <w:softHyphen/>
              <w:t>ниц личного транспорта</w:t>
            </w:r>
          </w:p>
        </w:tc>
        <w:tc>
          <w:tcPr>
            <w:tcW w:w="2279" w:type="dxa"/>
            <w:vMerge w:val="restart"/>
            <w:tcBorders>
              <w:top w:val="single" w:sz="4" w:space="0" w:color="auto"/>
              <w:left w:val="single" w:sz="4" w:space="0" w:color="auto"/>
              <w:right w:val="single" w:sz="4" w:space="0" w:color="auto"/>
            </w:tcBorders>
            <w:vAlign w:val="center"/>
          </w:tcPr>
          <w:p w:rsidR="00E53A05" w:rsidRPr="00CA7B12" w:rsidRDefault="00E53A05" w:rsidP="00547958">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Парковки; парко</w:t>
            </w:r>
            <w:r w:rsidRPr="00CA7B12">
              <w:rPr>
                <w:rFonts w:ascii="Times New Roman" w:hAnsi="Times New Roman" w:cs="Times New Roman"/>
                <w:sz w:val="28"/>
                <w:szCs w:val="28"/>
              </w:rPr>
              <w:softHyphen/>
              <w:t>вочные места улично-дорожной сети, перехваты</w:t>
            </w:r>
            <w:r w:rsidRPr="00CA7B12">
              <w:rPr>
                <w:rFonts w:ascii="Times New Roman" w:hAnsi="Times New Roman" w:cs="Times New Roman"/>
                <w:sz w:val="28"/>
                <w:szCs w:val="28"/>
              </w:rPr>
              <w:softHyphen/>
              <w:t>вающие и госте</w:t>
            </w:r>
            <w:r w:rsidRPr="00CA7B12">
              <w:rPr>
                <w:rFonts w:ascii="Times New Roman" w:hAnsi="Times New Roman" w:cs="Times New Roman"/>
                <w:sz w:val="28"/>
                <w:szCs w:val="28"/>
              </w:rPr>
              <w:softHyphen/>
              <w:t>вые парковки</w:t>
            </w:r>
          </w:p>
        </w:tc>
        <w:tc>
          <w:tcPr>
            <w:tcW w:w="3877" w:type="dxa"/>
            <w:tcBorders>
              <w:top w:val="single" w:sz="4" w:space="0" w:color="auto"/>
              <w:left w:val="single" w:sz="4" w:space="0" w:color="auto"/>
              <w:bottom w:val="single" w:sz="4" w:space="0" w:color="auto"/>
              <w:right w:val="single" w:sz="4" w:space="0" w:color="auto"/>
            </w:tcBorders>
            <w:vAlign w:val="center"/>
          </w:tcPr>
          <w:p w:rsidR="00E53A05" w:rsidRPr="00CA7B12" w:rsidRDefault="00E53A05" w:rsidP="008D036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eastAsia="Times New Roman" w:hAnsi="Times New Roman" w:cs="Times New Roman"/>
                <w:sz w:val="28"/>
                <w:szCs w:val="28"/>
                <w:lang w:eastAsia="ru-RU"/>
              </w:rPr>
              <w:t>Машино-место на количество расчетных единиц</w:t>
            </w:r>
          </w:p>
        </w:tc>
        <w:tc>
          <w:tcPr>
            <w:tcW w:w="3034" w:type="dxa"/>
            <w:gridSpan w:val="2"/>
            <w:tcBorders>
              <w:top w:val="single" w:sz="4" w:space="0" w:color="auto"/>
              <w:left w:val="single" w:sz="4" w:space="0" w:color="auto"/>
              <w:bottom w:val="single" w:sz="4" w:space="0" w:color="auto"/>
              <w:right w:val="single" w:sz="4" w:space="0" w:color="auto"/>
            </w:tcBorders>
            <w:vAlign w:val="center"/>
          </w:tcPr>
          <w:p w:rsidR="00E53A05" w:rsidRPr="00CA7B12" w:rsidRDefault="00E53A05" w:rsidP="00E53A0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В соответствии с Приложением №1</w:t>
            </w:r>
          </w:p>
        </w:tc>
        <w:tc>
          <w:tcPr>
            <w:tcW w:w="3398" w:type="dxa"/>
            <w:gridSpan w:val="3"/>
            <w:vMerge w:val="restart"/>
            <w:tcBorders>
              <w:top w:val="single" w:sz="4" w:space="0" w:color="auto"/>
              <w:left w:val="single" w:sz="4" w:space="0" w:color="auto"/>
              <w:right w:val="single" w:sz="4" w:space="0" w:color="auto"/>
            </w:tcBorders>
            <w:vAlign w:val="center"/>
          </w:tcPr>
          <w:p w:rsidR="00E53A05" w:rsidRPr="00CA7B12" w:rsidRDefault="00E53A05" w:rsidP="0056508A">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Не устанавливается</w:t>
            </w:r>
          </w:p>
        </w:tc>
      </w:tr>
      <w:tr w:rsidR="00E53A05" w:rsidRPr="00CA7B12" w:rsidTr="00575609">
        <w:trPr>
          <w:trHeight w:val="400"/>
          <w:tblCellSpacing w:w="5" w:type="nil"/>
          <w:jc w:val="center"/>
        </w:trPr>
        <w:tc>
          <w:tcPr>
            <w:tcW w:w="2240" w:type="dxa"/>
            <w:vMerge/>
            <w:tcBorders>
              <w:left w:val="single" w:sz="4" w:space="0" w:color="auto"/>
              <w:bottom w:val="single" w:sz="4" w:space="0" w:color="auto"/>
              <w:right w:val="single" w:sz="4" w:space="0" w:color="auto"/>
            </w:tcBorders>
            <w:vAlign w:val="center"/>
          </w:tcPr>
          <w:p w:rsidR="00E53A05" w:rsidRPr="00CA7B12" w:rsidRDefault="00E53A05" w:rsidP="004240E6">
            <w:pPr>
              <w:widowControl w:val="0"/>
              <w:autoSpaceDE w:val="0"/>
              <w:autoSpaceDN w:val="0"/>
              <w:adjustRightInd w:val="0"/>
              <w:spacing w:after="0" w:line="240" w:lineRule="auto"/>
              <w:rPr>
                <w:rFonts w:ascii="Times New Roman" w:hAnsi="Times New Roman" w:cs="Times New Roman"/>
                <w:sz w:val="28"/>
                <w:szCs w:val="28"/>
              </w:rPr>
            </w:pPr>
          </w:p>
        </w:tc>
        <w:tc>
          <w:tcPr>
            <w:tcW w:w="2279" w:type="dxa"/>
            <w:vMerge/>
            <w:tcBorders>
              <w:left w:val="single" w:sz="4" w:space="0" w:color="auto"/>
              <w:bottom w:val="single" w:sz="4" w:space="0" w:color="auto"/>
              <w:right w:val="single" w:sz="4" w:space="0" w:color="auto"/>
            </w:tcBorders>
            <w:vAlign w:val="center"/>
          </w:tcPr>
          <w:p w:rsidR="00E53A05" w:rsidRPr="00CA7B12" w:rsidRDefault="00E53A05" w:rsidP="004240E6">
            <w:pPr>
              <w:widowControl w:val="0"/>
              <w:autoSpaceDE w:val="0"/>
              <w:autoSpaceDN w:val="0"/>
              <w:adjustRightInd w:val="0"/>
              <w:spacing w:after="0" w:line="240" w:lineRule="auto"/>
              <w:rPr>
                <w:rFonts w:ascii="Times New Roman" w:hAnsi="Times New Roman" w:cs="Times New Roman"/>
                <w:sz w:val="28"/>
                <w:szCs w:val="28"/>
              </w:rPr>
            </w:pPr>
          </w:p>
        </w:tc>
        <w:tc>
          <w:tcPr>
            <w:tcW w:w="3877" w:type="dxa"/>
            <w:tcBorders>
              <w:top w:val="single" w:sz="4" w:space="0" w:color="auto"/>
              <w:left w:val="single" w:sz="4" w:space="0" w:color="auto"/>
              <w:bottom w:val="single" w:sz="4" w:space="0" w:color="auto"/>
              <w:right w:val="single" w:sz="4" w:space="0" w:color="auto"/>
            </w:tcBorders>
            <w:vAlign w:val="center"/>
          </w:tcPr>
          <w:p w:rsidR="00E53A05" w:rsidRPr="00CA7B12" w:rsidRDefault="00E53A05"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 xml:space="preserve">Количество мест </w:t>
            </w:r>
            <w:r w:rsidRPr="00CA7B12">
              <w:rPr>
                <w:rFonts w:ascii="Times New Roman" w:eastAsiaTheme="minorEastAsia" w:hAnsi="Times New Roman" w:cs="Times New Roman"/>
                <w:sz w:val="28"/>
                <w:szCs w:val="28"/>
                <w:lang w:eastAsia="ru-RU"/>
              </w:rPr>
              <w:t>для временного хранения автотранспорта</w:t>
            </w:r>
            <w:r w:rsidRPr="00CA7B12">
              <w:rPr>
                <w:rFonts w:ascii="Times New Roman" w:hAnsi="Times New Roman" w:cs="Times New Roman"/>
                <w:sz w:val="28"/>
                <w:szCs w:val="28"/>
              </w:rPr>
              <w:t>, машино-мест на 1 квартиру</w:t>
            </w:r>
          </w:p>
        </w:tc>
        <w:tc>
          <w:tcPr>
            <w:tcW w:w="3034" w:type="dxa"/>
            <w:gridSpan w:val="2"/>
            <w:tcBorders>
              <w:top w:val="single" w:sz="4" w:space="0" w:color="auto"/>
              <w:left w:val="single" w:sz="4" w:space="0" w:color="auto"/>
              <w:bottom w:val="single" w:sz="4" w:space="0" w:color="auto"/>
              <w:right w:val="single" w:sz="4" w:space="0" w:color="auto"/>
            </w:tcBorders>
            <w:vAlign w:val="center"/>
          </w:tcPr>
          <w:p w:rsidR="00E53A05" w:rsidRPr="00CA7B12" w:rsidRDefault="00E53A05" w:rsidP="00E53A0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0,16, либо в соответст</w:t>
            </w:r>
            <w:r w:rsidRPr="00CA7B12">
              <w:rPr>
                <w:rFonts w:ascii="Times New Roman" w:hAnsi="Times New Roman" w:cs="Times New Roman"/>
                <w:sz w:val="28"/>
                <w:szCs w:val="28"/>
              </w:rPr>
              <w:softHyphen/>
              <w:t>вии с таблицей б настоящего раздела</w:t>
            </w:r>
          </w:p>
        </w:tc>
        <w:tc>
          <w:tcPr>
            <w:tcW w:w="3398" w:type="dxa"/>
            <w:gridSpan w:val="3"/>
            <w:vMerge/>
            <w:tcBorders>
              <w:left w:val="single" w:sz="4" w:space="0" w:color="auto"/>
              <w:bottom w:val="single" w:sz="4" w:space="0" w:color="auto"/>
              <w:right w:val="single" w:sz="4" w:space="0" w:color="auto"/>
            </w:tcBorders>
            <w:vAlign w:val="center"/>
          </w:tcPr>
          <w:p w:rsidR="00E53A05" w:rsidRPr="00CA7B12" w:rsidRDefault="00E53A05" w:rsidP="0056508A">
            <w:pPr>
              <w:widowControl w:val="0"/>
              <w:autoSpaceDE w:val="0"/>
              <w:autoSpaceDN w:val="0"/>
              <w:adjustRightInd w:val="0"/>
              <w:spacing w:after="0" w:line="240" w:lineRule="auto"/>
              <w:jc w:val="center"/>
              <w:rPr>
                <w:rFonts w:ascii="Times New Roman" w:hAnsi="Times New Roman" w:cs="Times New Roman"/>
                <w:sz w:val="28"/>
                <w:szCs w:val="28"/>
              </w:rPr>
            </w:pPr>
          </w:p>
        </w:tc>
      </w:tr>
    </w:tbl>
    <w:p w:rsidR="00ED4246" w:rsidRPr="00CA7B12" w:rsidRDefault="00ED4246" w:rsidP="004D163A">
      <w:pPr>
        <w:spacing w:after="0" w:line="240" w:lineRule="auto"/>
        <w:jc w:val="center"/>
        <w:rPr>
          <w:rFonts w:ascii="Times New Roman" w:hAnsi="Times New Roman" w:cs="Times New Roman"/>
          <w:sz w:val="28"/>
          <w:szCs w:val="28"/>
        </w:rPr>
      </w:pPr>
    </w:p>
    <w:p w:rsidR="0046132B" w:rsidRPr="00CA7B12" w:rsidRDefault="0046132B" w:rsidP="0046132B">
      <w:pPr>
        <w:pStyle w:val="TableParagraph"/>
        <w:tabs>
          <w:tab w:val="left" w:pos="993"/>
        </w:tabs>
        <w:ind w:left="0" w:firstLine="709"/>
        <w:rPr>
          <w:sz w:val="28"/>
          <w:szCs w:val="28"/>
          <w:lang w:val="ru-RU"/>
        </w:rPr>
      </w:pPr>
      <w:r w:rsidRPr="00CA7B12">
        <w:rPr>
          <w:sz w:val="28"/>
          <w:szCs w:val="28"/>
          <w:lang w:val="ru-RU"/>
        </w:rPr>
        <w:t>Примечания:</w:t>
      </w:r>
    </w:p>
    <w:p w:rsidR="0046132B" w:rsidRPr="00CA7B12" w:rsidRDefault="0046132B" w:rsidP="00A7730D">
      <w:pPr>
        <w:pStyle w:val="TableParagraph"/>
        <w:numPr>
          <w:ilvl w:val="0"/>
          <w:numId w:val="52"/>
        </w:numPr>
        <w:tabs>
          <w:tab w:val="left" w:pos="812"/>
          <w:tab w:val="left" w:pos="993"/>
        </w:tabs>
        <w:ind w:left="0" w:firstLine="709"/>
        <w:jc w:val="both"/>
        <w:rPr>
          <w:sz w:val="28"/>
          <w:szCs w:val="28"/>
          <w:lang w:val="ru-RU"/>
        </w:rPr>
      </w:pPr>
      <w:r w:rsidRPr="00CA7B12">
        <w:rPr>
          <w:sz w:val="28"/>
          <w:szCs w:val="28"/>
          <w:lang w:val="ru-RU"/>
        </w:rPr>
        <w:t>Значение показателя принято в соответствии с Постановлением Администрации Смоленской области от 19 февраля 2019 года №45 «Об утверждении региональных нормативов градостроительного проектирования "Планировка и застройка городов и иных населенных пунктов Смоленской области».</w:t>
      </w:r>
    </w:p>
    <w:p w:rsidR="00D2026D" w:rsidRPr="00CA7B12" w:rsidRDefault="00D2026D" w:rsidP="00D2026D">
      <w:pPr>
        <w:pStyle w:val="TableParagraph"/>
        <w:tabs>
          <w:tab w:val="left" w:pos="812"/>
          <w:tab w:val="left" w:pos="993"/>
        </w:tabs>
        <w:ind w:left="709"/>
        <w:jc w:val="both"/>
        <w:rPr>
          <w:sz w:val="28"/>
          <w:szCs w:val="28"/>
          <w:lang w:val="ru-RU"/>
        </w:rPr>
      </w:pPr>
    </w:p>
    <w:p w:rsidR="00840BFC" w:rsidRPr="00CA7B12" w:rsidRDefault="00840BFC" w:rsidP="000B4083">
      <w:pPr>
        <w:spacing w:after="0" w:line="240" w:lineRule="auto"/>
        <w:jc w:val="right"/>
        <w:rPr>
          <w:rFonts w:ascii="Times New Roman" w:hAnsi="Times New Roman" w:cs="Times New Roman"/>
          <w:sz w:val="28"/>
          <w:szCs w:val="28"/>
        </w:rPr>
      </w:pPr>
    </w:p>
    <w:p w:rsidR="00840BFC" w:rsidRPr="00CA7B12" w:rsidRDefault="00840BFC" w:rsidP="000B4083">
      <w:pPr>
        <w:spacing w:after="0" w:line="240" w:lineRule="auto"/>
        <w:jc w:val="right"/>
        <w:rPr>
          <w:rFonts w:ascii="Times New Roman" w:hAnsi="Times New Roman" w:cs="Times New Roman"/>
          <w:sz w:val="28"/>
          <w:szCs w:val="28"/>
        </w:rPr>
      </w:pPr>
    </w:p>
    <w:p w:rsidR="00840BFC" w:rsidRPr="00CA7B12" w:rsidRDefault="00840BFC" w:rsidP="000B4083">
      <w:pPr>
        <w:spacing w:after="0" w:line="240" w:lineRule="auto"/>
        <w:jc w:val="right"/>
        <w:rPr>
          <w:rFonts w:ascii="Times New Roman" w:hAnsi="Times New Roman" w:cs="Times New Roman"/>
          <w:sz w:val="28"/>
          <w:szCs w:val="28"/>
        </w:rPr>
      </w:pPr>
    </w:p>
    <w:p w:rsidR="00840BFC" w:rsidRPr="00CA7B12" w:rsidRDefault="00840BFC" w:rsidP="000B4083">
      <w:pPr>
        <w:spacing w:after="0" w:line="240" w:lineRule="auto"/>
        <w:jc w:val="right"/>
        <w:rPr>
          <w:rFonts w:ascii="Times New Roman" w:hAnsi="Times New Roman" w:cs="Times New Roman"/>
          <w:sz w:val="28"/>
          <w:szCs w:val="28"/>
        </w:rPr>
      </w:pPr>
    </w:p>
    <w:p w:rsidR="000B4083" w:rsidRPr="00CA7B12" w:rsidRDefault="000B4083" w:rsidP="000B4083">
      <w:pPr>
        <w:spacing w:after="0" w:line="240" w:lineRule="auto"/>
        <w:jc w:val="right"/>
        <w:rPr>
          <w:rFonts w:ascii="Times New Roman" w:hAnsi="Times New Roman" w:cs="Times New Roman"/>
          <w:sz w:val="28"/>
          <w:szCs w:val="28"/>
        </w:rPr>
      </w:pPr>
      <w:r w:rsidRPr="00CA7B12">
        <w:rPr>
          <w:rFonts w:ascii="Times New Roman" w:hAnsi="Times New Roman" w:cs="Times New Roman"/>
          <w:sz w:val="28"/>
          <w:szCs w:val="28"/>
        </w:rPr>
        <w:lastRenderedPageBreak/>
        <w:t>Приложение №1</w:t>
      </w:r>
    </w:p>
    <w:tbl>
      <w:tblPr>
        <w:tblW w:w="14883" w:type="dxa"/>
        <w:jc w:val="center"/>
        <w:tblInd w:w="488" w:type="dxa"/>
        <w:tblLayout w:type="fixed"/>
        <w:tblCellMar>
          <w:top w:w="102" w:type="dxa"/>
          <w:left w:w="62" w:type="dxa"/>
          <w:bottom w:w="102" w:type="dxa"/>
          <w:right w:w="62" w:type="dxa"/>
        </w:tblCellMar>
        <w:tblLook w:val="0000"/>
      </w:tblPr>
      <w:tblGrid>
        <w:gridCol w:w="9639"/>
        <w:gridCol w:w="2797"/>
        <w:gridCol w:w="2447"/>
      </w:tblGrid>
      <w:tr w:rsidR="003B2A2D"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shd w:val="clear" w:color="auto" w:fill="CCFFCC"/>
            <w:vAlign w:val="center"/>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Здания и сооружения, рекреационные территории, объекты отдыха</w:t>
            </w:r>
          </w:p>
        </w:tc>
        <w:tc>
          <w:tcPr>
            <w:tcW w:w="2797" w:type="dxa"/>
            <w:tcBorders>
              <w:top w:val="single" w:sz="4" w:space="0" w:color="auto"/>
              <w:left w:val="single" w:sz="4" w:space="0" w:color="auto"/>
              <w:bottom w:val="single" w:sz="4" w:space="0" w:color="auto"/>
              <w:right w:val="single" w:sz="4" w:space="0" w:color="auto"/>
            </w:tcBorders>
            <w:shd w:val="clear" w:color="auto" w:fill="CCFFCC"/>
            <w:vAlign w:val="center"/>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Расчетная единица</w:t>
            </w:r>
          </w:p>
        </w:tc>
        <w:tc>
          <w:tcPr>
            <w:tcW w:w="2447" w:type="dxa"/>
            <w:tcBorders>
              <w:top w:val="single" w:sz="4" w:space="0" w:color="auto"/>
              <w:left w:val="single" w:sz="4" w:space="0" w:color="auto"/>
              <w:bottom w:val="single" w:sz="4" w:space="0" w:color="auto"/>
              <w:right w:val="single" w:sz="4" w:space="0" w:color="auto"/>
            </w:tcBorders>
            <w:shd w:val="clear" w:color="auto" w:fill="CCFFCC"/>
            <w:vAlign w:val="center"/>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 машино-место на следующее количество расчетных единиц</w:t>
            </w:r>
          </w:p>
        </w:tc>
      </w:tr>
      <w:tr w:rsidR="003B2A2D" w:rsidRPr="00CA7B12" w:rsidTr="00765570">
        <w:trPr>
          <w:gridAfter w:val="2"/>
          <w:wAfter w:w="5244" w:type="dxa"/>
          <w:jc w:val="center"/>
        </w:trPr>
        <w:tc>
          <w:tcPr>
            <w:tcW w:w="9639" w:type="dxa"/>
            <w:tcBorders>
              <w:top w:val="single" w:sz="4" w:space="0" w:color="auto"/>
              <w:left w:val="single" w:sz="4" w:space="0" w:color="auto"/>
              <w:bottom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Здания и сооружения</w:t>
            </w:r>
          </w:p>
        </w:tc>
      </w:tr>
      <w:tr w:rsidR="003B2A2D"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515A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Учреждения органов государственной власти, органы местного самоуправления</w:t>
            </w:r>
          </w:p>
        </w:tc>
        <w:tc>
          <w:tcPr>
            <w:tcW w:w="2797"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xml:space="preserve"> общей площади</w:t>
            </w:r>
          </w:p>
        </w:tc>
        <w:tc>
          <w:tcPr>
            <w:tcW w:w="2447"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200 - 220</w:t>
            </w:r>
          </w:p>
        </w:tc>
      </w:tr>
      <w:tr w:rsidR="003B2A2D"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515A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2797"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xml:space="preserve"> общей площади</w:t>
            </w:r>
          </w:p>
        </w:tc>
        <w:tc>
          <w:tcPr>
            <w:tcW w:w="2447"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100 - 120</w:t>
            </w:r>
          </w:p>
        </w:tc>
      </w:tr>
      <w:tr w:rsidR="003B2A2D"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515A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Коммерческо-деловые центры, офисные здания и помещения, страховые компании</w:t>
            </w:r>
          </w:p>
        </w:tc>
        <w:tc>
          <w:tcPr>
            <w:tcW w:w="2797"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xml:space="preserve"> общей площади</w:t>
            </w:r>
          </w:p>
        </w:tc>
        <w:tc>
          <w:tcPr>
            <w:tcW w:w="2447"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50 - 60</w:t>
            </w:r>
          </w:p>
        </w:tc>
      </w:tr>
      <w:tr w:rsidR="003B2A2D" w:rsidRPr="00CA7B12" w:rsidTr="000B4083">
        <w:trPr>
          <w:jc w:val="center"/>
        </w:trPr>
        <w:tc>
          <w:tcPr>
            <w:tcW w:w="9639" w:type="dxa"/>
            <w:tcBorders>
              <w:top w:val="single" w:sz="4" w:space="0" w:color="auto"/>
              <w:left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Банки и банковские учреждения, кредитно-финансовые учреждения:</w:t>
            </w:r>
          </w:p>
        </w:tc>
        <w:tc>
          <w:tcPr>
            <w:tcW w:w="2797" w:type="dxa"/>
            <w:tcBorders>
              <w:top w:val="single" w:sz="4" w:space="0" w:color="auto"/>
              <w:left w:val="single" w:sz="4" w:space="0" w:color="auto"/>
              <w:bottom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47" w:type="dxa"/>
            <w:tcBorders>
              <w:top w:val="single" w:sz="4" w:space="0" w:color="auto"/>
              <w:left w:val="single" w:sz="4" w:space="0" w:color="auto"/>
              <w:bottom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B2A2D" w:rsidRPr="00CA7B12" w:rsidTr="000B4083">
        <w:trPr>
          <w:jc w:val="center"/>
        </w:trPr>
        <w:tc>
          <w:tcPr>
            <w:tcW w:w="9639" w:type="dxa"/>
            <w:tcBorders>
              <w:left w:val="single" w:sz="4" w:space="0" w:color="auto"/>
              <w:bottom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с операционными залами</w:t>
            </w:r>
          </w:p>
        </w:tc>
        <w:tc>
          <w:tcPr>
            <w:tcW w:w="2797"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xml:space="preserve"> общей площади</w:t>
            </w:r>
          </w:p>
        </w:tc>
        <w:tc>
          <w:tcPr>
            <w:tcW w:w="2447"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30 - 35</w:t>
            </w:r>
          </w:p>
        </w:tc>
      </w:tr>
      <w:tr w:rsidR="003B2A2D"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без операционных залов</w:t>
            </w:r>
          </w:p>
        </w:tc>
        <w:tc>
          <w:tcPr>
            <w:tcW w:w="2797"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xml:space="preserve"> общей площади</w:t>
            </w:r>
          </w:p>
        </w:tc>
        <w:tc>
          <w:tcPr>
            <w:tcW w:w="2447"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55 - 60</w:t>
            </w:r>
          </w:p>
        </w:tc>
      </w:tr>
      <w:tr w:rsidR="00323228" w:rsidRPr="00CA7B12" w:rsidTr="00765570">
        <w:trPr>
          <w:jc w:val="center"/>
        </w:trPr>
        <w:tc>
          <w:tcPr>
            <w:tcW w:w="9639" w:type="dxa"/>
            <w:tcBorders>
              <w:top w:val="single" w:sz="4" w:space="0" w:color="auto"/>
              <w:left w:val="single" w:sz="4" w:space="0" w:color="auto"/>
              <w:bottom w:val="single" w:sz="4" w:space="0" w:color="auto"/>
              <w:right w:val="single" w:sz="4" w:space="0" w:color="auto"/>
            </w:tcBorders>
          </w:tcPr>
          <w:p w:rsidR="00323228" w:rsidRPr="00CA7B12" w:rsidRDefault="00323228" w:rsidP="00565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Здания и комплексы многофункциональные</w:t>
            </w:r>
          </w:p>
        </w:tc>
        <w:tc>
          <w:tcPr>
            <w:tcW w:w="5244" w:type="dxa"/>
            <w:gridSpan w:val="2"/>
            <w:tcBorders>
              <w:top w:val="single" w:sz="4" w:space="0" w:color="auto"/>
              <w:left w:val="single" w:sz="4" w:space="0" w:color="auto"/>
              <w:bottom w:val="single" w:sz="4" w:space="0" w:color="auto"/>
              <w:right w:val="single" w:sz="4" w:space="0" w:color="auto"/>
            </w:tcBorders>
          </w:tcPr>
          <w:p w:rsidR="00323228" w:rsidRPr="00CA7B12" w:rsidRDefault="00323228" w:rsidP="005650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 СП 160.1325800</w:t>
            </w:r>
          </w:p>
        </w:tc>
      </w:tr>
      <w:tr w:rsidR="00323228" w:rsidRPr="00CA7B12" w:rsidTr="00765570">
        <w:trPr>
          <w:jc w:val="center"/>
        </w:trPr>
        <w:tc>
          <w:tcPr>
            <w:tcW w:w="9639" w:type="dxa"/>
            <w:tcBorders>
              <w:top w:val="single" w:sz="4" w:space="0" w:color="auto"/>
              <w:left w:val="single" w:sz="4" w:space="0" w:color="auto"/>
              <w:bottom w:val="single" w:sz="4" w:space="0" w:color="auto"/>
              <w:right w:val="single" w:sz="4" w:space="0" w:color="auto"/>
            </w:tcBorders>
          </w:tcPr>
          <w:p w:rsidR="00323228" w:rsidRPr="00CA7B12" w:rsidRDefault="00323228" w:rsidP="00565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Здания судов общей юрисдикции</w:t>
            </w:r>
          </w:p>
        </w:tc>
        <w:tc>
          <w:tcPr>
            <w:tcW w:w="5244" w:type="dxa"/>
            <w:gridSpan w:val="2"/>
            <w:tcBorders>
              <w:top w:val="single" w:sz="4" w:space="0" w:color="auto"/>
              <w:left w:val="single" w:sz="4" w:space="0" w:color="auto"/>
              <w:bottom w:val="single" w:sz="4" w:space="0" w:color="auto"/>
              <w:right w:val="single" w:sz="4" w:space="0" w:color="auto"/>
            </w:tcBorders>
          </w:tcPr>
          <w:p w:rsidR="00323228" w:rsidRPr="00CA7B12" w:rsidRDefault="00323228" w:rsidP="005650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 СП 152.13330</w:t>
            </w:r>
          </w:p>
        </w:tc>
      </w:tr>
      <w:tr w:rsidR="00323228" w:rsidRPr="00CA7B12" w:rsidTr="00765570">
        <w:trPr>
          <w:jc w:val="center"/>
        </w:trPr>
        <w:tc>
          <w:tcPr>
            <w:tcW w:w="9639" w:type="dxa"/>
            <w:tcBorders>
              <w:top w:val="single" w:sz="4" w:space="0" w:color="auto"/>
              <w:left w:val="single" w:sz="4" w:space="0" w:color="auto"/>
              <w:bottom w:val="single" w:sz="4" w:space="0" w:color="auto"/>
              <w:right w:val="single" w:sz="4" w:space="0" w:color="auto"/>
            </w:tcBorders>
          </w:tcPr>
          <w:p w:rsidR="00323228" w:rsidRPr="00CA7B12" w:rsidRDefault="00323228" w:rsidP="00565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Здания и сооружения следственных органов</w:t>
            </w:r>
          </w:p>
        </w:tc>
        <w:tc>
          <w:tcPr>
            <w:tcW w:w="5244" w:type="dxa"/>
            <w:gridSpan w:val="2"/>
            <w:tcBorders>
              <w:top w:val="single" w:sz="4" w:space="0" w:color="auto"/>
              <w:left w:val="single" w:sz="4" w:space="0" w:color="auto"/>
              <w:bottom w:val="single" w:sz="4" w:space="0" w:color="auto"/>
              <w:right w:val="single" w:sz="4" w:space="0" w:color="auto"/>
            </w:tcBorders>
          </w:tcPr>
          <w:p w:rsidR="00323228" w:rsidRPr="00CA7B12" w:rsidRDefault="00323228" w:rsidP="005650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 СП 228.1325800</w:t>
            </w:r>
          </w:p>
        </w:tc>
      </w:tr>
      <w:tr w:rsidR="003B2A2D"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AA4D7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Образовательные организации, реализующие программы высшего </w:t>
            </w:r>
            <w:r w:rsidRPr="00CA7B12">
              <w:rPr>
                <w:rFonts w:ascii="Times New Roman" w:eastAsia="Times New Roman" w:hAnsi="Times New Roman" w:cs="Times New Roman"/>
                <w:sz w:val="28"/>
                <w:szCs w:val="28"/>
                <w:lang w:eastAsia="ru-RU"/>
              </w:rPr>
              <w:lastRenderedPageBreak/>
              <w:t>образования</w:t>
            </w:r>
          </w:p>
        </w:tc>
        <w:tc>
          <w:tcPr>
            <w:tcW w:w="2797"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457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 xml:space="preserve">Преподаватели, </w:t>
            </w:r>
            <w:r w:rsidRPr="00CA7B12">
              <w:rPr>
                <w:rFonts w:ascii="Times New Roman" w:eastAsia="Times New Roman" w:hAnsi="Times New Roman" w:cs="Times New Roman"/>
                <w:sz w:val="28"/>
                <w:szCs w:val="28"/>
                <w:lang w:eastAsia="ru-RU"/>
              </w:rPr>
              <w:lastRenderedPageBreak/>
              <w:t>сотрудники, студенты, занятые в одну смену</w:t>
            </w:r>
          </w:p>
        </w:tc>
        <w:tc>
          <w:tcPr>
            <w:tcW w:w="2447" w:type="dxa"/>
            <w:tcBorders>
              <w:top w:val="single" w:sz="4" w:space="0" w:color="auto"/>
              <w:left w:val="single" w:sz="4" w:space="0" w:color="auto"/>
              <w:bottom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2 - 4 преподавате</w:t>
            </w:r>
            <w:r w:rsidR="001A771D"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lastRenderedPageBreak/>
              <w:t>ля и сотрудника + 1 машино-место на 10 студентов</w:t>
            </w:r>
          </w:p>
        </w:tc>
      </w:tr>
      <w:tr w:rsidR="003B2A2D"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Профессиональные образовательные организации, образовательные организации искусств городского значения</w:t>
            </w:r>
          </w:p>
        </w:tc>
        <w:tc>
          <w:tcPr>
            <w:tcW w:w="2797" w:type="dxa"/>
            <w:tcBorders>
              <w:top w:val="single" w:sz="4" w:space="0" w:color="auto"/>
              <w:left w:val="single" w:sz="4" w:space="0" w:color="auto"/>
              <w:bottom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Преподаватели, занятые в одну смену</w:t>
            </w:r>
          </w:p>
        </w:tc>
        <w:tc>
          <w:tcPr>
            <w:tcW w:w="2447" w:type="dxa"/>
            <w:tcBorders>
              <w:top w:val="single" w:sz="4" w:space="0" w:color="auto"/>
              <w:left w:val="single" w:sz="4" w:space="0" w:color="auto"/>
              <w:bottom w:val="single" w:sz="4" w:space="0" w:color="auto"/>
              <w:right w:val="single" w:sz="4" w:space="0" w:color="auto"/>
            </w:tcBorders>
            <w:vAlign w:val="bottom"/>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2 - 3</w:t>
            </w:r>
          </w:p>
        </w:tc>
      </w:tr>
      <w:tr w:rsidR="003B2A2D"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Центры обучения, самодеятельного творчества, клубы по интересам для взрослых</w:t>
            </w:r>
          </w:p>
        </w:tc>
        <w:tc>
          <w:tcPr>
            <w:tcW w:w="2797" w:type="dxa"/>
            <w:tcBorders>
              <w:top w:val="single" w:sz="4" w:space="0" w:color="auto"/>
              <w:left w:val="single" w:sz="4" w:space="0" w:color="auto"/>
              <w:bottom w:val="single" w:sz="4" w:space="0" w:color="auto"/>
              <w:right w:val="single" w:sz="4" w:space="0" w:color="auto"/>
            </w:tcBorders>
            <w:vAlign w:val="center"/>
          </w:tcPr>
          <w:p w:rsidR="003B2A2D" w:rsidRPr="00CA7B12" w:rsidRDefault="003B2A2D" w:rsidP="00B63D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xml:space="preserve"> общей площади</w:t>
            </w:r>
          </w:p>
        </w:tc>
        <w:tc>
          <w:tcPr>
            <w:tcW w:w="2447" w:type="dxa"/>
            <w:tcBorders>
              <w:top w:val="single" w:sz="4" w:space="0" w:color="auto"/>
              <w:left w:val="single" w:sz="4" w:space="0" w:color="auto"/>
              <w:bottom w:val="single" w:sz="4" w:space="0" w:color="auto"/>
              <w:right w:val="single" w:sz="4" w:space="0" w:color="auto"/>
            </w:tcBorders>
            <w:vAlign w:val="bottom"/>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20 - 25</w:t>
            </w:r>
          </w:p>
        </w:tc>
      </w:tr>
      <w:tr w:rsidR="003B2A2D"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Научно-исследовательские и проектные институты</w:t>
            </w:r>
          </w:p>
        </w:tc>
        <w:tc>
          <w:tcPr>
            <w:tcW w:w="2797" w:type="dxa"/>
            <w:tcBorders>
              <w:top w:val="single" w:sz="4" w:space="0" w:color="auto"/>
              <w:left w:val="single" w:sz="4" w:space="0" w:color="auto"/>
              <w:bottom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xml:space="preserve"> общей площади</w:t>
            </w:r>
          </w:p>
        </w:tc>
        <w:tc>
          <w:tcPr>
            <w:tcW w:w="2447" w:type="dxa"/>
            <w:tcBorders>
              <w:top w:val="single" w:sz="4" w:space="0" w:color="auto"/>
              <w:left w:val="single" w:sz="4" w:space="0" w:color="auto"/>
              <w:bottom w:val="single" w:sz="4" w:space="0" w:color="auto"/>
              <w:right w:val="single" w:sz="4" w:space="0" w:color="auto"/>
            </w:tcBorders>
            <w:vAlign w:val="bottom"/>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140 - 170</w:t>
            </w:r>
          </w:p>
        </w:tc>
      </w:tr>
      <w:tr w:rsidR="003B2A2D"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Производственные здания, коммунально-складские объекты, размещаемые в составе многофункциональных зон</w:t>
            </w:r>
          </w:p>
        </w:tc>
        <w:tc>
          <w:tcPr>
            <w:tcW w:w="2797" w:type="dxa"/>
            <w:tcBorders>
              <w:top w:val="single" w:sz="4" w:space="0" w:color="auto"/>
              <w:left w:val="single" w:sz="4" w:space="0" w:color="auto"/>
              <w:bottom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Работающие в двух смежных сменах, чел.</w:t>
            </w:r>
          </w:p>
        </w:tc>
        <w:tc>
          <w:tcPr>
            <w:tcW w:w="2447" w:type="dxa"/>
            <w:tcBorders>
              <w:top w:val="single" w:sz="4" w:space="0" w:color="auto"/>
              <w:left w:val="single" w:sz="4" w:space="0" w:color="auto"/>
              <w:bottom w:val="single" w:sz="4" w:space="0" w:color="auto"/>
              <w:right w:val="single" w:sz="4" w:space="0" w:color="auto"/>
            </w:tcBorders>
            <w:vAlign w:val="bottom"/>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6 - 8</w:t>
            </w:r>
          </w:p>
        </w:tc>
      </w:tr>
      <w:tr w:rsidR="003B2A2D"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2797" w:type="dxa"/>
            <w:tcBorders>
              <w:top w:val="single" w:sz="4" w:space="0" w:color="auto"/>
              <w:left w:val="single" w:sz="4" w:space="0" w:color="auto"/>
              <w:bottom w:val="single" w:sz="4" w:space="0" w:color="auto"/>
              <w:right w:val="single" w:sz="4" w:space="0" w:color="auto"/>
            </w:tcBorders>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1000 чел., работающих в двух смежных сменах</w:t>
            </w:r>
          </w:p>
        </w:tc>
        <w:tc>
          <w:tcPr>
            <w:tcW w:w="2447" w:type="dxa"/>
            <w:tcBorders>
              <w:top w:val="single" w:sz="4" w:space="0" w:color="auto"/>
              <w:left w:val="single" w:sz="4" w:space="0" w:color="auto"/>
              <w:bottom w:val="single" w:sz="4" w:space="0" w:color="auto"/>
              <w:right w:val="single" w:sz="4" w:space="0" w:color="auto"/>
            </w:tcBorders>
            <w:vAlign w:val="bottom"/>
          </w:tcPr>
          <w:p w:rsidR="003B2A2D" w:rsidRPr="00CA7B12" w:rsidRDefault="003B2A2D"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140 - 160</w:t>
            </w:r>
          </w:p>
        </w:tc>
      </w:tr>
      <w:tr w:rsidR="00515A6B"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515A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Торговые центры, универмаги, магазины с площадью торговых залов более </w:t>
            </w:r>
            <w:r w:rsidR="00AA4D79" w:rsidRPr="00CA7B12">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00 м2"/>
              </w:smartTagPr>
              <w:r w:rsidRPr="00CA7B12">
                <w:rPr>
                  <w:rFonts w:ascii="Times New Roman" w:eastAsia="Times New Roman" w:hAnsi="Times New Roman" w:cs="Times New Roman"/>
                  <w:sz w:val="28"/>
                  <w:szCs w:val="28"/>
                  <w:lang w:eastAsia="ru-RU"/>
                </w:rPr>
                <w:t>200 м</w:t>
              </w:r>
              <w:r w:rsidRPr="00CA7B12">
                <w:rPr>
                  <w:rFonts w:ascii="Times New Roman" w:eastAsia="Times New Roman" w:hAnsi="Times New Roman" w:cs="Times New Roman"/>
                  <w:sz w:val="28"/>
                  <w:szCs w:val="28"/>
                  <w:vertAlign w:val="superscript"/>
                  <w:lang w:eastAsia="ru-RU"/>
                </w:rPr>
                <w:t>2</w:t>
              </w:r>
            </w:smartTag>
          </w:p>
        </w:tc>
        <w:tc>
          <w:tcPr>
            <w:tcW w:w="2797"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3872A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smartTag w:uri="urn:schemas-microsoft-com:office:smarttags" w:element="metricconverter">
              <w:smartTagPr>
                <w:attr w:name="ProductID" w:val="100 м2"/>
              </w:smartTagPr>
              <w:r w:rsidRPr="00CA7B12">
                <w:rPr>
                  <w:rFonts w:ascii="Times New Roman" w:eastAsia="Times New Roman" w:hAnsi="Times New Roman" w:cs="Times New Roman"/>
                  <w:sz w:val="28"/>
                  <w:szCs w:val="28"/>
                  <w:lang w:eastAsia="ru-RU"/>
                </w:rPr>
                <w:t>100 м</w:t>
              </w:r>
              <w:r w:rsidRPr="00CA7B12">
                <w:rPr>
                  <w:rFonts w:ascii="Times New Roman" w:eastAsia="Times New Roman" w:hAnsi="Times New Roman" w:cs="Times New Roman"/>
                  <w:sz w:val="28"/>
                  <w:szCs w:val="28"/>
                  <w:vertAlign w:val="superscript"/>
                  <w:lang w:eastAsia="ru-RU"/>
                </w:rPr>
                <w:t>2</w:t>
              </w:r>
            </w:smartTag>
            <w:r w:rsidRPr="00CA7B12">
              <w:rPr>
                <w:rFonts w:ascii="Times New Roman" w:eastAsia="Times New Roman" w:hAnsi="Times New Roman" w:cs="Times New Roman"/>
                <w:sz w:val="28"/>
                <w:szCs w:val="28"/>
                <w:lang w:eastAsia="ru-RU"/>
              </w:rPr>
              <w:t xml:space="preserve"> торговой площади</w:t>
            </w:r>
          </w:p>
        </w:tc>
        <w:tc>
          <w:tcPr>
            <w:tcW w:w="2447"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515A6B">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1-3</w:t>
            </w:r>
          </w:p>
        </w:tc>
      </w:tr>
      <w:tr w:rsidR="00515A6B"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515A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Магазины с площадью торговых залов менее </w:t>
            </w:r>
            <w:smartTag w:uri="urn:schemas-microsoft-com:office:smarttags" w:element="metricconverter">
              <w:smartTagPr>
                <w:attr w:name="ProductID" w:val="200 м2"/>
              </w:smartTagPr>
              <w:r w:rsidRPr="00CA7B12">
                <w:rPr>
                  <w:rFonts w:ascii="Times New Roman" w:eastAsia="Times New Roman" w:hAnsi="Times New Roman" w:cs="Times New Roman"/>
                  <w:sz w:val="28"/>
                  <w:szCs w:val="28"/>
                  <w:lang w:eastAsia="ru-RU"/>
                </w:rPr>
                <w:t>200 м</w:t>
              </w:r>
              <w:r w:rsidRPr="00CA7B12">
                <w:rPr>
                  <w:rFonts w:ascii="Times New Roman" w:eastAsia="Times New Roman" w:hAnsi="Times New Roman" w:cs="Times New Roman"/>
                  <w:sz w:val="28"/>
                  <w:szCs w:val="28"/>
                  <w:vertAlign w:val="superscript"/>
                  <w:lang w:eastAsia="ru-RU"/>
                </w:rPr>
                <w:t>2</w:t>
              </w:r>
            </w:smartTag>
          </w:p>
        </w:tc>
        <w:tc>
          <w:tcPr>
            <w:tcW w:w="2797"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3872A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smartTag w:uri="urn:schemas-microsoft-com:office:smarttags" w:element="metricconverter">
              <w:smartTagPr>
                <w:attr w:name="ProductID" w:val="100 м2"/>
              </w:smartTagPr>
              <w:r w:rsidRPr="00CA7B12">
                <w:rPr>
                  <w:rFonts w:ascii="Times New Roman" w:eastAsia="Times New Roman" w:hAnsi="Times New Roman" w:cs="Times New Roman"/>
                  <w:sz w:val="28"/>
                  <w:szCs w:val="28"/>
                  <w:lang w:eastAsia="ru-RU"/>
                </w:rPr>
                <w:t>100 м</w:t>
              </w:r>
              <w:r w:rsidRPr="00CA7B12">
                <w:rPr>
                  <w:rFonts w:ascii="Times New Roman" w:eastAsia="Times New Roman" w:hAnsi="Times New Roman" w:cs="Times New Roman"/>
                  <w:sz w:val="28"/>
                  <w:szCs w:val="28"/>
                  <w:vertAlign w:val="superscript"/>
                  <w:lang w:eastAsia="ru-RU"/>
                </w:rPr>
                <w:t>2</w:t>
              </w:r>
            </w:smartTag>
            <w:r w:rsidRPr="00CA7B12">
              <w:rPr>
                <w:rFonts w:ascii="Times New Roman" w:eastAsia="Times New Roman" w:hAnsi="Times New Roman" w:cs="Times New Roman"/>
                <w:sz w:val="28"/>
                <w:szCs w:val="28"/>
                <w:lang w:eastAsia="ru-RU"/>
              </w:rPr>
              <w:t xml:space="preserve"> торговой площади</w:t>
            </w:r>
          </w:p>
        </w:tc>
        <w:tc>
          <w:tcPr>
            <w:tcW w:w="2447"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515A6B">
            <w:pPr>
              <w:widowControl w:val="0"/>
              <w:autoSpaceDE w:val="0"/>
              <w:autoSpaceDN w:val="0"/>
              <w:adjustRightInd w:val="0"/>
              <w:spacing w:after="0" w:line="240" w:lineRule="auto"/>
              <w:ind w:left="-57" w:right="-57"/>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 заданию на проектирова</w:t>
            </w:r>
            <w:r w:rsidR="004A73F6"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ние</w:t>
            </w:r>
          </w:p>
        </w:tc>
      </w:tr>
      <w:tr w:rsidR="003872A0"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3872A0" w:rsidRPr="00CA7B12" w:rsidRDefault="003872A0" w:rsidP="003872A0">
            <w:pPr>
              <w:widowControl w:val="0"/>
              <w:autoSpaceDE w:val="0"/>
              <w:autoSpaceDN w:val="0"/>
              <w:adjustRightInd w:val="0"/>
              <w:spacing w:after="0" w:line="240" w:lineRule="auto"/>
              <w:rPr>
                <w:rFonts w:ascii="Times New Roman" w:hAnsi="Times New Roman" w:cs="Times New Roman"/>
                <w:b/>
                <w:bCs/>
                <w:sz w:val="28"/>
                <w:szCs w:val="28"/>
              </w:rPr>
            </w:pPr>
            <w:r w:rsidRPr="00CA7B12">
              <w:rPr>
                <w:rFonts w:ascii="Times New Roman" w:eastAsia="Times New Roman" w:hAnsi="Times New Roman" w:cs="Times New Roman"/>
                <w:sz w:val="28"/>
                <w:szCs w:val="28"/>
                <w:lang w:eastAsia="ru-RU"/>
              </w:rPr>
              <w:t>Рынки</w:t>
            </w:r>
          </w:p>
        </w:tc>
        <w:tc>
          <w:tcPr>
            <w:tcW w:w="2797" w:type="dxa"/>
            <w:tcBorders>
              <w:top w:val="single" w:sz="4" w:space="0" w:color="auto"/>
              <w:left w:val="single" w:sz="4" w:space="0" w:color="auto"/>
              <w:bottom w:val="single" w:sz="4" w:space="0" w:color="auto"/>
              <w:right w:val="single" w:sz="4" w:space="0" w:color="auto"/>
            </w:tcBorders>
            <w:vAlign w:val="center"/>
          </w:tcPr>
          <w:p w:rsidR="003872A0" w:rsidRPr="00CA7B12" w:rsidRDefault="003872A0" w:rsidP="008C22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50 торговых мест</w:t>
            </w:r>
          </w:p>
        </w:tc>
        <w:tc>
          <w:tcPr>
            <w:tcW w:w="2447" w:type="dxa"/>
            <w:tcBorders>
              <w:top w:val="single" w:sz="4" w:space="0" w:color="auto"/>
              <w:left w:val="single" w:sz="4" w:space="0" w:color="auto"/>
              <w:bottom w:val="single" w:sz="4" w:space="0" w:color="auto"/>
              <w:right w:val="single" w:sz="4" w:space="0" w:color="auto"/>
            </w:tcBorders>
            <w:vAlign w:val="center"/>
          </w:tcPr>
          <w:p w:rsidR="003872A0" w:rsidRPr="00CA7B12" w:rsidRDefault="003872A0" w:rsidP="008C221D">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30</w:t>
            </w:r>
          </w:p>
        </w:tc>
      </w:tr>
      <w:tr w:rsidR="008C221D"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8C221D" w:rsidRPr="00CA7B12" w:rsidRDefault="008C221D"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Предприятия общественного питания периодического спроса (рестораны, кафе, столовые, закусочные, бары)</w:t>
            </w:r>
          </w:p>
        </w:tc>
        <w:tc>
          <w:tcPr>
            <w:tcW w:w="2797" w:type="dxa"/>
            <w:tcBorders>
              <w:top w:val="single" w:sz="4" w:space="0" w:color="auto"/>
              <w:left w:val="single" w:sz="4" w:space="0" w:color="auto"/>
              <w:bottom w:val="single" w:sz="4" w:space="0" w:color="auto"/>
              <w:right w:val="single" w:sz="4" w:space="0" w:color="auto"/>
            </w:tcBorders>
            <w:vAlign w:val="center"/>
          </w:tcPr>
          <w:p w:rsidR="008C221D" w:rsidRPr="00CA7B12" w:rsidRDefault="008C221D" w:rsidP="008C22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100 мест</w:t>
            </w:r>
          </w:p>
        </w:tc>
        <w:tc>
          <w:tcPr>
            <w:tcW w:w="2447" w:type="dxa"/>
            <w:tcBorders>
              <w:top w:val="single" w:sz="4" w:space="0" w:color="auto"/>
              <w:left w:val="single" w:sz="4" w:space="0" w:color="auto"/>
              <w:bottom w:val="single" w:sz="4" w:space="0" w:color="auto"/>
              <w:right w:val="single" w:sz="4" w:space="0" w:color="auto"/>
            </w:tcBorders>
            <w:vAlign w:val="center"/>
          </w:tcPr>
          <w:p w:rsidR="008C221D" w:rsidRPr="00CA7B12" w:rsidRDefault="008C221D" w:rsidP="008C221D">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5-6</w:t>
            </w:r>
          </w:p>
        </w:tc>
      </w:tr>
      <w:tr w:rsidR="00AE3668" w:rsidRPr="00CA7B12" w:rsidTr="000B4083">
        <w:trPr>
          <w:trHeight w:val="1298"/>
          <w:jc w:val="center"/>
        </w:trPr>
        <w:tc>
          <w:tcPr>
            <w:tcW w:w="9639" w:type="dxa"/>
            <w:tcBorders>
              <w:top w:val="single" w:sz="4" w:space="0" w:color="auto"/>
              <w:left w:val="single" w:sz="4" w:space="0" w:color="auto"/>
              <w:right w:val="single" w:sz="4" w:space="0" w:color="auto"/>
            </w:tcBorders>
          </w:tcPr>
          <w:p w:rsidR="00AE3668" w:rsidRPr="00CA7B12" w:rsidRDefault="00AE3668" w:rsidP="00AE36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Объекты коммунально-бытового обслуживания, предназначенные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797" w:type="dxa"/>
            <w:tcBorders>
              <w:top w:val="single" w:sz="4" w:space="0" w:color="auto"/>
              <w:left w:val="single" w:sz="4" w:space="0" w:color="auto"/>
              <w:right w:val="single" w:sz="4" w:space="0" w:color="auto"/>
            </w:tcBorders>
            <w:vAlign w:val="center"/>
          </w:tcPr>
          <w:p w:rsidR="00AE3668" w:rsidRPr="00CA7B12" w:rsidRDefault="00AE3668" w:rsidP="005650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30 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xml:space="preserve"> общей площади</w:t>
            </w:r>
          </w:p>
        </w:tc>
        <w:tc>
          <w:tcPr>
            <w:tcW w:w="2447" w:type="dxa"/>
            <w:tcBorders>
              <w:top w:val="single" w:sz="4" w:space="0" w:color="auto"/>
              <w:left w:val="single" w:sz="4" w:space="0" w:color="auto"/>
              <w:right w:val="single" w:sz="4" w:space="0" w:color="auto"/>
            </w:tcBorders>
            <w:vAlign w:val="center"/>
          </w:tcPr>
          <w:p w:rsidR="00AE3668" w:rsidRPr="00CA7B12" w:rsidRDefault="00AE3668" w:rsidP="00AE36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w:t>
            </w:r>
          </w:p>
        </w:tc>
      </w:tr>
      <w:tr w:rsidR="000B365F"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0B365F" w:rsidRPr="00CA7B12" w:rsidRDefault="000B365F" w:rsidP="000B36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Гостиницы высшего разряда</w:t>
            </w:r>
          </w:p>
        </w:tc>
        <w:tc>
          <w:tcPr>
            <w:tcW w:w="2797" w:type="dxa"/>
            <w:tcBorders>
              <w:top w:val="single" w:sz="4" w:space="0" w:color="auto"/>
              <w:left w:val="single" w:sz="4" w:space="0" w:color="auto"/>
              <w:bottom w:val="single" w:sz="4" w:space="0" w:color="auto"/>
              <w:right w:val="single" w:sz="4" w:space="0" w:color="auto"/>
            </w:tcBorders>
            <w:vAlign w:val="center"/>
          </w:tcPr>
          <w:p w:rsidR="000B365F" w:rsidRPr="00CA7B12" w:rsidRDefault="000B365F" w:rsidP="000B36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100 мест</w:t>
            </w:r>
          </w:p>
        </w:tc>
        <w:tc>
          <w:tcPr>
            <w:tcW w:w="2447" w:type="dxa"/>
            <w:tcBorders>
              <w:top w:val="single" w:sz="4" w:space="0" w:color="auto"/>
              <w:left w:val="single" w:sz="4" w:space="0" w:color="auto"/>
              <w:bottom w:val="single" w:sz="4" w:space="0" w:color="auto"/>
              <w:right w:val="single" w:sz="4" w:space="0" w:color="auto"/>
            </w:tcBorders>
            <w:vAlign w:val="center"/>
          </w:tcPr>
          <w:p w:rsidR="000B365F" w:rsidRPr="00CA7B12" w:rsidRDefault="000B365F" w:rsidP="000B365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12</w:t>
            </w:r>
          </w:p>
        </w:tc>
      </w:tr>
      <w:tr w:rsidR="000B365F"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0B365F" w:rsidRPr="00CA7B12" w:rsidRDefault="000B365F" w:rsidP="000B36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Прочие гостиницы</w:t>
            </w:r>
          </w:p>
        </w:tc>
        <w:tc>
          <w:tcPr>
            <w:tcW w:w="2797" w:type="dxa"/>
            <w:tcBorders>
              <w:top w:val="single" w:sz="4" w:space="0" w:color="auto"/>
              <w:left w:val="single" w:sz="4" w:space="0" w:color="auto"/>
              <w:bottom w:val="single" w:sz="4" w:space="0" w:color="auto"/>
              <w:right w:val="single" w:sz="4" w:space="0" w:color="auto"/>
            </w:tcBorders>
            <w:vAlign w:val="center"/>
          </w:tcPr>
          <w:p w:rsidR="000B365F" w:rsidRPr="00CA7B12" w:rsidRDefault="000B365F" w:rsidP="000B36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100 мест</w:t>
            </w:r>
          </w:p>
        </w:tc>
        <w:tc>
          <w:tcPr>
            <w:tcW w:w="2447" w:type="dxa"/>
            <w:tcBorders>
              <w:top w:val="single" w:sz="4" w:space="0" w:color="auto"/>
              <w:left w:val="single" w:sz="4" w:space="0" w:color="auto"/>
              <w:bottom w:val="single" w:sz="4" w:space="0" w:color="auto"/>
              <w:right w:val="single" w:sz="4" w:space="0" w:color="auto"/>
            </w:tcBorders>
            <w:vAlign w:val="center"/>
          </w:tcPr>
          <w:p w:rsidR="000B365F" w:rsidRPr="00CA7B12" w:rsidRDefault="000B365F" w:rsidP="000B365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w:t>
            </w:r>
          </w:p>
        </w:tc>
      </w:tr>
      <w:tr w:rsidR="00515A6B"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Выставочно-музейные комплексы, музеи-заповедники, музеи, галереи, выставочные залы</w:t>
            </w:r>
          </w:p>
        </w:tc>
        <w:tc>
          <w:tcPr>
            <w:tcW w:w="2797"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2F2E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Единовременные посетители</w:t>
            </w:r>
          </w:p>
        </w:tc>
        <w:tc>
          <w:tcPr>
            <w:tcW w:w="2447"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2F2E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6 - 8</w:t>
            </w:r>
          </w:p>
        </w:tc>
      </w:tr>
      <w:tr w:rsidR="00515A6B" w:rsidRPr="00CA7B12" w:rsidTr="000B4083">
        <w:trPr>
          <w:jc w:val="center"/>
        </w:trPr>
        <w:tc>
          <w:tcPr>
            <w:tcW w:w="9639" w:type="dxa"/>
            <w:tcBorders>
              <w:top w:val="single" w:sz="4" w:space="0" w:color="auto"/>
              <w:left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Театры, концертные залы:</w:t>
            </w:r>
          </w:p>
        </w:tc>
        <w:tc>
          <w:tcPr>
            <w:tcW w:w="2797" w:type="dxa"/>
            <w:tcBorders>
              <w:top w:val="single" w:sz="4" w:space="0" w:color="auto"/>
              <w:left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47" w:type="dxa"/>
            <w:tcBorders>
              <w:top w:val="single" w:sz="4" w:space="0" w:color="auto"/>
              <w:left w:val="single" w:sz="4" w:space="0" w:color="auto"/>
              <w:right w:val="single" w:sz="4" w:space="0" w:color="auto"/>
            </w:tcBorders>
            <w:vAlign w:val="bottom"/>
          </w:tcPr>
          <w:p w:rsidR="00515A6B" w:rsidRPr="00CA7B12" w:rsidRDefault="00515A6B"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15A6B" w:rsidRPr="00CA7B12" w:rsidTr="000B4083">
        <w:trPr>
          <w:jc w:val="center"/>
        </w:trPr>
        <w:tc>
          <w:tcPr>
            <w:tcW w:w="9639" w:type="dxa"/>
            <w:tcBorders>
              <w:left w:val="single" w:sz="4" w:space="0" w:color="auto"/>
              <w:bottom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городского значения (1-й уровень комфорта)</w:t>
            </w:r>
          </w:p>
        </w:tc>
        <w:tc>
          <w:tcPr>
            <w:tcW w:w="2797" w:type="dxa"/>
            <w:tcBorders>
              <w:left w:val="single" w:sz="4" w:space="0" w:color="auto"/>
              <w:bottom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Зрительские места</w:t>
            </w:r>
          </w:p>
        </w:tc>
        <w:tc>
          <w:tcPr>
            <w:tcW w:w="2447" w:type="dxa"/>
            <w:tcBorders>
              <w:left w:val="single" w:sz="4" w:space="0" w:color="auto"/>
              <w:bottom w:val="single" w:sz="4" w:space="0" w:color="auto"/>
              <w:right w:val="single" w:sz="4" w:space="0" w:color="auto"/>
            </w:tcBorders>
            <w:vAlign w:val="bottom"/>
          </w:tcPr>
          <w:p w:rsidR="00515A6B" w:rsidRPr="00CA7B12" w:rsidRDefault="00515A6B"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4 - 7</w:t>
            </w:r>
          </w:p>
        </w:tc>
      </w:tr>
      <w:tr w:rsidR="00515A6B"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другие театры и концертные залы (2-й уровень комфорта) и конференц-залы</w:t>
            </w:r>
          </w:p>
        </w:tc>
        <w:tc>
          <w:tcPr>
            <w:tcW w:w="2797" w:type="dxa"/>
            <w:tcBorders>
              <w:top w:val="single" w:sz="4" w:space="0" w:color="auto"/>
              <w:left w:val="single" w:sz="4" w:space="0" w:color="auto"/>
              <w:bottom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Зрительские места</w:t>
            </w:r>
          </w:p>
        </w:tc>
        <w:tc>
          <w:tcPr>
            <w:tcW w:w="2447" w:type="dxa"/>
            <w:tcBorders>
              <w:top w:val="single" w:sz="4" w:space="0" w:color="auto"/>
              <w:left w:val="single" w:sz="4" w:space="0" w:color="auto"/>
              <w:bottom w:val="single" w:sz="4" w:space="0" w:color="auto"/>
              <w:right w:val="single" w:sz="4" w:space="0" w:color="auto"/>
            </w:tcBorders>
            <w:vAlign w:val="bottom"/>
          </w:tcPr>
          <w:p w:rsidR="00515A6B" w:rsidRPr="00CA7B12" w:rsidRDefault="00515A6B"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15 - 20</w:t>
            </w:r>
          </w:p>
        </w:tc>
      </w:tr>
      <w:tr w:rsidR="00515A6B" w:rsidRPr="00CA7B12" w:rsidTr="000B4083">
        <w:trPr>
          <w:jc w:val="center"/>
        </w:trPr>
        <w:tc>
          <w:tcPr>
            <w:tcW w:w="9639" w:type="dxa"/>
            <w:tcBorders>
              <w:top w:val="single" w:sz="4" w:space="0" w:color="auto"/>
              <w:left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Киноцентры и кинотеатры</w:t>
            </w:r>
          </w:p>
        </w:tc>
        <w:tc>
          <w:tcPr>
            <w:tcW w:w="2797" w:type="dxa"/>
            <w:tcBorders>
              <w:top w:val="single" w:sz="4" w:space="0" w:color="auto"/>
              <w:left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47" w:type="dxa"/>
            <w:tcBorders>
              <w:top w:val="single" w:sz="4" w:space="0" w:color="auto"/>
              <w:left w:val="single" w:sz="4" w:space="0" w:color="auto"/>
              <w:right w:val="single" w:sz="4" w:space="0" w:color="auto"/>
            </w:tcBorders>
            <w:vAlign w:val="bottom"/>
          </w:tcPr>
          <w:p w:rsidR="00515A6B" w:rsidRPr="00CA7B12" w:rsidRDefault="00515A6B"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15A6B" w:rsidRPr="00CA7B12" w:rsidTr="000B4083">
        <w:trPr>
          <w:jc w:val="center"/>
        </w:trPr>
        <w:tc>
          <w:tcPr>
            <w:tcW w:w="9639" w:type="dxa"/>
            <w:tcBorders>
              <w:left w:val="single" w:sz="4" w:space="0" w:color="auto"/>
              <w:bottom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городского значения (1-й уровень комфорта)</w:t>
            </w:r>
          </w:p>
        </w:tc>
        <w:tc>
          <w:tcPr>
            <w:tcW w:w="2797" w:type="dxa"/>
            <w:tcBorders>
              <w:left w:val="single" w:sz="4" w:space="0" w:color="auto"/>
              <w:bottom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Зрительские места</w:t>
            </w:r>
          </w:p>
        </w:tc>
        <w:tc>
          <w:tcPr>
            <w:tcW w:w="2447" w:type="dxa"/>
            <w:tcBorders>
              <w:left w:val="single" w:sz="4" w:space="0" w:color="auto"/>
              <w:bottom w:val="single" w:sz="4" w:space="0" w:color="auto"/>
              <w:right w:val="single" w:sz="4" w:space="0" w:color="auto"/>
            </w:tcBorders>
            <w:vAlign w:val="bottom"/>
          </w:tcPr>
          <w:p w:rsidR="00515A6B" w:rsidRPr="00CA7B12" w:rsidRDefault="00515A6B"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8 - 12</w:t>
            </w:r>
          </w:p>
        </w:tc>
      </w:tr>
      <w:tr w:rsidR="00515A6B"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другие (2-й уровень комфорта)</w:t>
            </w:r>
          </w:p>
        </w:tc>
        <w:tc>
          <w:tcPr>
            <w:tcW w:w="2797"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2F2E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Зрительские места</w:t>
            </w:r>
          </w:p>
        </w:tc>
        <w:tc>
          <w:tcPr>
            <w:tcW w:w="2447"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2F2E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15 - 25</w:t>
            </w:r>
          </w:p>
        </w:tc>
      </w:tr>
      <w:tr w:rsidR="00515A6B"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Центральные, специальные и специализированные библиотеки, интернет-кафе</w:t>
            </w:r>
          </w:p>
        </w:tc>
        <w:tc>
          <w:tcPr>
            <w:tcW w:w="2797"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2F2E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Постоянные места</w:t>
            </w:r>
          </w:p>
        </w:tc>
        <w:tc>
          <w:tcPr>
            <w:tcW w:w="2447"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2F2E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6 - 8</w:t>
            </w:r>
          </w:p>
        </w:tc>
      </w:tr>
      <w:tr w:rsidR="00515A6B"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2F2E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Объекты религиозных конфессий (церкви, костелы, мечети, синагоги и др.)</w:t>
            </w:r>
          </w:p>
        </w:tc>
        <w:tc>
          <w:tcPr>
            <w:tcW w:w="2797"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2F2E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Единовременные посетители</w:t>
            </w:r>
          </w:p>
        </w:tc>
        <w:tc>
          <w:tcPr>
            <w:tcW w:w="2447" w:type="dxa"/>
            <w:tcBorders>
              <w:top w:val="single" w:sz="4" w:space="0" w:color="auto"/>
              <w:left w:val="single" w:sz="4" w:space="0" w:color="auto"/>
              <w:bottom w:val="single" w:sz="4" w:space="0" w:color="auto"/>
              <w:right w:val="single" w:sz="4" w:space="0" w:color="auto"/>
            </w:tcBorders>
            <w:vAlign w:val="bottom"/>
          </w:tcPr>
          <w:p w:rsidR="00515A6B" w:rsidRPr="00CA7B12" w:rsidRDefault="00515A6B"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8 - 10,</w:t>
            </w:r>
          </w:p>
          <w:p w:rsidR="00515A6B" w:rsidRPr="00CA7B12" w:rsidRDefault="00515A6B"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но не менее 10 машино-мест на объект</w:t>
            </w:r>
          </w:p>
        </w:tc>
      </w:tr>
      <w:tr w:rsidR="00515A6B"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Досугово-развлекательные учреждения: развлекательные центры, дискотеки, залы игровых автоматов, ночные клубы</w:t>
            </w:r>
          </w:p>
        </w:tc>
        <w:tc>
          <w:tcPr>
            <w:tcW w:w="2797" w:type="dxa"/>
            <w:tcBorders>
              <w:top w:val="single" w:sz="4" w:space="0" w:color="auto"/>
              <w:left w:val="single" w:sz="4" w:space="0" w:color="auto"/>
              <w:bottom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Единовременные посетители</w:t>
            </w:r>
          </w:p>
        </w:tc>
        <w:tc>
          <w:tcPr>
            <w:tcW w:w="2447"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2F2ECD">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4 - 7</w:t>
            </w:r>
          </w:p>
        </w:tc>
      </w:tr>
      <w:tr w:rsidR="00515A6B"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Бильярдные, боулинги</w:t>
            </w:r>
          </w:p>
        </w:tc>
        <w:tc>
          <w:tcPr>
            <w:tcW w:w="2797" w:type="dxa"/>
            <w:tcBorders>
              <w:top w:val="single" w:sz="4" w:space="0" w:color="auto"/>
              <w:left w:val="single" w:sz="4" w:space="0" w:color="auto"/>
              <w:bottom w:val="single" w:sz="4" w:space="0" w:color="auto"/>
              <w:right w:val="single" w:sz="4" w:space="0" w:color="auto"/>
            </w:tcBorders>
          </w:tcPr>
          <w:p w:rsidR="00515A6B" w:rsidRPr="00CA7B12" w:rsidRDefault="00515A6B"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Единовременные посетители</w:t>
            </w:r>
          </w:p>
        </w:tc>
        <w:tc>
          <w:tcPr>
            <w:tcW w:w="2447" w:type="dxa"/>
            <w:tcBorders>
              <w:top w:val="single" w:sz="4" w:space="0" w:color="auto"/>
              <w:left w:val="single" w:sz="4" w:space="0" w:color="auto"/>
              <w:bottom w:val="single" w:sz="4" w:space="0" w:color="auto"/>
              <w:right w:val="single" w:sz="4" w:space="0" w:color="auto"/>
            </w:tcBorders>
            <w:vAlign w:val="center"/>
          </w:tcPr>
          <w:p w:rsidR="00515A6B" w:rsidRPr="00CA7B12" w:rsidRDefault="00515A6B" w:rsidP="002F2ECD">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3 - 4</w:t>
            </w:r>
          </w:p>
        </w:tc>
      </w:tr>
      <w:tr w:rsidR="0018008A" w:rsidRPr="00CA7B12" w:rsidTr="00765570">
        <w:trPr>
          <w:jc w:val="center"/>
        </w:trPr>
        <w:tc>
          <w:tcPr>
            <w:tcW w:w="9639" w:type="dxa"/>
            <w:tcBorders>
              <w:top w:val="single" w:sz="4" w:space="0" w:color="auto"/>
              <w:left w:val="single" w:sz="4" w:space="0" w:color="auto"/>
              <w:bottom w:val="single" w:sz="4" w:space="0" w:color="auto"/>
              <w:right w:val="single" w:sz="4" w:space="0" w:color="auto"/>
            </w:tcBorders>
          </w:tcPr>
          <w:p w:rsidR="0018008A" w:rsidRPr="00CA7B12" w:rsidRDefault="0018008A" w:rsidP="005650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Здания и помещения медицинских организаций</w:t>
            </w:r>
          </w:p>
        </w:tc>
        <w:tc>
          <w:tcPr>
            <w:tcW w:w="5244" w:type="dxa"/>
            <w:gridSpan w:val="2"/>
            <w:tcBorders>
              <w:top w:val="single" w:sz="4" w:space="0" w:color="auto"/>
              <w:left w:val="single" w:sz="4" w:space="0" w:color="auto"/>
              <w:bottom w:val="single" w:sz="4" w:space="0" w:color="auto"/>
              <w:right w:val="single" w:sz="4" w:space="0" w:color="auto"/>
            </w:tcBorders>
          </w:tcPr>
          <w:p w:rsidR="0018008A" w:rsidRPr="00CA7B12" w:rsidRDefault="0018008A" w:rsidP="005650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 СП 158.13330</w:t>
            </w:r>
          </w:p>
        </w:tc>
      </w:tr>
      <w:tr w:rsidR="00EE2672"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EE2672" w:rsidRPr="00CA7B12" w:rsidRDefault="00EE2672" w:rsidP="000223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797" w:type="dxa"/>
            <w:tcBorders>
              <w:top w:val="single" w:sz="4" w:space="0" w:color="auto"/>
              <w:left w:val="single" w:sz="4" w:space="0" w:color="auto"/>
              <w:bottom w:val="single" w:sz="4" w:space="0" w:color="auto"/>
              <w:right w:val="single" w:sz="4" w:space="0" w:color="auto"/>
            </w:tcBorders>
            <w:vAlign w:val="center"/>
          </w:tcPr>
          <w:p w:rsidR="00EE2672" w:rsidRPr="00CA7B12" w:rsidRDefault="00EE2672" w:rsidP="00EE267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smartTag w:uri="urn:schemas-microsoft-com:office:smarttags" w:element="metricconverter">
              <w:smartTagPr>
                <w:attr w:name="ProductID" w:val="100 м2"/>
              </w:smartTagPr>
              <w:r w:rsidRPr="00CA7B12">
                <w:rPr>
                  <w:rFonts w:ascii="Times New Roman" w:eastAsia="Times New Roman" w:hAnsi="Times New Roman" w:cs="Times New Roman"/>
                  <w:sz w:val="28"/>
                  <w:szCs w:val="28"/>
                  <w:lang w:eastAsia="ru-RU"/>
                </w:rPr>
                <w:t>100 м</w:t>
              </w:r>
              <w:r w:rsidRPr="00CA7B12">
                <w:rPr>
                  <w:rFonts w:ascii="Times New Roman" w:eastAsia="Times New Roman" w:hAnsi="Times New Roman" w:cs="Times New Roman"/>
                  <w:sz w:val="28"/>
                  <w:szCs w:val="28"/>
                  <w:vertAlign w:val="superscript"/>
                  <w:lang w:eastAsia="ru-RU"/>
                </w:rPr>
                <w:t>2</w:t>
              </w:r>
            </w:smartTag>
            <w:r w:rsidRPr="00CA7B12">
              <w:rPr>
                <w:rFonts w:ascii="Times New Roman" w:eastAsia="Times New Roman" w:hAnsi="Times New Roman" w:cs="Times New Roman"/>
                <w:sz w:val="28"/>
                <w:szCs w:val="28"/>
                <w:lang w:eastAsia="ru-RU"/>
              </w:rPr>
              <w:t xml:space="preserve"> </w:t>
            </w:r>
            <w:r w:rsidR="0009004B" w:rsidRPr="00CA7B12">
              <w:rPr>
                <w:rFonts w:ascii="Times New Roman" w:eastAsia="Times New Roman" w:hAnsi="Times New Roman" w:cs="Times New Roman"/>
                <w:sz w:val="28"/>
                <w:szCs w:val="28"/>
                <w:lang w:eastAsia="ru-RU"/>
              </w:rPr>
              <w:t>общей площади</w:t>
            </w:r>
          </w:p>
        </w:tc>
        <w:tc>
          <w:tcPr>
            <w:tcW w:w="2447" w:type="dxa"/>
            <w:tcBorders>
              <w:top w:val="single" w:sz="4" w:space="0" w:color="auto"/>
              <w:left w:val="single" w:sz="4" w:space="0" w:color="auto"/>
              <w:bottom w:val="single" w:sz="4" w:space="0" w:color="auto"/>
              <w:right w:val="single" w:sz="4" w:space="0" w:color="auto"/>
            </w:tcBorders>
            <w:vAlign w:val="center"/>
          </w:tcPr>
          <w:p w:rsidR="00EE2672" w:rsidRPr="00CA7B12" w:rsidRDefault="00EE2672" w:rsidP="0056508A">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w:t>
            </w:r>
          </w:p>
        </w:tc>
      </w:tr>
      <w:tr w:rsidR="00075BE8"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075BE8" w:rsidRPr="00CA7B12" w:rsidRDefault="00075BE8" w:rsidP="00075BE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Здания, предназначенные для размещения пунктов оказания услуг почтовой, телеграфной, междугородней и международной телефонной связи</w:t>
            </w:r>
          </w:p>
        </w:tc>
        <w:tc>
          <w:tcPr>
            <w:tcW w:w="2797" w:type="dxa"/>
            <w:tcBorders>
              <w:top w:val="single" w:sz="4" w:space="0" w:color="auto"/>
              <w:left w:val="single" w:sz="4" w:space="0" w:color="auto"/>
              <w:bottom w:val="single" w:sz="4" w:space="0" w:color="auto"/>
              <w:right w:val="single" w:sz="4" w:space="0" w:color="auto"/>
            </w:tcBorders>
            <w:vAlign w:val="center"/>
          </w:tcPr>
          <w:p w:rsidR="00075BE8" w:rsidRPr="00CA7B12" w:rsidRDefault="00075BE8" w:rsidP="005650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smartTag w:uri="urn:schemas-microsoft-com:office:smarttags" w:element="metricconverter">
              <w:smartTagPr>
                <w:attr w:name="ProductID" w:val="100 м2"/>
              </w:smartTagPr>
              <w:r w:rsidRPr="00CA7B12">
                <w:rPr>
                  <w:rFonts w:ascii="Times New Roman" w:eastAsia="Times New Roman" w:hAnsi="Times New Roman" w:cs="Times New Roman"/>
                  <w:sz w:val="28"/>
                  <w:szCs w:val="28"/>
                  <w:lang w:eastAsia="ru-RU"/>
                </w:rPr>
                <w:t>100 м</w:t>
              </w:r>
              <w:r w:rsidRPr="00CA7B12">
                <w:rPr>
                  <w:rFonts w:ascii="Times New Roman" w:eastAsia="Times New Roman" w:hAnsi="Times New Roman" w:cs="Times New Roman"/>
                  <w:sz w:val="28"/>
                  <w:szCs w:val="28"/>
                  <w:vertAlign w:val="superscript"/>
                  <w:lang w:eastAsia="ru-RU"/>
                </w:rPr>
                <w:t>2</w:t>
              </w:r>
            </w:smartTag>
            <w:r w:rsidRPr="00CA7B12">
              <w:rPr>
                <w:rFonts w:ascii="Times New Roman" w:eastAsia="Times New Roman" w:hAnsi="Times New Roman" w:cs="Times New Roman"/>
                <w:sz w:val="28"/>
                <w:szCs w:val="28"/>
                <w:lang w:eastAsia="ru-RU"/>
              </w:rPr>
              <w:t xml:space="preserve"> </w:t>
            </w:r>
            <w:r w:rsidR="0009004B" w:rsidRPr="00CA7B12">
              <w:rPr>
                <w:rFonts w:ascii="Times New Roman" w:eastAsia="Times New Roman" w:hAnsi="Times New Roman" w:cs="Times New Roman"/>
                <w:sz w:val="28"/>
                <w:szCs w:val="28"/>
                <w:lang w:eastAsia="ru-RU"/>
              </w:rPr>
              <w:t>общей площади</w:t>
            </w:r>
          </w:p>
        </w:tc>
        <w:tc>
          <w:tcPr>
            <w:tcW w:w="2447" w:type="dxa"/>
            <w:tcBorders>
              <w:top w:val="single" w:sz="4" w:space="0" w:color="auto"/>
              <w:left w:val="single" w:sz="4" w:space="0" w:color="auto"/>
              <w:bottom w:val="single" w:sz="4" w:space="0" w:color="auto"/>
              <w:right w:val="single" w:sz="4" w:space="0" w:color="auto"/>
            </w:tcBorders>
            <w:vAlign w:val="center"/>
          </w:tcPr>
          <w:p w:rsidR="00075BE8" w:rsidRPr="00CA7B12" w:rsidRDefault="00075BE8" w:rsidP="0056508A">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Спортивные комплексы и стадионы с трибунами</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Места на трибунах</w:t>
            </w:r>
          </w:p>
        </w:tc>
        <w:tc>
          <w:tcPr>
            <w:tcW w:w="2447" w:type="dxa"/>
            <w:tcBorders>
              <w:top w:val="single" w:sz="4" w:space="0" w:color="auto"/>
              <w:left w:val="single" w:sz="4" w:space="0" w:color="auto"/>
              <w:bottom w:val="single" w:sz="4" w:space="0" w:color="auto"/>
              <w:right w:val="single" w:sz="4" w:space="0" w:color="auto"/>
            </w:tcBorders>
            <w:vAlign w:val="bottom"/>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25 - 30</w:t>
            </w:r>
          </w:p>
        </w:tc>
      </w:tr>
      <w:tr w:rsidR="0018008A" w:rsidRPr="00CA7B12" w:rsidTr="000B4083">
        <w:trPr>
          <w:jc w:val="center"/>
        </w:trPr>
        <w:tc>
          <w:tcPr>
            <w:tcW w:w="9639" w:type="dxa"/>
            <w:tcBorders>
              <w:top w:val="single" w:sz="4" w:space="0" w:color="auto"/>
              <w:left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Оздоровительные комплексы (фитнес-клубы, ФОК, спортивные и тренажерные залы)</w:t>
            </w:r>
          </w:p>
        </w:tc>
        <w:tc>
          <w:tcPr>
            <w:tcW w:w="2797" w:type="dxa"/>
            <w:vMerge w:val="restart"/>
            <w:tcBorders>
              <w:top w:val="single" w:sz="4" w:space="0" w:color="auto"/>
              <w:left w:val="single" w:sz="4" w:space="0" w:color="auto"/>
              <w:right w:val="single" w:sz="4" w:space="0" w:color="auto"/>
            </w:tcBorders>
            <w:vAlign w:val="center"/>
          </w:tcPr>
          <w:p w:rsidR="0018008A" w:rsidRPr="00CA7B12" w:rsidRDefault="0018008A" w:rsidP="002F2E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xml:space="preserve"> общей площади</w:t>
            </w:r>
          </w:p>
        </w:tc>
        <w:tc>
          <w:tcPr>
            <w:tcW w:w="2447" w:type="dxa"/>
            <w:tcBorders>
              <w:top w:val="single" w:sz="4" w:space="0" w:color="auto"/>
              <w:left w:val="single" w:sz="4" w:space="0" w:color="auto"/>
              <w:right w:val="single" w:sz="4" w:space="0" w:color="auto"/>
            </w:tcBorders>
            <w:vAlign w:val="bottom"/>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25 - 55</w:t>
            </w:r>
          </w:p>
        </w:tc>
      </w:tr>
      <w:tr w:rsidR="0018008A" w:rsidRPr="00CA7B12" w:rsidTr="000B4083">
        <w:trPr>
          <w:jc w:val="center"/>
        </w:trPr>
        <w:tc>
          <w:tcPr>
            <w:tcW w:w="9639" w:type="dxa"/>
            <w:tcBorders>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общей площадью менее 1000 м</w:t>
            </w:r>
            <w:r w:rsidRPr="00CA7B12">
              <w:rPr>
                <w:rFonts w:ascii="Times New Roman" w:eastAsia="Times New Roman" w:hAnsi="Times New Roman" w:cs="Times New Roman"/>
                <w:sz w:val="28"/>
                <w:szCs w:val="28"/>
                <w:vertAlign w:val="superscript"/>
                <w:lang w:eastAsia="ru-RU"/>
              </w:rPr>
              <w:t>2</w:t>
            </w:r>
          </w:p>
        </w:tc>
        <w:tc>
          <w:tcPr>
            <w:tcW w:w="2797" w:type="dxa"/>
            <w:vMerge/>
            <w:tcBorders>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47" w:type="dxa"/>
            <w:tcBorders>
              <w:left w:val="single" w:sz="4" w:space="0" w:color="auto"/>
              <w:bottom w:val="single" w:sz="4" w:space="0" w:color="auto"/>
              <w:right w:val="single" w:sz="4" w:space="0" w:color="auto"/>
            </w:tcBorders>
            <w:vAlign w:val="bottom"/>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25 - 40</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общей площадью 1000 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xml:space="preserve"> и более</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xml:space="preserve"> общей площади</w:t>
            </w:r>
          </w:p>
        </w:tc>
        <w:tc>
          <w:tcPr>
            <w:tcW w:w="2447" w:type="dxa"/>
            <w:tcBorders>
              <w:top w:val="single" w:sz="4" w:space="0" w:color="auto"/>
              <w:left w:val="single" w:sz="4" w:space="0" w:color="auto"/>
              <w:bottom w:val="single" w:sz="4" w:space="0" w:color="auto"/>
              <w:right w:val="single" w:sz="4" w:space="0" w:color="auto"/>
            </w:tcBorders>
            <w:vAlign w:val="bottom"/>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40 - 55</w:t>
            </w:r>
          </w:p>
        </w:tc>
      </w:tr>
      <w:tr w:rsidR="0018008A" w:rsidRPr="00CA7B12" w:rsidTr="000B4083">
        <w:trPr>
          <w:jc w:val="center"/>
        </w:trPr>
        <w:tc>
          <w:tcPr>
            <w:tcW w:w="9639" w:type="dxa"/>
            <w:tcBorders>
              <w:top w:val="single" w:sz="4" w:space="0" w:color="auto"/>
              <w:left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Муниципальные детские физкультурно-оздоровительные объекты локального и районного уровней обслуживания:</w:t>
            </w:r>
          </w:p>
        </w:tc>
        <w:tc>
          <w:tcPr>
            <w:tcW w:w="2797" w:type="dxa"/>
            <w:tcBorders>
              <w:top w:val="single" w:sz="4" w:space="0" w:color="auto"/>
              <w:left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47" w:type="dxa"/>
            <w:tcBorders>
              <w:top w:val="single" w:sz="4" w:space="0" w:color="auto"/>
              <w:left w:val="single" w:sz="4" w:space="0" w:color="auto"/>
              <w:right w:val="single" w:sz="4" w:space="0" w:color="auto"/>
            </w:tcBorders>
            <w:vAlign w:val="bottom"/>
          </w:tcPr>
          <w:p w:rsidR="0018008A" w:rsidRPr="00CA7B12" w:rsidRDefault="0018008A"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008A" w:rsidRPr="00CA7B12" w:rsidTr="000B4083">
        <w:trPr>
          <w:jc w:val="center"/>
        </w:trPr>
        <w:tc>
          <w:tcPr>
            <w:tcW w:w="9639" w:type="dxa"/>
            <w:tcBorders>
              <w:left w:val="single" w:sz="4" w:space="0" w:color="auto"/>
              <w:bottom w:val="single" w:sz="4" w:space="0" w:color="auto"/>
              <w:right w:val="single" w:sz="4" w:space="0" w:color="auto"/>
            </w:tcBorders>
            <w:vAlign w:val="center"/>
          </w:tcPr>
          <w:p w:rsidR="0018008A" w:rsidRPr="00CA7B12" w:rsidRDefault="0018008A" w:rsidP="001B5B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тренажерные залы площадью 150 - 500 м</w:t>
            </w:r>
            <w:r w:rsidRPr="00CA7B12">
              <w:rPr>
                <w:rFonts w:ascii="Times New Roman" w:eastAsia="Times New Roman" w:hAnsi="Times New Roman" w:cs="Times New Roman"/>
                <w:sz w:val="28"/>
                <w:szCs w:val="28"/>
                <w:vertAlign w:val="superscript"/>
                <w:lang w:eastAsia="ru-RU"/>
              </w:rPr>
              <w:t>2</w:t>
            </w:r>
          </w:p>
        </w:tc>
        <w:tc>
          <w:tcPr>
            <w:tcW w:w="2797" w:type="dxa"/>
            <w:tcBorders>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Единовременные посетители</w:t>
            </w:r>
          </w:p>
        </w:tc>
        <w:tc>
          <w:tcPr>
            <w:tcW w:w="2447" w:type="dxa"/>
            <w:tcBorders>
              <w:left w:val="single" w:sz="4" w:space="0" w:color="auto"/>
              <w:bottom w:val="single" w:sz="4" w:space="0" w:color="auto"/>
              <w:right w:val="single" w:sz="4" w:space="0" w:color="auto"/>
            </w:tcBorders>
            <w:vAlign w:val="center"/>
          </w:tcPr>
          <w:p w:rsidR="0018008A" w:rsidRPr="00CA7B12" w:rsidRDefault="0018008A" w:rsidP="002F2E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8 - 10</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1B5B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 ФОК с залом площадью 1000 - 2000 м</w:t>
            </w:r>
            <w:r w:rsidRPr="00CA7B12">
              <w:rPr>
                <w:rFonts w:ascii="Times New Roman" w:eastAsia="Times New Roman" w:hAnsi="Times New Roman" w:cs="Times New Roman"/>
                <w:sz w:val="28"/>
                <w:szCs w:val="28"/>
                <w:vertAlign w:val="superscript"/>
                <w:lang w:eastAsia="ru-RU"/>
              </w:rPr>
              <w:t>2</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Единовременные посетители</w:t>
            </w:r>
          </w:p>
        </w:tc>
        <w:tc>
          <w:tcPr>
            <w:tcW w:w="2447"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1B5B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ФОК с залом и бассейном общей площадью 2000 - 3000 м</w:t>
            </w:r>
            <w:r w:rsidRPr="00CA7B12">
              <w:rPr>
                <w:rFonts w:ascii="Times New Roman" w:eastAsia="Times New Roman" w:hAnsi="Times New Roman" w:cs="Times New Roman"/>
                <w:sz w:val="28"/>
                <w:szCs w:val="28"/>
                <w:vertAlign w:val="superscript"/>
                <w:lang w:eastAsia="ru-RU"/>
              </w:rPr>
              <w:t>2</w:t>
            </w:r>
          </w:p>
        </w:tc>
        <w:tc>
          <w:tcPr>
            <w:tcW w:w="2797"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1B5B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Единовременные посетители</w:t>
            </w:r>
          </w:p>
        </w:tc>
        <w:tc>
          <w:tcPr>
            <w:tcW w:w="2447"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1B5B63">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5 - 7</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Специализированные спортивные клубы и комплексы (теннис, конный спорт, горнолыжные центры и др.)</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Единовременные посетители</w:t>
            </w:r>
          </w:p>
        </w:tc>
        <w:tc>
          <w:tcPr>
            <w:tcW w:w="2447"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3 - 4</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075BE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Аквапарки, бассейны</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Единовременные посетители</w:t>
            </w:r>
          </w:p>
        </w:tc>
        <w:tc>
          <w:tcPr>
            <w:tcW w:w="2447"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5 - 7</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075BE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Катки с искусственным покрытием общей площадью более 3000 м</w:t>
            </w:r>
            <w:r w:rsidRPr="00CA7B12">
              <w:rPr>
                <w:rFonts w:ascii="Times New Roman" w:eastAsia="Times New Roman" w:hAnsi="Times New Roman" w:cs="Times New Roman"/>
                <w:sz w:val="28"/>
                <w:szCs w:val="28"/>
                <w:vertAlign w:val="superscript"/>
                <w:lang w:eastAsia="ru-RU"/>
              </w:rPr>
              <w:t>2</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Единовременные посетители</w:t>
            </w:r>
          </w:p>
        </w:tc>
        <w:tc>
          <w:tcPr>
            <w:tcW w:w="2447"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6 - 7</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075BE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Железнодорожные вокзалы</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Пассажиры дальнего следования в час пик</w:t>
            </w:r>
          </w:p>
        </w:tc>
        <w:tc>
          <w:tcPr>
            <w:tcW w:w="2447" w:type="dxa"/>
            <w:tcBorders>
              <w:top w:val="single" w:sz="4" w:space="0" w:color="auto"/>
              <w:left w:val="single" w:sz="4" w:space="0" w:color="auto"/>
              <w:bottom w:val="single" w:sz="4" w:space="0" w:color="auto"/>
              <w:right w:val="single" w:sz="4" w:space="0" w:color="auto"/>
            </w:tcBorders>
            <w:vAlign w:val="bottom"/>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8 - 10</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075BE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Автовокзалы</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Пассажиры в час пик</w:t>
            </w:r>
          </w:p>
        </w:tc>
        <w:tc>
          <w:tcPr>
            <w:tcW w:w="2447" w:type="dxa"/>
            <w:tcBorders>
              <w:top w:val="single" w:sz="4" w:space="0" w:color="auto"/>
              <w:left w:val="single" w:sz="4" w:space="0" w:color="auto"/>
              <w:bottom w:val="single" w:sz="4" w:space="0" w:color="auto"/>
              <w:right w:val="single" w:sz="4" w:space="0" w:color="auto"/>
            </w:tcBorders>
            <w:vAlign w:val="bottom"/>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10 - 15</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075BE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Аэровокзалы</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Пассажиры в час пик</w:t>
            </w:r>
          </w:p>
        </w:tc>
        <w:tc>
          <w:tcPr>
            <w:tcW w:w="2447" w:type="dxa"/>
            <w:tcBorders>
              <w:top w:val="single" w:sz="4" w:space="0" w:color="auto"/>
              <w:left w:val="single" w:sz="4" w:space="0" w:color="auto"/>
              <w:bottom w:val="single" w:sz="4" w:space="0" w:color="auto"/>
              <w:right w:val="single" w:sz="4" w:space="0" w:color="auto"/>
            </w:tcBorders>
            <w:vAlign w:val="bottom"/>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6 - 8</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075BE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Речные порты</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Пассажиры в час пик</w:t>
            </w:r>
          </w:p>
        </w:tc>
        <w:tc>
          <w:tcPr>
            <w:tcW w:w="2447" w:type="dxa"/>
            <w:tcBorders>
              <w:top w:val="single" w:sz="4" w:space="0" w:color="auto"/>
              <w:left w:val="single" w:sz="4" w:space="0" w:color="auto"/>
              <w:bottom w:val="single" w:sz="4" w:space="0" w:color="auto"/>
              <w:right w:val="single" w:sz="4" w:space="0" w:color="auto"/>
            </w:tcBorders>
            <w:vAlign w:val="bottom"/>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7 - 9</w:t>
            </w:r>
          </w:p>
        </w:tc>
      </w:tr>
      <w:tr w:rsidR="0018008A" w:rsidRPr="00CA7B12" w:rsidTr="00765570">
        <w:trPr>
          <w:gridAfter w:val="2"/>
          <w:wAfter w:w="5244" w:type="dxa"/>
          <w:jc w:val="center"/>
        </w:trPr>
        <w:tc>
          <w:tcPr>
            <w:tcW w:w="9639"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Рекреационные территории и объекты отдыха</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Пляжи и парки в зонах отдыха</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100 единовременных посетителей</w:t>
            </w:r>
          </w:p>
        </w:tc>
        <w:tc>
          <w:tcPr>
            <w:tcW w:w="2447"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15 - 20</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Лесопарки и заповедники</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100 единовременных посетителей</w:t>
            </w:r>
          </w:p>
        </w:tc>
        <w:tc>
          <w:tcPr>
            <w:tcW w:w="2447"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7 - 10</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Базы кратковременного отдыха (спортивные, лыжные, рыболовные, охотничьи и др.)</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100 единовременных посетителей</w:t>
            </w:r>
          </w:p>
        </w:tc>
        <w:tc>
          <w:tcPr>
            <w:tcW w:w="2447"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10 - 15</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Береговые базы маломерного флота</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100 единовременных посетителей</w:t>
            </w:r>
          </w:p>
        </w:tc>
        <w:tc>
          <w:tcPr>
            <w:tcW w:w="2447"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10 - 15</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Дома отдыха и санатории, санатории-профилактории, базы отдыха предприятий и туристские базы</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100 отдыхающих и обслуживающего персонала</w:t>
            </w:r>
          </w:p>
        </w:tc>
        <w:tc>
          <w:tcPr>
            <w:tcW w:w="2447"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3 - 5</w:t>
            </w:r>
          </w:p>
        </w:tc>
      </w:tr>
      <w:tr w:rsidR="0018008A" w:rsidRPr="00CA7B12" w:rsidTr="000B4083">
        <w:trPr>
          <w:jc w:val="center"/>
        </w:trPr>
        <w:tc>
          <w:tcPr>
            <w:tcW w:w="9639"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Предприятия общественного питания, торговли</w:t>
            </w:r>
          </w:p>
        </w:tc>
        <w:tc>
          <w:tcPr>
            <w:tcW w:w="2797" w:type="dxa"/>
            <w:tcBorders>
              <w:top w:val="single" w:sz="4" w:space="0" w:color="auto"/>
              <w:left w:val="single" w:sz="4" w:space="0" w:color="auto"/>
              <w:bottom w:val="single" w:sz="4" w:space="0" w:color="auto"/>
              <w:right w:val="single" w:sz="4" w:space="0" w:color="auto"/>
            </w:tcBorders>
          </w:tcPr>
          <w:p w:rsidR="0018008A" w:rsidRPr="00CA7B12" w:rsidRDefault="0018008A" w:rsidP="003B2A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100 мест в залах или единовременных посетителей и персонала</w:t>
            </w:r>
          </w:p>
        </w:tc>
        <w:tc>
          <w:tcPr>
            <w:tcW w:w="2447" w:type="dxa"/>
            <w:tcBorders>
              <w:top w:val="single" w:sz="4" w:space="0" w:color="auto"/>
              <w:left w:val="single" w:sz="4" w:space="0" w:color="auto"/>
              <w:bottom w:val="single" w:sz="4" w:space="0" w:color="auto"/>
              <w:right w:val="single" w:sz="4" w:space="0" w:color="auto"/>
            </w:tcBorders>
            <w:vAlign w:val="center"/>
          </w:tcPr>
          <w:p w:rsidR="0018008A" w:rsidRPr="00CA7B12" w:rsidRDefault="0018008A" w:rsidP="002F2E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7 - 10</w:t>
            </w:r>
          </w:p>
        </w:tc>
      </w:tr>
      <w:tr w:rsidR="0018008A" w:rsidRPr="00CA7B12" w:rsidTr="00765570">
        <w:trPr>
          <w:jc w:val="center"/>
        </w:trPr>
        <w:tc>
          <w:tcPr>
            <w:tcW w:w="14883" w:type="dxa"/>
            <w:gridSpan w:val="3"/>
            <w:tcBorders>
              <w:top w:val="single" w:sz="4" w:space="0" w:color="auto"/>
              <w:left w:val="single" w:sz="4" w:space="0" w:color="auto"/>
              <w:bottom w:val="single" w:sz="4" w:space="0" w:color="auto"/>
              <w:right w:val="single" w:sz="4" w:space="0" w:color="auto"/>
            </w:tcBorders>
            <w:vAlign w:val="center"/>
          </w:tcPr>
          <w:p w:rsidR="0018008A" w:rsidRPr="00CA7B12" w:rsidRDefault="0018008A" w:rsidP="00AA4D79">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Примечания</w:t>
            </w:r>
          </w:p>
          <w:p w:rsidR="0018008A" w:rsidRPr="00CA7B12" w:rsidRDefault="0018008A" w:rsidP="000B4083">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tc>
      </w:tr>
    </w:tbl>
    <w:p w:rsidR="00812FE4" w:rsidRPr="00CA7B12" w:rsidRDefault="00812FE4" w:rsidP="004D163A">
      <w:pPr>
        <w:spacing w:after="0" w:line="240" w:lineRule="auto"/>
        <w:jc w:val="center"/>
        <w:rPr>
          <w:rFonts w:ascii="Times New Roman" w:hAnsi="Times New Roman" w:cs="Times New Roman"/>
          <w:sz w:val="28"/>
          <w:szCs w:val="28"/>
        </w:rPr>
      </w:pP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Классификация и расчетные параметры улиц и дорог сельских поселений  принимаются в соответствии с таблицами ниже. </w:t>
      </w: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p>
    <w:tbl>
      <w:tblPr>
        <w:tblW w:w="0" w:type="auto"/>
        <w:jc w:val="center"/>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14"/>
        <w:gridCol w:w="10082"/>
      </w:tblGrid>
      <w:tr w:rsidR="00812FE4" w:rsidRPr="00CA7B12" w:rsidTr="0056508A">
        <w:trPr>
          <w:cantSplit/>
          <w:tblHeader/>
          <w:jc w:val="center"/>
        </w:trPr>
        <w:tc>
          <w:tcPr>
            <w:tcW w:w="4014"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Категория сельских улиц и дорог</w:t>
            </w:r>
          </w:p>
        </w:tc>
        <w:tc>
          <w:tcPr>
            <w:tcW w:w="10082"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Основное назначение дорог и улиц</w:t>
            </w:r>
          </w:p>
        </w:tc>
      </w:tr>
      <w:tr w:rsidR="00812FE4" w:rsidRPr="00CA7B12" w:rsidTr="0056508A">
        <w:trPr>
          <w:jc w:val="center"/>
        </w:trPr>
        <w:tc>
          <w:tcPr>
            <w:tcW w:w="4014" w:type="dxa"/>
            <w:vAlign w:val="center"/>
          </w:tcPr>
          <w:p w:rsidR="00812FE4" w:rsidRPr="00CA7B12" w:rsidRDefault="00812FE4" w:rsidP="00812FE4">
            <w:pPr>
              <w:spacing w:after="0" w:line="240" w:lineRule="auto"/>
              <w:ind w:left="149"/>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Основные улицы сельского поселения</w:t>
            </w:r>
          </w:p>
        </w:tc>
        <w:tc>
          <w:tcPr>
            <w:tcW w:w="10082"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812FE4" w:rsidRPr="00CA7B12" w:rsidTr="0056508A">
        <w:trPr>
          <w:jc w:val="center"/>
        </w:trPr>
        <w:tc>
          <w:tcPr>
            <w:tcW w:w="4014" w:type="dxa"/>
            <w:vAlign w:val="center"/>
          </w:tcPr>
          <w:p w:rsidR="00812FE4" w:rsidRPr="00CA7B12" w:rsidRDefault="00812FE4" w:rsidP="00812FE4">
            <w:pPr>
              <w:spacing w:after="0" w:line="240" w:lineRule="auto"/>
              <w:ind w:left="149"/>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Местные улицы</w:t>
            </w:r>
          </w:p>
        </w:tc>
        <w:tc>
          <w:tcPr>
            <w:tcW w:w="10082"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Обеспечивают связь жилой застройки с основными улицами</w:t>
            </w:r>
          </w:p>
        </w:tc>
      </w:tr>
      <w:tr w:rsidR="00812FE4" w:rsidRPr="00CA7B12" w:rsidTr="0056508A">
        <w:trPr>
          <w:jc w:val="center"/>
        </w:trPr>
        <w:tc>
          <w:tcPr>
            <w:tcW w:w="4014" w:type="dxa"/>
            <w:vAlign w:val="center"/>
          </w:tcPr>
          <w:p w:rsidR="00812FE4" w:rsidRPr="00CA7B12" w:rsidRDefault="00812FE4" w:rsidP="00812FE4">
            <w:pPr>
              <w:spacing w:after="0" w:line="240" w:lineRule="auto"/>
              <w:ind w:left="149"/>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Местные дороги</w:t>
            </w:r>
          </w:p>
        </w:tc>
        <w:tc>
          <w:tcPr>
            <w:tcW w:w="10082"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Обеспечивают связи жилых и производственных территорий, обслуживают </w:t>
            </w:r>
            <w:r w:rsidRPr="00CA7B12">
              <w:rPr>
                <w:rFonts w:ascii="Times New Roman" w:eastAsiaTheme="minorEastAsia" w:hAnsi="Times New Roman" w:cs="Times New Roman"/>
                <w:sz w:val="28"/>
                <w:szCs w:val="28"/>
                <w:lang w:eastAsia="ru-RU"/>
              </w:rPr>
              <w:lastRenderedPageBreak/>
              <w:t>производственные территории</w:t>
            </w:r>
          </w:p>
        </w:tc>
      </w:tr>
      <w:tr w:rsidR="00812FE4" w:rsidRPr="00CA7B12" w:rsidTr="0056508A">
        <w:trPr>
          <w:jc w:val="center"/>
        </w:trPr>
        <w:tc>
          <w:tcPr>
            <w:tcW w:w="4014" w:type="dxa"/>
          </w:tcPr>
          <w:p w:rsidR="00812FE4" w:rsidRPr="00CA7B12" w:rsidRDefault="00812FE4" w:rsidP="00812FE4">
            <w:pPr>
              <w:spacing w:after="0" w:line="240" w:lineRule="auto"/>
              <w:ind w:left="149"/>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lastRenderedPageBreak/>
              <w:t>Проезды</w:t>
            </w:r>
          </w:p>
        </w:tc>
        <w:tc>
          <w:tcPr>
            <w:tcW w:w="10082" w:type="dxa"/>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Обеспечивают непосредственный подъезд к участкам жилой, производственной и общественной застройки</w:t>
            </w:r>
          </w:p>
        </w:tc>
      </w:tr>
    </w:tbl>
    <w:p w:rsidR="00812FE4" w:rsidRPr="00CA7B12" w:rsidRDefault="00812FE4" w:rsidP="00812FE4">
      <w:pPr>
        <w:spacing w:after="0" w:line="240" w:lineRule="auto"/>
        <w:rPr>
          <w:rFonts w:ascii="Times New Roman" w:eastAsiaTheme="minorEastAsia"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71"/>
        <w:gridCol w:w="1675"/>
        <w:gridCol w:w="1701"/>
        <w:gridCol w:w="1843"/>
        <w:gridCol w:w="1699"/>
        <w:gridCol w:w="1361"/>
        <w:gridCol w:w="1361"/>
        <w:gridCol w:w="1361"/>
        <w:gridCol w:w="1702"/>
      </w:tblGrid>
      <w:tr w:rsidR="00812FE4" w:rsidRPr="00CA7B12" w:rsidTr="0056508A">
        <w:trPr>
          <w:cantSplit/>
          <w:tblHeader/>
          <w:jc w:val="center"/>
        </w:trPr>
        <w:tc>
          <w:tcPr>
            <w:tcW w:w="1871"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Категория сельских улиц и дорог</w:t>
            </w:r>
          </w:p>
        </w:tc>
        <w:tc>
          <w:tcPr>
            <w:tcW w:w="1675"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Расчетная скорость движения, км/ч</w:t>
            </w:r>
          </w:p>
        </w:tc>
        <w:tc>
          <w:tcPr>
            <w:tcW w:w="1701"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Ширина полосы движения, м</w:t>
            </w:r>
          </w:p>
        </w:tc>
        <w:tc>
          <w:tcPr>
            <w:tcW w:w="1843"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Число полос движения (суммарно в двух направлениях)</w:t>
            </w:r>
          </w:p>
        </w:tc>
        <w:tc>
          <w:tcPr>
            <w:tcW w:w="1699"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Наименьший радиус кривых в плане без виража, м</w:t>
            </w:r>
          </w:p>
        </w:tc>
        <w:tc>
          <w:tcPr>
            <w:tcW w:w="1361"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Наиболь-ший продольный уклон, ‰</w:t>
            </w:r>
          </w:p>
        </w:tc>
        <w:tc>
          <w:tcPr>
            <w:tcW w:w="1361"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Наимень-ший радиус вертикальной выпуклой кривой, м</w:t>
            </w:r>
          </w:p>
        </w:tc>
        <w:tc>
          <w:tcPr>
            <w:tcW w:w="1361"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Наимень-ший радиус вертикальной вогнутой кривой, м</w:t>
            </w:r>
          </w:p>
        </w:tc>
        <w:tc>
          <w:tcPr>
            <w:tcW w:w="1702"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Ширина пешеходной части тротуаров, м</w:t>
            </w:r>
          </w:p>
        </w:tc>
      </w:tr>
      <w:tr w:rsidR="00812FE4" w:rsidRPr="00CA7B12" w:rsidTr="0056508A">
        <w:trPr>
          <w:jc w:val="center"/>
        </w:trPr>
        <w:tc>
          <w:tcPr>
            <w:tcW w:w="1871"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Основные улицы сельского поселения</w:t>
            </w:r>
          </w:p>
        </w:tc>
        <w:tc>
          <w:tcPr>
            <w:tcW w:w="1675"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60</w:t>
            </w:r>
          </w:p>
        </w:tc>
        <w:tc>
          <w:tcPr>
            <w:tcW w:w="170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3,5</w:t>
            </w:r>
          </w:p>
        </w:tc>
        <w:tc>
          <w:tcPr>
            <w:tcW w:w="1843"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2 - 4</w:t>
            </w:r>
          </w:p>
        </w:tc>
        <w:tc>
          <w:tcPr>
            <w:tcW w:w="1699"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220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70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1700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600</w:t>
            </w:r>
          </w:p>
        </w:tc>
        <w:tc>
          <w:tcPr>
            <w:tcW w:w="170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1,5 - 2,25</w:t>
            </w:r>
          </w:p>
        </w:tc>
      </w:tr>
      <w:tr w:rsidR="00812FE4" w:rsidRPr="00CA7B12" w:rsidTr="0056508A">
        <w:trPr>
          <w:jc w:val="center"/>
        </w:trPr>
        <w:tc>
          <w:tcPr>
            <w:tcW w:w="1871"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Местные улицы</w:t>
            </w:r>
          </w:p>
        </w:tc>
        <w:tc>
          <w:tcPr>
            <w:tcW w:w="1675"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40</w:t>
            </w:r>
          </w:p>
        </w:tc>
        <w:tc>
          <w:tcPr>
            <w:tcW w:w="170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3,0</w:t>
            </w:r>
          </w:p>
        </w:tc>
        <w:tc>
          <w:tcPr>
            <w:tcW w:w="1843"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w:t>
            </w:r>
          </w:p>
        </w:tc>
        <w:tc>
          <w:tcPr>
            <w:tcW w:w="1699"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80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80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600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250</w:t>
            </w:r>
          </w:p>
        </w:tc>
        <w:tc>
          <w:tcPr>
            <w:tcW w:w="170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1,5</w:t>
            </w:r>
          </w:p>
        </w:tc>
      </w:tr>
      <w:tr w:rsidR="00812FE4" w:rsidRPr="00CA7B12" w:rsidTr="0056508A">
        <w:trPr>
          <w:jc w:val="center"/>
        </w:trPr>
        <w:tc>
          <w:tcPr>
            <w:tcW w:w="1871"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Местные дороги</w:t>
            </w:r>
          </w:p>
        </w:tc>
        <w:tc>
          <w:tcPr>
            <w:tcW w:w="1675"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30</w:t>
            </w:r>
          </w:p>
        </w:tc>
        <w:tc>
          <w:tcPr>
            <w:tcW w:w="170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2,75</w:t>
            </w:r>
          </w:p>
        </w:tc>
        <w:tc>
          <w:tcPr>
            <w:tcW w:w="1843"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w:t>
            </w:r>
          </w:p>
        </w:tc>
        <w:tc>
          <w:tcPr>
            <w:tcW w:w="1699"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40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80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600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200</w:t>
            </w:r>
          </w:p>
        </w:tc>
        <w:tc>
          <w:tcPr>
            <w:tcW w:w="170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1,0 (допускается устраивать с одной стороны)</w:t>
            </w:r>
          </w:p>
        </w:tc>
      </w:tr>
      <w:tr w:rsidR="00812FE4" w:rsidRPr="00CA7B12" w:rsidTr="0056508A">
        <w:trPr>
          <w:jc w:val="center"/>
        </w:trPr>
        <w:tc>
          <w:tcPr>
            <w:tcW w:w="1871"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Проезды</w:t>
            </w:r>
          </w:p>
        </w:tc>
        <w:tc>
          <w:tcPr>
            <w:tcW w:w="1675"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30</w:t>
            </w:r>
          </w:p>
        </w:tc>
        <w:tc>
          <w:tcPr>
            <w:tcW w:w="170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4,5</w:t>
            </w:r>
          </w:p>
        </w:tc>
        <w:tc>
          <w:tcPr>
            <w:tcW w:w="1843"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w:t>
            </w:r>
          </w:p>
        </w:tc>
        <w:tc>
          <w:tcPr>
            <w:tcW w:w="1699"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40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80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600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200</w:t>
            </w:r>
          </w:p>
        </w:tc>
        <w:tc>
          <w:tcPr>
            <w:tcW w:w="170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w:t>
            </w:r>
          </w:p>
        </w:tc>
      </w:tr>
    </w:tbl>
    <w:p w:rsidR="00812FE4" w:rsidRPr="00CA7B12" w:rsidRDefault="00812FE4" w:rsidP="00812FE4">
      <w:pPr>
        <w:spacing w:after="0" w:line="240" w:lineRule="auto"/>
        <w:rPr>
          <w:rFonts w:ascii="Times New Roman" w:eastAsiaTheme="minorEastAsia" w:hAnsi="Times New Roman" w:cs="Times New Roman"/>
          <w:sz w:val="28"/>
          <w:szCs w:val="28"/>
          <w:lang w:eastAsia="ru-RU"/>
        </w:rPr>
      </w:pP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lastRenderedPageBreak/>
        <w:t xml:space="preserve">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15-25 м. </w:t>
      </w: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Тротуары следует предусматривать по обеим сторонам жилых улиц независимо от типа застройки. </w:t>
      </w: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Ширина проездов в красных линиях должна быть не менее </w:t>
      </w:r>
      <w:smartTag w:uri="urn:schemas-microsoft-com:office:smarttags" w:element="metricconverter">
        <w:smartTagPr>
          <w:attr w:name="ProductID" w:val="7 м"/>
        </w:smartTagPr>
        <w:r w:rsidRPr="00CA7B12">
          <w:rPr>
            <w:rFonts w:ascii="Times New Roman" w:eastAsiaTheme="minorEastAsia" w:hAnsi="Times New Roman" w:cs="Times New Roman"/>
            <w:sz w:val="28"/>
            <w:szCs w:val="28"/>
            <w:lang w:eastAsia="ru-RU"/>
          </w:rPr>
          <w:t>7 м</w:t>
        </w:r>
      </w:smartTag>
      <w:r w:rsidRPr="00CA7B12">
        <w:rPr>
          <w:rFonts w:ascii="Times New Roman" w:eastAsiaTheme="minorEastAsia" w:hAnsi="Times New Roman" w:cs="Times New Roman"/>
          <w:sz w:val="28"/>
          <w:szCs w:val="28"/>
          <w:lang w:eastAsia="ru-RU"/>
        </w:rPr>
        <w:t>.</w:t>
      </w: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На второстепенных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w:t>
      </w:r>
      <w:smartTag w:uri="urn:schemas-microsoft-com:office:smarttags" w:element="metricconverter">
        <w:smartTagPr>
          <w:attr w:name="ProductID" w:val="200 м"/>
        </w:smartTagPr>
        <w:r w:rsidRPr="00CA7B12">
          <w:rPr>
            <w:rFonts w:ascii="Times New Roman" w:eastAsiaTheme="minorEastAsia" w:hAnsi="Times New Roman" w:cs="Times New Roman"/>
            <w:sz w:val="28"/>
            <w:szCs w:val="28"/>
            <w:lang w:eastAsia="ru-RU"/>
          </w:rPr>
          <w:t>200 м</w:t>
        </w:r>
      </w:smartTag>
      <w:r w:rsidRPr="00CA7B12">
        <w:rPr>
          <w:rFonts w:ascii="Times New Roman" w:eastAsiaTheme="minorEastAsia" w:hAnsi="Times New Roman" w:cs="Times New Roman"/>
          <w:sz w:val="28"/>
          <w:szCs w:val="28"/>
          <w:lang w:eastAsia="ru-RU"/>
        </w:rPr>
        <w:t>.</w:t>
      </w: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Проектирование парковых дорог, проездов, велосипедных дорожек следует осуществлять в соответствии с характеристиками, приведенными в таблицах ниже.</w:t>
      </w: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p>
    <w:tbl>
      <w:tblPr>
        <w:tblW w:w="0" w:type="auto"/>
        <w:jc w:val="center"/>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14"/>
        <w:gridCol w:w="10082"/>
      </w:tblGrid>
      <w:tr w:rsidR="00812FE4" w:rsidRPr="00CA7B12" w:rsidTr="0056508A">
        <w:trPr>
          <w:cantSplit/>
          <w:tblHeader/>
          <w:jc w:val="center"/>
        </w:trPr>
        <w:tc>
          <w:tcPr>
            <w:tcW w:w="4014"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Категория дорог и улиц</w:t>
            </w:r>
          </w:p>
        </w:tc>
        <w:tc>
          <w:tcPr>
            <w:tcW w:w="10082"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Основное назначение дорог и улиц</w:t>
            </w:r>
          </w:p>
        </w:tc>
      </w:tr>
      <w:tr w:rsidR="00812FE4" w:rsidRPr="00CA7B12" w:rsidTr="0056508A">
        <w:trPr>
          <w:jc w:val="center"/>
        </w:trPr>
        <w:tc>
          <w:tcPr>
            <w:tcW w:w="4014" w:type="dxa"/>
            <w:vAlign w:val="center"/>
          </w:tcPr>
          <w:p w:rsidR="00812FE4" w:rsidRPr="00CA7B12" w:rsidRDefault="00812FE4" w:rsidP="00812FE4">
            <w:pPr>
              <w:spacing w:before="120" w:after="120" w:line="240" w:lineRule="auto"/>
              <w:ind w:left="149"/>
              <w:rPr>
                <w:rFonts w:ascii="Times New Roman" w:hAnsi="Times New Roman" w:cs="Times New Roman"/>
                <w:sz w:val="28"/>
                <w:szCs w:val="28"/>
              </w:rPr>
            </w:pPr>
            <w:r w:rsidRPr="00CA7B12">
              <w:rPr>
                <w:rFonts w:ascii="Times New Roman" w:hAnsi="Times New Roman" w:cs="Times New Roman"/>
                <w:sz w:val="28"/>
                <w:szCs w:val="28"/>
              </w:rPr>
              <w:t>Парковые дороги</w:t>
            </w:r>
          </w:p>
        </w:tc>
        <w:tc>
          <w:tcPr>
            <w:tcW w:w="10082"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812FE4" w:rsidRPr="00CA7B12" w:rsidTr="0056508A">
        <w:trPr>
          <w:jc w:val="center"/>
        </w:trPr>
        <w:tc>
          <w:tcPr>
            <w:tcW w:w="4014" w:type="dxa"/>
            <w:vAlign w:val="center"/>
          </w:tcPr>
          <w:p w:rsidR="00812FE4" w:rsidRPr="00CA7B12" w:rsidRDefault="00812FE4" w:rsidP="00812FE4">
            <w:pPr>
              <w:spacing w:before="120" w:after="120" w:line="240" w:lineRule="auto"/>
              <w:ind w:left="149"/>
              <w:rPr>
                <w:rFonts w:ascii="Times New Roman" w:hAnsi="Times New Roman" w:cs="Times New Roman"/>
                <w:sz w:val="28"/>
                <w:szCs w:val="28"/>
              </w:rPr>
            </w:pPr>
            <w:r w:rsidRPr="00CA7B12">
              <w:rPr>
                <w:rFonts w:ascii="Times New Roman" w:hAnsi="Times New Roman" w:cs="Times New Roman"/>
                <w:sz w:val="28"/>
                <w:szCs w:val="28"/>
              </w:rPr>
              <w:t>Проезды</w:t>
            </w:r>
          </w:p>
        </w:tc>
        <w:tc>
          <w:tcPr>
            <w:tcW w:w="10082"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Подъезд транспортных средств к жилым и общественным зданиям, учреждениям, предприятиям и другим объектам застройки внутри районов, микрорайонов (кварталов)</w:t>
            </w:r>
          </w:p>
        </w:tc>
      </w:tr>
      <w:tr w:rsidR="00812FE4" w:rsidRPr="00CA7B12" w:rsidTr="0056508A">
        <w:trPr>
          <w:jc w:val="center"/>
        </w:trPr>
        <w:tc>
          <w:tcPr>
            <w:tcW w:w="4014" w:type="dxa"/>
            <w:vAlign w:val="center"/>
          </w:tcPr>
          <w:p w:rsidR="00812FE4" w:rsidRPr="00CA7B12" w:rsidRDefault="00812FE4" w:rsidP="00812FE4">
            <w:pPr>
              <w:spacing w:after="0" w:line="240" w:lineRule="auto"/>
              <w:ind w:left="149"/>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Велосипедные дорожки:</w:t>
            </w:r>
          </w:p>
        </w:tc>
        <w:tc>
          <w:tcPr>
            <w:tcW w:w="10082"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p>
        </w:tc>
      </w:tr>
      <w:tr w:rsidR="00812FE4" w:rsidRPr="00CA7B12" w:rsidTr="0056508A">
        <w:trPr>
          <w:jc w:val="center"/>
        </w:trPr>
        <w:tc>
          <w:tcPr>
            <w:tcW w:w="4014" w:type="dxa"/>
            <w:vAlign w:val="center"/>
          </w:tcPr>
          <w:p w:rsidR="00812FE4" w:rsidRPr="00CA7B12" w:rsidRDefault="00812FE4" w:rsidP="00812FE4">
            <w:pPr>
              <w:spacing w:before="120" w:after="120" w:line="240" w:lineRule="auto"/>
              <w:ind w:left="149"/>
              <w:rPr>
                <w:rFonts w:ascii="Times New Roman" w:hAnsi="Times New Roman" w:cs="Times New Roman"/>
                <w:sz w:val="28"/>
                <w:szCs w:val="28"/>
              </w:rPr>
            </w:pPr>
            <w:r w:rsidRPr="00CA7B12">
              <w:rPr>
                <w:rFonts w:ascii="Times New Roman" w:hAnsi="Times New Roman" w:cs="Times New Roman"/>
                <w:sz w:val="28"/>
                <w:szCs w:val="28"/>
              </w:rPr>
              <w:t>- в составе поперечного профиля УДС</w:t>
            </w:r>
          </w:p>
        </w:tc>
        <w:tc>
          <w:tcPr>
            <w:tcW w:w="10082"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Специально выделенная полоса, предназначенная для движения велосипедного транспорта. Может устраиваться на жилых улицах</w:t>
            </w:r>
          </w:p>
        </w:tc>
      </w:tr>
      <w:tr w:rsidR="00812FE4" w:rsidRPr="00CA7B12" w:rsidTr="0056508A">
        <w:trPr>
          <w:jc w:val="center"/>
        </w:trPr>
        <w:tc>
          <w:tcPr>
            <w:tcW w:w="4014" w:type="dxa"/>
            <w:vAlign w:val="center"/>
          </w:tcPr>
          <w:p w:rsidR="00812FE4" w:rsidRPr="00CA7B12" w:rsidRDefault="00812FE4" w:rsidP="00812FE4">
            <w:pPr>
              <w:spacing w:before="120" w:after="120" w:line="240" w:lineRule="auto"/>
              <w:ind w:left="149"/>
              <w:rPr>
                <w:rFonts w:ascii="Times New Roman" w:hAnsi="Times New Roman" w:cs="Times New Roman"/>
                <w:sz w:val="28"/>
                <w:szCs w:val="28"/>
              </w:rPr>
            </w:pPr>
            <w:r w:rsidRPr="00CA7B12">
              <w:rPr>
                <w:rFonts w:ascii="Times New Roman" w:hAnsi="Times New Roman" w:cs="Times New Roman"/>
                <w:sz w:val="28"/>
                <w:szCs w:val="28"/>
              </w:rPr>
              <w:t xml:space="preserve">- на рекреационных </w:t>
            </w:r>
            <w:r w:rsidRPr="00CA7B12">
              <w:rPr>
                <w:rFonts w:ascii="Times New Roman" w:hAnsi="Times New Roman" w:cs="Times New Roman"/>
                <w:sz w:val="28"/>
                <w:szCs w:val="28"/>
              </w:rPr>
              <w:lastRenderedPageBreak/>
              <w:t>территориях, в жилых зонах и т.п.</w:t>
            </w:r>
          </w:p>
        </w:tc>
        <w:tc>
          <w:tcPr>
            <w:tcW w:w="10082"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lastRenderedPageBreak/>
              <w:t>Специально выделенная полоса для проезда на велосипедах</w:t>
            </w:r>
          </w:p>
        </w:tc>
      </w:tr>
    </w:tbl>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44"/>
        <w:gridCol w:w="1502"/>
        <w:gridCol w:w="1701"/>
        <w:gridCol w:w="1843"/>
        <w:gridCol w:w="1699"/>
        <w:gridCol w:w="1361"/>
        <w:gridCol w:w="1361"/>
        <w:gridCol w:w="1532"/>
        <w:gridCol w:w="1645"/>
      </w:tblGrid>
      <w:tr w:rsidR="00812FE4" w:rsidRPr="00CA7B12" w:rsidTr="0056508A">
        <w:trPr>
          <w:cantSplit/>
          <w:tblHeader/>
          <w:jc w:val="center"/>
        </w:trPr>
        <w:tc>
          <w:tcPr>
            <w:tcW w:w="2044"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Категория дорог и улиц</w:t>
            </w:r>
          </w:p>
        </w:tc>
        <w:tc>
          <w:tcPr>
            <w:tcW w:w="1502"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Расчетная скорость движения, км/ч</w:t>
            </w:r>
          </w:p>
        </w:tc>
        <w:tc>
          <w:tcPr>
            <w:tcW w:w="1701"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Ширина полосы движения, м</w:t>
            </w:r>
          </w:p>
        </w:tc>
        <w:tc>
          <w:tcPr>
            <w:tcW w:w="1843"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Число полос движения (суммарно в двух направлениях)</w:t>
            </w:r>
          </w:p>
        </w:tc>
        <w:tc>
          <w:tcPr>
            <w:tcW w:w="1699"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Наименьший радиус кривых в плане, м</w:t>
            </w:r>
          </w:p>
        </w:tc>
        <w:tc>
          <w:tcPr>
            <w:tcW w:w="1361"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Наибольший продоль-ный уклон, ‰</w:t>
            </w:r>
          </w:p>
        </w:tc>
        <w:tc>
          <w:tcPr>
            <w:tcW w:w="1361"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Наимень-ший радиус вертикальной выпуклой кривой, м</w:t>
            </w:r>
          </w:p>
        </w:tc>
        <w:tc>
          <w:tcPr>
            <w:tcW w:w="1532"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Наименьший радиус вертикаль-ной вогнутой кривой, м</w:t>
            </w:r>
          </w:p>
        </w:tc>
        <w:tc>
          <w:tcPr>
            <w:tcW w:w="1645" w:type="dxa"/>
            <w:shd w:val="clear" w:color="auto" w:fill="CCFFCC"/>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Ширина пешеходной части тротуара, м</w:t>
            </w:r>
          </w:p>
        </w:tc>
      </w:tr>
      <w:tr w:rsidR="00812FE4" w:rsidRPr="00CA7B12" w:rsidTr="0056508A">
        <w:trPr>
          <w:jc w:val="center"/>
        </w:trPr>
        <w:tc>
          <w:tcPr>
            <w:tcW w:w="2044"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Парковые дороги</w:t>
            </w:r>
          </w:p>
        </w:tc>
        <w:tc>
          <w:tcPr>
            <w:tcW w:w="150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40</w:t>
            </w:r>
          </w:p>
        </w:tc>
        <w:tc>
          <w:tcPr>
            <w:tcW w:w="170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3,0</w:t>
            </w:r>
          </w:p>
        </w:tc>
        <w:tc>
          <w:tcPr>
            <w:tcW w:w="1843"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w:t>
            </w:r>
          </w:p>
        </w:tc>
        <w:tc>
          <w:tcPr>
            <w:tcW w:w="1699"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75</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80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600</w:t>
            </w:r>
          </w:p>
        </w:tc>
        <w:tc>
          <w:tcPr>
            <w:tcW w:w="153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250</w:t>
            </w:r>
          </w:p>
        </w:tc>
        <w:tc>
          <w:tcPr>
            <w:tcW w:w="1645"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w:t>
            </w:r>
          </w:p>
        </w:tc>
      </w:tr>
      <w:tr w:rsidR="00812FE4" w:rsidRPr="00CA7B12" w:rsidTr="0056508A">
        <w:trPr>
          <w:jc w:val="center"/>
        </w:trPr>
        <w:tc>
          <w:tcPr>
            <w:tcW w:w="2044"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Проезды:</w:t>
            </w:r>
          </w:p>
        </w:tc>
        <w:tc>
          <w:tcPr>
            <w:tcW w:w="150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p>
        </w:tc>
        <w:tc>
          <w:tcPr>
            <w:tcW w:w="170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p>
        </w:tc>
        <w:tc>
          <w:tcPr>
            <w:tcW w:w="1843"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p>
        </w:tc>
        <w:tc>
          <w:tcPr>
            <w:tcW w:w="1699"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p>
        </w:tc>
        <w:tc>
          <w:tcPr>
            <w:tcW w:w="153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p>
        </w:tc>
        <w:tc>
          <w:tcPr>
            <w:tcW w:w="1645"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p>
        </w:tc>
      </w:tr>
      <w:tr w:rsidR="00812FE4" w:rsidRPr="00CA7B12" w:rsidTr="0056508A">
        <w:trPr>
          <w:jc w:val="center"/>
        </w:trPr>
        <w:tc>
          <w:tcPr>
            <w:tcW w:w="2044"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основные</w:t>
            </w:r>
          </w:p>
        </w:tc>
        <w:tc>
          <w:tcPr>
            <w:tcW w:w="150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40</w:t>
            </w:r>
          </w:p>
        </w:tc>
        <w:tc>
          <w:tcPr>
            <w:tcW w:w="170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3,0</w:t>
            </w:r>
          </w:p>
        </w:tc>
        <w:tc>
          <w:tcPr>
            <w:tcW w:w="1843"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w:t>
            </w:r>
          </w:p>
        </w:tc>
        <w:tc>
          <w:tcPr>
            <w:tcW w:w="1699"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50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70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600</w:t>
            </w:r>
          </w:p>
        </w:tc>
        <w:tc>
          <w:tcPr>
            <w:tcW w:w="153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250</w:t>
            </w:r>
          </w:p>
        </w:tc>
        <w:tc>
          <w:tcPr>
            <w:tcW w:w="1645"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1,0</w:t>
            </w:r>
          </w:p>
        </w:tc>
      </w:tr>
      <w:tr w:rsidR="00812FE4" w:rsidRPr="00CA7B12" w:rsidTr="0056508A">
        <w:trPr>
          <w:jc w:val="center"/>
        </w:trPr>
        <w:tc>
          <w:tcPr>
            <w:tcW w:w="2044"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второсте-пенные</w:t>
            </w:r>
          </w:p>
        </w:tc>
        <w:tc>
          <w:tcPr>
            <w:tcW w:w="150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30</w:t>
            </w:r>
          </w:p>
        </w:tc>
        <w:tc>
          <w:tcPr>
            <w:tcW w:w="170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3,5</w:t>
            </w:r>
          </w:p>
        </w:tc>
        <w:tc>
          <w:tcPr>
            <w:tcW w:w="1843"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w:t>
            </w:r>
          </w:p>
        </w:tc>
        <w:tc>
          <w:tcPr>
            <w:tcW w:w="1699"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25</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80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600</w:t>
            </w:r>
          </w:p>
        </w:tc>
        <w:tc>
          <w:tcPr>
            <w:tcW w:w="153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200</w:t>
            </w:r>
          </w:p>
        </w:tc>
        <w:tc>
          <w:tcPr>
            <w:tcW w:w="1645"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0,75</w:t>
            </w:r>
          </w:p>
        </w:tc>
      </w:tr>
      <w:tr w:rsidR="00812FE4" w:rsidRPr="00CA7B12" w:rsidTr="0056508A">
        <w:trPr>
          <w:jc w:val="center"/>
        </w:trPr>
        <w:tc>
          <w:tcPr>
            <w:tcW w:w="2044" w:type="dxa"/>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Велосипедные дорожки:</w:t>
            </w:r>
          </w:p>
        </w:tc>
        <w:tc>
          <w:tcPr>
            <w:tcW w:w="1502" w:type="dxa"/>
            <w:vAlign w:val="center"/>
          </w:tcPr>
          <w:p w:rsidR="00812FE4" w:rsidRPr="00CA7B12" w:rsidRDefault="00812FE4" w:rsidP="00812FE4">
            <w:pPr>
              <w:spacing w:before="120" w:after="120" w:line="240" w:lineRule="auto"/>
              <w:jc w:val="center"/>
              <w:rPr>
                <w:rFonts w:ascii="Helvetica" w:eastAsia="Times New Roman" w:hAnsi="Helvetica" w:cs="Times New Roman"/>
                <w:sz w:val="21"/>
                <w:szCs w:val="21"/>
                <w:lang w:eastAsia="ru-RU"/>
              </w:rPr>
            </w:pPr>
          </w:p>
        </w:tc>
        <w:tc>
          <w:tcPr>
            <w:tcW w:w="1701" w:type="dxa"/>
            <w:vAlign w:val="center"/>
          </w:tcPr>
          <w:p w:rsidR="00812FE4" w:rsidRPr="00CA7B12" w:rsidRDefault="00812FE4" w:rsidP="00812FE4">
            <w:pPr>
              <w:spacing w:before="120" w:after="120" w:line="240" w:lineRule="auto"/>
              <w:jc w:val="center"/>
              <w:rPr>
                <w:rFonts w:ascii="Helvetica" w:eastAsia="Times New Roman" w:hAnsi="Helvetica" w:cs="Times New Roman"/>
                <w:sz w:val="21"/>
                <w:szCs w:val="21"/>
                <w:lang w:eastAsia="ru-RU"/>
              </w:rPr>
            </w:pPr>
          </w:p>
        </w:tc>
        <w:tc>
          <w:tcPr>
            <w:tcW w:w="1843" w:type="dxa"/>
            <w:vAlign w:val="center"/>
          </w:tcPr>
          <w:p w:rsidR="00812FE4" w:rsidRPr="00CA7B12" w:rsidRDefault="00812FE4" w:rsidP="00812FE4">
            <w:pPr>
              <w:spacing w:before="120" w:after="120" w:line="240" w:lineRule="auto"/>
              <w:jc w:val="center"/>
              <w:rPr>
                <w:rFonts w:ascii="Helvetica" w:eastAsia="Times New Roman" w:hAnsi="Helvetica" w:cs="Times New Roman"/>
                <w:sz w:val="21"/>
                <w:szCs w:val="21"/>
                <w:lang w:eastAsia="ru-RU"/>
              </w:rPr>
            </w:pPr>
          </w:p>
        </w:tc>
        <w:tc>
          <w:tcPr>
            <w:tcW w:w="1699" w:type="dxa"/>
            <w:vAlign w:val="center"/>
          </w:tcPr>
          <w:p w:rsidR="00812FE4" w:rsidRPr="00CA7B12" w:rsidRDefault="00812FE4" w:rsidP="00812FE4">
            <w:pPr>
              <w:spacing w:before="120" w:after="120" w:line="240" w:lineRule="auto"/>
              <w:jc w:val="center"/>
              <w:rPr>
                <w:rFonts w:ascii="Helvetica" w:eastAsia="Times New Roman" w:hAnsi="Helvetica" w:cs="Times New Roman"/>
                <w:sz w:val="21"/>
                <w:szCs w:val="21"/>
                <w:lang w:eastAsia="ru-RU"/>
              </w:rPr>
            </w:pPr>
          </w:p>
        </w:tc>
        <w:tc>
          <w:tcPr>
            <w:tcW w:w="1361" w:type="dxa"/>
            <w:vAlign w:val="center"/>
          </w:tcPr>
          <w:p w:rsidR="00812FE4" w:rsidRPr="00CA7B12" w:rsidRDefault="00812FE4" w:rsidP="00812FE4">
            <w:pPr>
              <w:spacing w:before="120" w:after="120" w:line="240" w:lineRule="auto"/>
              <w:jc w:val="center"/>
              <w:rPr>
                <w:rFonts w:ascii="Helvetica" w:eastAsia="Times New Roman" w:hAnsi="Helvetica" w:cs="Times New Roman"/>
                <w:sz w:val="21"/>
                <w:szCs w:val="21"/>
                <w:lang w:eastAsia="ru-RU"/>
              </w:rPr>
            </w:pPr>
          </w:p>
        </w:tc>
        <w:tc>
          <w:tcPr>
            <w:tcW w:w="1361" w:type="dxa"/>
            <w:vAlign w:val="center"/>
          </w:tcPr>
          <w:p w:rsidR="00812FE4" w:rsidRPr="00CA7B12" w:rsidRDefault="00812FE4" w:rsidP="00812FE4">
            <w:pPr>
              <w:spacing w:before="120" w:after="120" w:line="240" w:lineRule="auto"/>
              <w:jc w:val="center"/>
              <w:rPr>
                <w:rFonts w:ascii="Helvetica" w:eastAsia="Times New Roman" w:hAnsi="Helvetica" w:cs="Times New Roman"/>
                <w:sz w:val="21"/>
                <w:szCs w:val="21"/>
                <w:lang w:eastAsia="ru-RU"/>
              </w:rPr>
            </w:pPr>
          </w:p>
        </w:tc>
        <w:tc>
          <w:tcPr>
            <w:tcW w:w="1532" w:type="dxa"/>
            <w:vAlign w:val="center"/>
          </w:tcPr>
          <w:p w:rsidR="00812FE4" w:rsidRPr="00CA7B12" w:rsidRDefault="00812FE4" w:rsidP="00812FE4">
            <w:pPr>
              <w:spacing w:before="120" w:after="120" w:line="240" w:lineRule="auto"/>
              <w:jc w:val="center"/>
              <w:rPr>
                <w:rFonts w:ascii="Helvetica" w:eastAsia="Times New Roman" w:hAnsi="Helvetica" w:cs="Times New Roman"/>
                <w:sz w:val="21"/>
                <w:szCs w:val="21"/>
                <w:lang w:eastAsia="ru-RU"/>
              </w:rPr>
            </w:pPr>
          </w:p>
        </w:tc>
        <w:tc>
          <w:tcPr>
            <w:tcW w:w="1645" w:type="dxa"/>
            <w:vAlign w:val="center"/>
          </w:tcPr>
          <w:p w:rsidR="00812FE4" w:rsidRPr="00CA7B12" w:rsidRDefault="00812FE4" w:rsidP="00812FE4">
            <w:pPr>
              <w:spacing w:before="120" w:after="120" w:line="240" w:lineRule="auto"/>
              <w:jc w:val="center"/>
              <w:rPr>
                <w:rFonts w:ascii="Helvetica" w:eastAsia="Times New Roman" w:hAnsi="Helvetica" w:cs="Times New Roman"/>
                <w:sz w:val="21"/>
                <w:szCs w:val="21"/>
                <w:lang w:eastAsia="ru-RU"/>
              </w:rPr>
            </w:pPr>
          </w:p>
        </w:tc>
      </w:tr>
      <w:tr w:rsidR="00812FE4" w:rsidRPr="00CA7B12" w:rsidTr="0056508A">
        <w:trPr>
          <w:jc w:val="center"/>
        </w:trPr>
        <w:tc>
          <w:tcPr>
            <w:tcW w:w="2044" w:type="dxa"/>
            <w:vMerge w:val="restart"/>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в составе поперечного профиля УДС</w:t>
            </w:r>
          </w:p>
        </w:tc>
        <w:tc>
          <w:tcPr>
            <w:tcW w:w="150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w:t>
            </w:r>
          </w:p>
        </w:tc>
        <w:tc>
          <w:tcPr>
            <w:tcW w:w="170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1,50*</w:t>
            </w:r>
          </w:p>
        </w:tc>
        <w:tc>
          <w:tcPr>
            <w:tcW w:w="1843"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1 - 2</w:t>
            </w:r>
          </w:p>
        </w:tc>
        <w:tc>
          <w:tcPr>
            <w:tcW w:w="1699"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w:t>
            </w:r>
          </w:p>
        </w:tc>
        <w:tc>
          <w:tcPr>
            <w:tcW w:w="153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w:t>
            </w:r>
          </w:p>
        </w:tc>
        <w:tc>
          <w:tcPr>
            <w:tcW w:w="1645"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w:t>
            </w:r>
          </w:p>
        </w:tc>
      </w:tr>
      <w:tr w:rsidR="00812FE4" w:rsidRPr="00CA7B12" w:rsidTr="0056508A">
        <w:trPr>
          <w:jc w:val="center"/>
        </w:trPr>
        <w:tc>
          <w:tcPr>
            <w:tcW w:w="2044" w:type="dxa"/>
            <w:vMerge/>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p>
        </w:tc>
        <w:tc>
          <w:tcPr>
            <w:tcW w:w="150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w:t>
            </w:r>
          </w:p>
        </w:tc>
        <w:tc>
          <w:tcPr>
            <w:tcW w:w="170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1,0**</w:t>
            </w:r>
          </w:p>
        </w:tc>
        <w:tc>
          <w:tcPr>
            <w:tcW w:w="1843"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w:t>
            </w:r>
          </w:p>
        </w:tc>
        <w:tc>
          <w:tcPr>
            <w:tcW w:w="1699"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25</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70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w:t>
            </w:r>
          </w:p>
        </w:tc>
        <w:tc>
          <w:tcPr>
            <w:tcW w:w="153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w:t>
            </w:r>
          </w:p>
        </w:tc>
        <w:tc>
          <w:tcPr>
            <w:tcW w:w="1645"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w:t>
            </w:r>
          </w:p>
        </w:tc>
      </w:tr>
      <w:tr w:rsidR="00812FE4" w:rsidRPr="00CA7B12" w:rsidTr="0056508A">
        <w:trPr>
          <w:jc w:val="center"/>
        </w:trPr>
        <w:tc>
          <w:tcPr>
            <w:tcW w:w="2044" w:type="dxa"/>
            <w:vMerge w:val="restart"/>
            <w:vAlign w:val="center"/>
          </w:tcPr>
          <w:p w:rsidR="00812FE4" w:rsidRPr="00CA7B12" w:rsidRDefault="00812FE4" w:rsidP="00812FE4">
            <w:pPr>
              <w:spacing w:after="0" w:line="240" w:lineRule="auto"/>
              <w:ind w:left="104"/>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на рекреационных территориях в жилых зонах и т.п.</w:t>
            </w:r>
          </w:p>
        </w:tc>
        <w:tc>
          <w:tcPr>
            <w:tcW w:w="150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20</w:t>
            </w:r>
          </w:p>
        </w:tc>
        <w:tc>
          <w:tcPr>
            <w:tcW w:w="170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1,50*</w:t>
            </w:r>
          </w:p>
        </w:tc>
        <w:tc>
          <w:tcPr>
            <w:tcW w:w="1843"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1 - 2</w:t>
            </w:r>
          </w:p>
        </w:tc>
        <w:tc>
          <w:tcPr>
            <w:tcW w:w="1699"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25</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70</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w:t>
            </w:r>
          </w:p>
        </w:tc>
        <w:tc>
          <w:tcPr>
            <w:tcW w:w="153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w:t>
            </w:r>
          </w:p>
        </w:tc>
        <w:tc>
          <w:tcPr>
            <w:tcW w:w="1645"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w:t>
            </w:r>
          </w:p>
        </w:tc>
      </w:tr>
      <w:tr w:rsidR="00812FE4" w:rsidRPr="00CA7B12" w:rsidTr="0056508A">
        <w:trPr>
          <w:jc w:val="center"/>
        </w:trPr>
        <w:tc>
          <w:tcPr>
            <w:tcW w:w="2044" w:type="dxa"/>
            <w:vMerge/>
            <w:vAlign w:val="center"/>
          </w:tcPr>
          <w:p w:rsidR="00812FE4" w:rsidRPr="00CA7B12" w:rsidRDefault="00812FE4" w:rsidP="00812FE4">
            <w:pPr>
              <w:spacing w:before="120" w:after="120" w:line="240" w:lineRule="auto"/>
              <w:rPr>
                <w:rFonts w:ascii="Helvetica" w:eastAsia="Times New Roman" w:hAnsi="Helvetica" w:cs="Times New Roman"/>
                <w:sz w:val="18"/>
                <w:szCs w:val="18"/>
                <w:lang w:eastAsia="ru-RU"/>
              </w:rPr>
            </w:pPr>
          </w:p>
        </w:tc>
        <w:tc>
          <w:tcPr>
            <w:tcW w:w="150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w:t>
            </w:r>
          </w:p>
        </w:tc>
        <w:tc>
          <w:tcPr>
            <w:tcW w:w="170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1,0**</w:t>
            </w:r>
          </w:p>
        </w:tc>
        <w:tc>
          <w:tcPr>
            <w:tcW w:w="1843"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w:t>
            </w:r>
          </w:p>
        </w:tc>
        <w:tc>
          <w:tcPr>
            <w:tcW w:w="1699"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w:t>
            </w:r>
          </w:p>
        </w:tc>
        <w:tc>
          <w:tcPr>
            <w:tcW w:w="1361"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w:t>
            </w:r>
          </w:p>
        </w:tc>
        <w:tc>
          <w:tcPr>
            <w:tcW w:w="1532"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w:t>
            </w:r>
          </w:p>
        </w:tc>
        <w:tc>
          <w:tcPr>
            <w:tcW w:w="1645" w:type="dxa"/>
            <w:vAlign w:val="center"/>
          </w:tcPr>
          <w:p w:rsidR="00812FE4" w:rsidRPr="00CA7B12" w:rsidRDefault="00812FE4" w:rsidP="00812FE4">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w:t>
            </w:r>
          </w:p>
        </w:tc>
      </w:tr>
    </w:tbl>
    <w:p w:rsidR="00812FE4" w:rsidRPr="00CA7B12" w:rsidRDefault="00812FE4" w:rsidP="00812FE4">
      <w:pPr>
        <w:spacing w:after="0" w:line="240" w:lineRule="auto"/>
        <w:ind w:left="20" w:right="20" w:firstLine="547"/>
        <w:jc w:val="both"/>
        <w:rPr>
          <w:rFonts w:ascii="Times New Roman" w:eastAsiaTheme="minorEastAsia" w:hAnsi="Times New Roman" w:cs="Times New Roman"/>
          <w:lang w:eastAsia="ru-RU"/>
        </w:rPr>
      </w:pPr>
      <w:r w:rsidRPr="00CA7B12">
        <w:rPr>
          <w:rFonts w:ascii="Times New Roman" w:eastAsiaTheme="minorEastAsia" w:hAnsi="Times New Roman" w:cs="Times New Roman"/>
          <w:lang w:eastAsia="ru-RU"/>
        </w:rPr>
        <w:lastRenderedPageBreak/>
        <w:t>____________</w:t>
      </w:r>
      <w:r w:rsidRPr="00CA7B12">
        <w:rPr>
          <w:rFonts w:ascii="Times New Roman" w:eastAsiaTheme="minorEastAsia" w:hAnsi="Times New Roman" w:cs="Times New Roman"/>
          <w:lang w:eastAsia="ru-RU"/>
        </w:rPr>
        <w:br/>
        <w:t xml:space="preserve">  * При движении в одном направлении.</w:t>
      </w:r>
    </w:p>
    <w:p w:rsidR="00812FE4" w:rsidRPr="00CA7B12" w:rsidRDefault="00812FE4" w:rsidP="00812FE4">
      <w:pPr>
        <w:spacing w:after="0" w:line="240" w:lineRule="auto"/>
        <w:ind w:right="20"/>
        <w:jc w:val="both"/>
        <w:rPr>
          <w:rFonts w:ascii="Times New Roman" w:eastAsiaTheme="minorEastAsia" w:hAnsi="Times New Roman" w:cs="Times New Roman"/>
          <w:lang w:eastAsia="ru-RU"/>
        </w:rPr>
      </w:pPr>
      <w:r w:rsidRPr="00CA7B12">
        <w:rPr>
          <w:rFonts w:ascii="Times New Roman" w:eastAsiaTheme="minorEastAsia" w:hAnsi="Times New Roman" w:cs="Times New Roman"/>
          <w:lang w:eastAsia="ru-RU"/>
        </w:rPr>
        <w:t>** При движении в двух направлениях.</w:t>
      </w: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Поперечные уклоны элементов поперечного профиля следует принимать:</w:t>
      </w:r>
    </w:p>
    <w:p w:rsidR="00812FE4" w:rsidRPr="00CA7B12" w:rsidRDefault="00812FE4" w:rsidP="00A7730D">
      <w:pPr>
        <w:numPr>
          <w:ilvl w:val="0"/>
          <w:numId w:val="54"/>
        </w:numPr>
        <w:spacing w:after="0" w:line="240" w:lineRule="auto"/>
        <w:ind w:right="20"/>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для проезжей части - минимальный - 10‰, максимальный - 30‰;</w:t>
      </w:r>
    </w:p>
    <w:p w:rsidR="00812FE4" w:rsidRPr="00CA7B12" w:rsidRDefault="00812FE4" w:rsidP="00A7730D">
      <w:pPr>
        <w:numPr>
          <w:ilvl w:val="0"/>
          <w:numId w:val="54"/>
        </w:numPr>
        <w:spacing w:after="0" w:line="240" w:lineRule="auto"/>
        <w:ind w:right="20"/>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для тротуара - минимальный - 5‰, максимальный - 20‰;</w:t>
      </w:r>
    </w:p>
    <w:p w:rsidR="00812FE4" w:rsidRPr="00CA7B12" w:rsidRDefault="00812FE4" w:rsidP="00A7730D">
      <w:pPr>
        <w:numPr>
          <w:ilvl w:val="0"/>
          <w:numId w:val="54"/>
        </w:numPr>
        <w:spacing w:after="0" w:line="240" w:lineRule="auto"/>
        <w:ind w:right="20"/>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для велодорожек - минимальный - 5‰, максимальный - 30‰.</w:t>
      </w: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сооружений, обеспечивающих требования СП 51.13330 - не менее 25 м.</w:t>
      </w: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812FE4" w:rsidRPr="00CA7B12" w:rsidRDefault="00812FE4" w:rsidP="00037E95">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В конце проезжих частей тупиковых улиц и дорог в соответствии с СП 4.13130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812FE4" w:rsidRPr="00CA7B12" w:rsidRDefault="00812FE4" w:rsidP="00037E95">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b/>
          <w:sz w:val="28"/>
          <w:szCs w:val="28"/>
          <w:lang w:eastAsia="ru-RU"/>
        </w:rPr>
        <w:t>Внутрихозяйственные автомобильные дороги</w:t>
      </w:r>
      <w:r w:rsidRPr="00CA7B12">
        <w:rPr>
          <w:rFonts w:ascii="Times New Roman" w:eastAsiaTheme="minorEastAsia" w:hAnsi="Times New Roman" w:cs="Times New Roman"/>
          <w:sz w:val="28"/>
          <w:szCs w:val="28"/>
          <w:lang w:eastAsia="ru-RU"/>
        </w:rPr>
        <w:t xml:space="preserve"> в сельскохозяйственных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ниже.</w:t>
      </w:r>
    </w:p>
    <w:p w:rsidR="00037E95" w:rsidRPr="00CA7B12" w:rsidRDefault="00037E95" w:rsidP="00037E95">
      <w:pPr>
        <w:spacing w:after="0" w:line="240" w:lineRule="auto"/>
        <w:ind w:left="20" w:right="20" w:firstLine="547"/>
        <w:jc w:val="both"/>
        <w:rPr>
          <w:rFonts w:ascii="Times New Roman" w:eastAsiaTheme="minorEastAsia" w:hAnsi="Times New Roman" w:cs="Times New Roman"/>
          <w:sz w:val="28"/>
          <w:szCs w:val="28"/>
          <w:lang w:eastAsia="ru-RU"/>
        </w:rPr>
      </w:pPr>
    </w:p>
    <w:p w:rsidR="00840BFC" w:rsidRPr="00CA7B12" w:rsidRDefault="00840BFC" w:rsidP="00037E95">
      <w:pPr>
        <w:spacing w:after="0" w:line="240" w:lineRule="auto"/>
        <w:ind w:left="20" w:right="20" w:firstLine="547"/>
        <w:jc w:val="both"/>
        <w:rPr>
          <w:rFonts w:ascii="Times New Roman" w:eastAsiaTheme="minorEastAsia" w:hAnsi="Times New Roman" w:cs="Times New Roman"/>
          <w:sz w:val="28"/>
          <w:szCs w:val="28"/>
          <w:lang w:eastAsia="ru-RU"/>
        </w:rPr>
      </w:pPr>
    </w:p>
    <w:p w:rsidR="00840BFC" w:rsidRPr="00CA7B12" w:rsidRDefault="00840BFC" w:rsidP="00037E95">
      <w:pPr>
        <w:spacing w:after="0" w:line="240" w:lineRule="auto"/>
        <w:ind w:left="20" w:right="20" w:firstLine="547"/>
        <w:jc w:val="both"/>
        <w:rPr>
          <w:rFonts w:ascii="Times New Roman" w:eastAsiaTheme="minorEastAsia" w:hAnsi="Times New Roman" w:cs="Times New Roman"/>
          <w:sz w:val="28"/>
          <w:szCs w:val="28"/>
          <w:lang w:eastAsia="ru-RU"/>
        </w:rPr>
      </w:pPr>
    </w:p>
    <w:p w:rsidR="00840BFC" w:rsidRPr="00CA7B12" w:rsidRDefault="00840BFC" w:rsidP="00037E95">
      <w:pPr>
        <w:spacing w:after="0" w:line="240" w:lineRule="auto"/>
        <w:ind w:left="20" w:right="20" w:firstLine="547"/>
        <w:jc w:val="both"/>
        <w:rPr>
          <w:rFonts w:ascii="Times New Roman" w:eastAsiaTheme="minorEastAsia" w:hAnsi="Times New Roman" w:cs="Times New Roman"/>
          <w:sz w:val="28"/>
          <w:szCs w:val="28"/>
          <w:lang w:eastAsia="ru-RU"/>
        </w:rPr>
      </w:pPr>
    </w:p>
    <w:p w:rsidR="00840BFC" w:rsidRPr="00CA7B12" w:rsidRDefault="00840BFC" w:rsidP="00037E95">
      <w:pPr>
        <w:spacing w:after="0" w:line="240" w:lineRule="auto"/>
        <w:ind w:left="20" w:right="20" w:firstLine="547"/>
        <w:jc w:val="both"/>
        <w:rPr>
          <w:rFonts w:ascii="Times New Roman" w:eastAsiaTheme="minorEastAsia" w:hAnsi="Times New Roman" w:cs="Times New Roman"/>
          <w:sz w:val="28"/>
          <w:szCs w:val="28"/>
          <w:lang w:eastAsia="ru-RU"/>
        </w:rPr>
      </w:pPr>
    </w:p>
    <w:tbl>
      <w:tblPr>
        <w:tblW w:w="0" w:type="auto"/>
        <w:jc w:val="center"/>
        <w:tblInd w:w="-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2"/>
        <w:gridCol w:w="2471"/>
        <w:gridCol w:w="1539"/>
      </w:tblGrid>
      <w:tr w:rsidR="00812FE4" w:rsidRPr="00CA7B12" w:rsidTr="0056508A">
        <w:trPr>
          <w:cantSplit/>
          <w:tblHeader/>
          <w:jc w:val="center"/>
        </w:trPr>
        <w:tc>
          <w:tcPr>
            <w:tcW w:w="8912" w:type="dxa"/>
            <w:shd w:val="clear" w:color="auto" w:fill="CCFFCC"/>
            <w:vAlign w:val="center"/>
          </w:tcPr>
          <w:p w:rsidR="00812FE4" w:rsidRPr="00CA7B12" w:rsidRDefault="00812FE4" w:rsidP="00812FE4">
            <w:pPr>
              <w:overflowPunct w:val="0"/>
              <w:autoSpaceDE w:val="0"/>
              <w:autoSpaceDN w:val="0"/>
              <w:adjustRightInd w:val="0"/>
              <w:spacing w:line="239"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lastRenderedPageBreak/>
              <w:t>Назначение внутрихозяйственных дорог</w:t>
            </w:r>
          </w:p>
        </w:tc>
        <w:tc>
          <w:tcPr>
            <w:tcW w:w="2471" w:type="dxa"/>
            <w:shd w:val="clear" w:color="auto" w:fill="CCFFCC"/>
            <w:vAlign w:val="center"/>
          </w:tcPr>
          <w:p w:rsidR="00812FE4" w:rsidRPr="00CA7B12" w:rsidRDefault="00812FE4" w:rsidP="00812FE4">
            <w:pPr>
              <w:overflowPunct w:val="0"/>
              <w:autoSpaceDE w:val="0"/>
              <w:autoSpaceDN w:val="0"/>
              <w:adjustRightInd w:val="0"/>
              <w:spacing w:line="239" w:lineRule="auto"/>
              <w:ind w:left="-57" w:right="-57"/>
              <w:jc w:val="center"/>
              <w:rPr>
                <w:rFonts w:ascii="Times New Roman" w:eastAsiaTheme="minorEastAsia" w:hAnsi="Times New Roman" w:cs="Times New Roman"/>
                <w:spacing w:val="-4"/>
                <w:sz w:val="28"/>
                <w:szCs w:val="28"/>
                <w:lang w:eastAsia="ru-RU"/>
              </w:rPr>
            </w:pPr>
            <w:r w:rsidRPr="00CA7B12">
              <w:rPr>
                <w:rFonts w:ascii="Times New Roman" w:eastAsiaTheme="minorEastAsia" w:hAnsi="Times New Roman" w:cs="Times New Roman"/>
                <w:spacing w:val="-4"/>
                <w:sz w:val="28"/>
                <w:szCs w:val="28"/>
                <w:lang w:eastAsia="ru-RU"/>
              </w:rPr>
              <w:t>Расчетный объем грузовых перевозок, тыс. т нетто, в месяц «пик»</w:t>
            </w:r>
          </w:p>
        </w:tc>
        <w:tc>
          <w:tcPr>
            <w:tcW w:w="1539" w:type="dxa"/>
            <w:shd w:val="clear" w:color="auto" w:fill="CCFFCC"/>
            <w:vAlign w:val="center"/>
          </w:tcPr>
          <w:p w:rsidR="00812FE4" w:rsidRPr="00CA7B12" w:rsidRDefault="00812FE4" w:rsidP="00812FE4">
            <w:pPr>
              <w:overflowPunct w:val="0"/>
              <w:autoSpaceDE w:val="0"/>
              <w:autoSpaceDN w:val="0"/>
              <w:adjustRightInd w:val="0"/>
              <w:spacing w:line="239" w:lineRule="auto"/>
              <w:ind w:left="-113" w:right="-113"/>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Категория дороги</w:t>
            </w:r>
          </w:p>
        </w:tc>
      </w:tr>
      <w:tr w:rsidR="00812FE4" w:rsidRPr="00CA7B12" w:rsidTr="0056508A">
        <w:trPr>
          <w:trHeight w:val="1001"/>
          <w:jc w:val="center"/>
        </w:trPr>
        <w:tc>
          <w:tcPr>
            <w:tcW w:w="8912" w:type="dxa"/>
            <w:vMerge w:val="restart"/>
          </w:tcPr>
          <w:p w:rsidR="00812FE4" w:rsidRPr="00CA7B12" w:rsidRDefault="00812FE4" w:rsidP="00812FE4">
            <w:pPr>
              <w:overflowPunct w:val="0"/>
              <w:autoSpaceDE w:val="0"/>
              <w:autoSpaceDN w:val="0"/>
              <w:adjustRightInd w:val="0"/>
              <w:spacing w:line="239" w:lineRule="auto"/>
              <w:rPr>
                <w:rFonts w:ascii="Times New Roman" w:eastAsiaTheme="minorEastAsia" w:hAnsi="Times New Roman" w:cs="Times New Roman"/>
                <w:b/>
                <w:bCs/>
                <w:spacing w:val="-2"/>
                <w:sz w:val="28"/>
                <w:szCs w:val="28"/>
                <w:lang w:eastAsia="ru-RU"/>
              </w:rPr>
            </w:pPr>
            <w:r w:rsidRPr="00CA7B12">
              <w:rPr>
                <w:rFonts w:ascii="Times New Roman" w:eastAsiaTheme="minorEastAsia" w:hAnsi="Times New Roman" w:cs="Times New Roman"/>
                <w:spacing w:val="-2"/>
                <w:sz w:val="28"/>
                <w:szCs w:val="28"/>
                <w:lang w:eastAsia="ru-RU"/>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471" w:type="dxa"/>
            <w:vAlign w:val="center"/>
          </w:tcPr>
          <w:p w:rsidR="00812FE4" w:rsidRPr="00CA7B12" w:rsidRDefault="00812FE4" w:rsidP="00812FE4">
            <w:pPr>
              <w:overflowPunct w:val="0"/>
              <w:autoSpaceDE w:val="0"/>
              <w:autoSpaceDN w:val="0"/>
              <w:adjustRightInd w:val="0"/>
              <w:spacing w:line="239"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свыше 10</w:t>
            </w:r>
          </w:p>
        </w:tc>
        <w:tc>
          <w:tcPr>
            <w:tcW w:w="1539" w:type="dxa"/>
            <w:vAlign w:val="center"/>
          </w:tcPr>
          <w:p w:rsidR="00812FE4" w:rsidRPr="00CA7B12" w:rsidRDefault="00812FE4" w:rsidP="00812FE4">
            <w:pPr>
              <w:overflowPunct w:val="0"/>
              <w:autoSpaceDE w:val="0"/>
              <w:autoSpaceDN w:val="0"/>
              <w:adjustRightInd w:val="0"/>
              <w:spacing w:line="239"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I-с</w:t>
            </w:r>
          </w:p>
        </w:tc>
      </w:tr>
      <w:tr w:rsidR="00812FE4" w:rsidRPr="00CA7B12" w:rsidTr="0056508A">
        <w:trPr>
          <w:trHeight w:val="1002"/>
          <w:jc w:val="center"/>
        </w:trPr>
        <w:tc>
          <w:tcPr>
            <w:tcW w:w="8912" w:type="dxa"/>
            <w:vMerge/>
          </w:tcPr>
          <w:p w:rsidR="00812FE4" w:rsidRPr="00CA7B12" w:rsidRDefault="00812FE4" w:rsidP="00812FE4">
            <w:pPr>
              <w:overflowPunct w:val="0"/>
              <w:autoSpaceDE w:val="0"/>
              <w:autoSpaceDN w:val="0"/>
              <w:adjustRightInd w:val="0"/>
              <w:spacing w:line="239" w:lineRule="auto"/>
              <w:rPr>
                <w:rFonts w:ascii="Times New Roman" w:eastAsiaTheme="minorEastAsia" w:hAnsi="Times New Roman" w:cs="Times New Roman"/>
                <w:b/>
                <w:bCs/>
                <w:spacing w:val="-2"/>
                <w:sz w:val="28"/>
                <w:szCs w:val="28"/>
                <w:lang w:eastAsia="ru-RU"/>
              </w:rPr>
            </w:pPr>
          </w:p>
        </w:tc>
        <w:tc>
          <w:tcPr>
            <w:tcW w:w="2471" w:type="dxa"/>
            <w:vAlign w:val="center"/>
          </w:tcPr>
          <w:p w:rsidR="00812FE4" w:rsidRPr="00CA7B12" w:rsidRDefault="00812FE4" w:rsidP="00812FE4">
            <w:pPr>
              <w:overflowPunct w:val="0"/>
              <w:autoSpaceDE w:val="0"/>
              <w:autoSpaceDN w:val="0"/>
              <w:adjustRightInd w:val="0"/>
              <w:spacing w:line="239"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до 10</w:t>
            </w:r>
          </w:p>
        </w:tc>
        <w:tc>
          <w:tcPr>
            <w:tcW w:w="1539" w:type="dxa"/>
            <w:vAlign w:val="center"/>
          </w:tcPr>
          <w:p w:rsidR="00812FE4" w:rsidRPr="00CA7B12" w:rsidRDefault="00812FE4" w:rsidP="00812FE4">
            <w:pPr>
              <w:overflowPunct w:val="0"/>
              <w:autoSpaceDE w:val="0"/>
              <w:autoSpaceDN w:val="0"/>
              <w:adjustRightInd w:val="0"/>
              <w:spacing w:line="239"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II-с</w:t>
            </w:r>
          </w:p>
        </w:tc>
      </w:tr>
      <w:tr w:rsidR="00812FE4" w:rsidRPr="00CA7B12" w:rsidTr="0056508A">
        <w:trPr>
          <w:jc w:val="center"/>
        </w:trPr>
        <w:tc>
          <w:tcPr>
            <w:tcW w:w="8912" w:type="dxa"/>
          </w:tcPr>
          <w:p w:rsidR="00812FE4" w:rsidRPr="00CA7B12" w:rsidRDefault="00812FE4" w:rsidP="00812FE4">
            <w:pPr>
              <w:overflowPunct w:val="0"/>
              <w:autoSpaceDE w:val="0"/>
              <w:autoSpaceDN w:val="0"/>
              <w:adjustRightInd w:val="0"/>
              <w:spacing w:line="239" w:lineRule="auto"/>
              <w:rPr>
                <w:rFonts w:ascii="Times New Roman" w:eastAsiaTheme="minorEastAsia" w:hAnsi="Times New Roman" w:cs="Times New Roman"/>
                <w:b/>
                <w:bCs/>
                <w:spacing w:val="-2"/>
                <w:sz w:val="28"/>
                <w:szCs w:val="28"/>
                <w:lang w:eastAsia="ru-RU"/>
              </w:rPr>
            </w:pPr>
            <w:r w:rsidRPr="00CA7B12">
              <w:rPr>
                <w:rFonts w:ascii="Times New Roman" w:eastAsiaTheme="minorEastAsia" w:hAnsi="Times New Roman" w:cs="Times New Roman"/>
                <w:spacing w:val="-2"/>
                <w:sz w:val="28"/>
                <w:szCs w:val="28"/>
                <w:lang w:eastAsia="ru-RU"/>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471" w:type="dxa"/>
            <w:vAlign w:val="center"/>
          </w:tcPr>
          <w:p w:rsidR="00812FE4" w:rsidRPr="00CA7B12" w:rsidRDefault="00812FE4" w:rsidP="00812FE4">
            <w:pPr>
              <w:overflowPunct w:val="0"/>
              <w:autoSpaceDE w:val="0"/>
              <w:autoSpaceDN w:val="0"/>
              <w:adjustRightInd w:val="0"/>
              <w:spacing w:line="239"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w:t>
            </w:r>
          </w:p>
        </w:tc>
        <w:tc>
          <w:tcPr>
            <w:tcW w:w="1539" w:type="dxa"/>
            <w:vAlign w:val="center"/>
          </w:tcPr>
          <w:p w:rsidR="00812FE4" w:rsidRPr="00CA7B12" w:rsidRDefault="00812FE4" w:rsidP="00812FE4">
            <w:pPr>
              <w:overflowPunct w:val="0"/>
              <w:autoSpaceDE w:val="0"/>
              <w:autoSpaceDN w:val="0"/>
              <w:adjustRightInd w:val="0"/>
              <w:spacing w:line="239"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III-с</w:t>
            </w:r>
          </w:p>
        </w:tc>
      </w:tr>
    </w:tbl>
    <w:p w:rsidR="00812FE4" w:rsidRPr="00CA7B12" w:rsidRDefault="00812FE4" w:rsidP="00812FE4">
      <w:pPr>
        <w:spacing w:line="239" w:lineRule="auto"/>
        <w:ind w:firstLine="709"/>
        <w:rPr>
          <w:rFonts w:ascii="Times New Roman" w:eastAsiaTheme="minorEastAsia" w:hAnsi="Times New Roman" w:cs="Times New Roman"/>
          <w:b/>
          <w:bCs/>
          <w:sz w:val="24"/>
          <w:szCs w:val="24"/>
          <w:lang w:eastAsia="ru-RU"/>
        </w:rPr>
      </w:pP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812FE4" w:rsidRPr="00CA7B12" w:rsidRDefault="00812FE4" w:rsidP="00812FE4">
      <w:pPr>
        <w:spacing w:after="0" w:line="240" w:lineRule="auto"/>
        <w:ind w:left="20" w:right="20" w:firstLine="547"/>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CA7B12">
          <w:rPr>
            <w:rFonts w:ascii="Times New Roman" w:eastAsiaTheme="minorEastAsia" w:hAnsi="Times New Roman" w:cs="Times New Roman"/>
            <w:sz w:val="28"/>
            <w:szCs w:val="28"/>
            <w:lang w:eastAsia="ru-RU"/>
          </w:rPr>
          <w:t>1 м</w:t>
        </w:r>
      </w:smartTag>
      <w:r w:rsidRPr="00CA7B12">
        <w:rPr>
          <w:rFonts w:ascii="Times New Roman" w:eastAsiaTheme="minorEastAsia" w:hAnsi="Times New Roman" w:cs="Times New Roman"/>
          <w:sz w:val="28"/>
          <w:szCs w:val="28"/>
          <w:lang w:eastAsia="ru-RU"/>
        </w:rPr>
        <w:t xml:space="preserve"> с каждой стороны дороги, откладываемых от подошвы насыпи или бровки выемки, либо от внешней кромки откоса водоотводной канавы.</w:t>
      </w:r>
    </w:p>
    <w:p w:rsidR="00812FE4" w:rsidRPr="00CA7B12" w:rsidRDefault="00812FE4" w:rsidP="00037E95">
      <w:pPr>
        <w:spacing w:after="0" w:line="240" w:lineRule="auto"/>
        <w:ind w:left="20" w:right="20" w:firstLine="547"/>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Основные параметры поперечного профиля земляного полотна и проезжей части внутрихозяйственных дорог следует принимать по таблице ниже.</w:t>
      </w:r>
    </w:p>
    <w:p w:rsidR="00812FE4" w:rsidRPr="00CA7B12" w:rsidRDefault="00812FE4" w:rsidP="00037E95">
      <w:pPr>
        <w:spacing w:line="240" w:lineRule="auto"/>
        <w:ind w:firstLine="709"/>
        <w:contextualSpacing/>
        <w:rPr>
          <w:rFonts w:ascii="Times New Roman" w:eastAsiaTheme="minorEastAsia" w:hAnsi="Times New Roman" w:cs="Times New Roman"/>
          <w:b/>
          <w:bCs/>
          <w:sz w:val="24"/>
          <w:szCs w:val="24"/>
          <w:lang w:eastAsia="ru-RU"/>
        </w:rPr>
      </w:pP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7"/>
        <w:gridCol w:w="2696"/>
        <w:gridCol w:w="2696"/>
        <w:gridCol w:w="2693"/>
      </w:tblGrid>
      <w:tr w:rsidR="00812FE4" w:rsidRPr="00CA7B12" w:rsidTr="0056508A">
        <w:trPr>
          <w:cantSplit/>
          <w:tblHeader/>
          <w:jc w:val="center"/>
        </w:trPr>
        <w:tc>
          <w:tcPr>
            <w:tcW w:w="2205" w:type="pct"/>
            <w:vMerge w:val="restart"/>
            <w:shd w:val="clear" w:color="auto" w:fill="CCFFCC"/>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lastRenderedPageBreak/>
              <w:t>Параметры поперечного профиля</w:t>
            </w:r>
          </w:p>
        </w:tc>
        <w:tc>
          <w:tcPr>
            <w:tcW w:w="2795" w:type="pct"/>
            <w:gridSpan w:val="3"/>
            <w:shd w:val="clear" w:color="auto" w:fill="CCFFCC"/>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Значения параметров для дорог категорий</w:t>
            </w:r>
          </w:p>
        </w:tc>
      </w:tr>
      <w:tr w:rsidR="00812FE4" w:rsidRPr="00CA7B12" w:rsidTr="0056508A">
        <w:trPr>
          <w:cantSplit/>
          <w:tblHeader/>
          <w:jc w:val="center"/>
        </w:trPr>
        <w:tc>
          <w:tcPr>
            <w:tcW w:w="2205" w:type="pct"/>
            <w:vMerge/>
            <w:shd w:val="clear" w:color="auto" w:fill="CCFFCC"/>
          </w:tcPr>
          <w:p w:rsidR="00812FE4" w:rsidRPr="00CA7B12" w:rsidRDefault="00812FE4" w:rsidP="00812FE4">
            <w:pPr>
              <w:spacing w:line="240" w:lineRule="auto"/>
              <w:rPr>
                <w:rFonts w:ascii="Times New Roman" w:eastAsiaTheme="minorEastAsia" w:hAnsi="Times New Roman" w:cs="Times New Roman"/>
                <w:b/>
                <w:bCs/>
                <w:sz w:val="28"/>
                <w:szCs w:val="28"/>
                <w:lang w:eastAsia="ru-RU"/>
              </w:rPr>
            </w:pPr>
          </w:p>
        </w:tc>
        <w:tc>
          <w:tcPr>
            <w:tcW w:w="932" w:type="pct"/>
            <w:shd w:val="clear" w:color="auto" w:fill="CCFFCC"/>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val="en-US" w:eastAsia="ru-RU"/>
              </w:rPr>
              <w:t>I</w:t>
            </w:r>
            <w:r w:rsidRPr="00CA7B12">
              <w:rPr>
                <w:rFonts w:ascii="Times New Roman" w:eastAsiaTheme="minorEastAsia" w:hAnsi="Times New Roman" w:cs="Times New Roman"/>
                <w:sz w:val="28"/>
                <w:szCs w:val="28"/>
                <w:lang w:eastAsia="ru-RU"/>
              </w:rPr>
              <w:t>-</w:t>
            </w:r>
            <w:r w:rsidRPr="00CA7B12">
              <w:rPr>
                <w:rFonts w:ascii="Times New Roman" w:eastAsiaTheme="minorEastAsia" w:hAnsi="Times New Roman" w:cs="Times New Roman"/>
                <w:sz w:val="28"/>
                <w:szCs w:val="28"/>
                <w:lang w:val="en-US" w:eastAsia="ru-RU"/>
              </w:rPr>
              <w:t>c</w:t>
            </w:r>
          </w:p>
        </w:tc>
        <w:tc>
          <w:tcPr>
            <w:tcW w:w="932" w:type="pct"/>
            <w:shd w:val="clear" w:color="auto" w:fill="CCFFCC"/>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val="en-US" w:eastAsia="ru-RU"/>
              </w:rPr>
              <w:t>II</w:t>
            </w:r>
            <w:r w:rsidRPr="00CA7B12">
              <w:rPr>
                <w:rFonts w:ascii="Times New Roman" w:eastAsiaTheme="minorEastAsia" w:hAnsi="Times New Roman" w:cs="Times New Roman"/>
                <w:sz w:val="28"/>
                <w:szCs w:val="28"/>
                <w:lang w:eastAsia="ru-RU"/>
              </w:rPr>
              <w:t>-</w:t>
            </w:r>
            <w:r w:rsidRPr="00CA7B12">
              <w:rPr>
                <w:rFonts w:ascii="Times New Roman" w:eastAsiaTheme="minorEastAsia" w:hAnsi="Times New Roman" w:cs="Times New Roman"/>
                <w:sz w:val="28"/>
                <w:szCs w:val="28"/>
                <w:lang w:val="en-US" w:eastAsia="ru-RU"/>
              </w:rPr>
              <w:t>c</w:t>
            </w:r>
          </w:p>
        </w:tc>
        <w:tc>
          <w:tcPr>
            <w:tcW w:w="931" w:type="pct"/>
            <w:shd w:val="clear" w:color="auto" w:fill="CCFFCC"/>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III-c</w:t>
            </w:r>
          </w:p>
        </w:tc>
      </w:tr>
      <w:tr w:rsidR="00812FE4" w:rsidRPr="00CA7B12" w:rsidTr="0056508A">
        <w:trPr>
          <w:jc w:val="center"/>
        </w:trPr>
        <w:tc>
          <w:tcPr>
            <w:tcW w:w="2205" w:type="pct"/>
          </w:tcPr>
          <w:p w:rsidR="00812FE4" w:rsidRPr="00CA7B12" w:rsidRDefault="00812FE4" w:rsidP="00812FE4">
            <w:pPr>
              <w:overflowPunct w:val="0"/>
              <w:autoSpaceDE w:val="0"/>
              <w:autoSpaceDN w:val="0"/>
              <w:adjustRightInd w:val="0"/>
              <w:spacing w:line="240" w:lineRule="auto"/>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Число полос движения</w:t>
            </w:r>
          </w:p>
        </w:tc>
        <w:tc>
          <w:tcPr>
            <w:tcW w:w="932" w:type="pct"/>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2</w:t>
            </w:r>
          </w:p>
        </w:tc>
        <w:tc>
          <w:tcPr>
            <w:tcW w:w="932" w:type="pct"/>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1</w:t>
            </w:r>
          </w:p>
        </w:tc>
        <w:tc>
          <w:tcPr>
            <w:tcW w:w="931" w:type="pct"/>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1</w:t>
            </w:r>
          </w:p>
        </w:tc>
      </w:tr>
      <w:tr w:rsidR="00812FE4" w:rsidRPr="00CA7B12" w:rsidTr="0056508A">
        <w:trPr>
          <w:jc w:val="center"/>
        </w:trPr>
        <w:tc>
          <w:tcPr>
            <w:tcW w:w="2205" w:type="pct"/>
            <w:tcBorders>
              <w:bottom w:val="nil"/>
            </w:tcBorders>
          </w:tcPr>
          <w:p w:rsidR="00812FE4" w:rsidRPr="00CA7B12" w:rsidRDefault="00812FE4" w:rsidP="00812FE4">
            <w:pPr>
              <w:overflowPunct w:val="0"/>
              <w:autoSpaceDE w:val="0"/>
              <w:autoSpaceDN w:val="0"/>
              <w:adjustRightInd w:val="0"/>
              <w:spacing w:line="240" w:lineRule="auto"/>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Ширина, м:</w:t>
            </w:r>
          </w:p>
        </w:tc>
        <w:tc>
          <w:tcPr>
            <w:tcW w:w="932" w:type="pct"/>
            <w:tcBorders>
              <w:bottom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w:t>
            </w:r>
          </w:p>
        </w:tc>
        <w:tc>
          <w:tcPr>
            <w:tcW w:w="932" w:type="pct"/>
            <w:tcBorders>
              <w:bottom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w:t>
            </w:r>
          </w:p>
        </w:tc>
        <w:tc>
          <w:tcPr>
            <w:tcW w:w="931" w:type="pct"/>
            <w:tcBorders>
              <w:bottom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w:t>
            </w:r>
          </w:p>
        </w:tc>
      </w:tr>
      <w:tr w:rsidR="00812FE4" w:rsidRPr="00CA7B12" w:rsidTr="0056508A">
        <w:trPr>
          <w:jc w:val="center"/>
        </w:trPr>
        <w:tc>
          <w:tcPr>
            <w:tcW w:w="2205" w:type="pct"/>
            <w:tcBorders>
              <w:top w:val="nil"/>
              <w:bottom w:val="nil"/>
            </w:tcBorders>
          </w:tcPr>
          <w:p w:rsidR="00812FE4" w:rsidRPr="00CA7B12" w:rsidRDefault="00812FE4" w:rsidP="00812FE4">
            <w:pPr>
              <w:overflowPunct w:val="0"/>
              <w:autoSpaceDE w:val="0"/>
              <w:autoSpaceDN w:val="0"/>
              <w:adjustRightInd w:val="0"/>
              <w:spacing w:line="240" w:lineRule="auto"/>
              <w:ind w:firstLine="272"/>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полосы движения</w:t>
            </w:r>
          </w:p>
        </w:tc>
        <w:tc>
          <w:tcPr>
            <w:tcW w:w="932" w:type="pct"/>
            <w:tcBorders>
              <w:top w:val="nil"/>
              <w:bottom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3</w:t>
            </w:r>
          </w:p>
        </w:tc>
        <w:tc>
          <w:tcPr>
            <w:tcW w:w="932" w:type="pct"/>
            <w:tcBorders>
              <w:top w:val="nil"/>
              <w:bottom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w:t>
            </w:r>
          </w:p>
        </w:tc>
        <w:tc>
          <w:tcPr>
            <w:tcW w:w="931" w:type="pct"/>
            <w:tcBorders>
              <w:top w:val="nil"/>
              <w:bottom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w:t>
            </w:r>
          </w:p>
        </w:tc>
      </w:tr>
      <w:tr w:rsidR="00812FE4" w:rsidRPr="00CA7B12" w:rsidTr="0056508A">
        <w:trPr>
          <w:jc w:val="center"/>
        </w:trPr>
        <w:tc>
          <w:tcPr>
            <w:tcW w:w="2205" w:type="pct"/>
            <w:tcBorders>
              <w:top w:val="nil"/>
              <w:bottom w:val="nil"/>
            </w:tcBorders>
          </w:tcPr>
          <w:p w:rsidR="00812FE4" w:rsidRPr="00CA7B12" w:rsidRDefault="00812FE4" w:rsidP="00812FE4">
            <w:pPr>
              <w:overflowPunct w:val="0"/>
              <w:autoSpaceDE w:val="0"/>
              <w:autoSpaceDN w:val="0"/>
              <w:adjustRightInd w:val="0"/>
              <w:spacing w:line="240" w:lineRule="auto"/>
              <w:ind w:firstLine="272"/>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проезжей части</w:t>
            </w:r>
          </w:p>
        </w:tc>
        <w:tc>
          <w:tcPr>
            <w:tcW w:w="932" w:type="pct"/>
            <w:tcBorders>
              <w:top w:val="nil"/>
              <w:bottom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6</w:t>
            </w:r>
          </w:p>
        </w:tc>
        <w:tc>
          <w:tcPr>
            <w:tcW w:w="932" w:type="pct"/>
            <w:tcBorders>
              <w:top w:val="nil"/>
              <w:bottom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4,5</w:t>
            </w:r>
          </w:p>
        </w:tc>
        <w:tc>
          <w:tcPr>
            <w:tcW w:w="931" w:type="pct"/>
            <w:tcBorders>
              <w:top w:val="nil"/>
              <w:bottom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3,5</w:t>
            </w:r>
          </w:p>
        </w:tc>
      </w:tr>
      <w:tr w:rsidR="00812FE4" w:rsidRPr="00CA7B12" w:rsidTr="0056508A">
        <w:trPr>
          <w:jc w:val="center"/>
        </w:trPr>
        <w:tc>
          <w:tcPr>
            <w:tcW w:w="2205" w:type="pct"/>
            <w:tcBorders>
              <w:top w:val="nil"/>
              <w:bottom w:val="nil"/>
            </w:tcBorders>
          </w:tcPr>
          <w:p w:rsidR="00812FE4" w:rsidRPr="00CA7B12" w:rsidRDefault="00812FE4" w:rsidP="00812FE4">
            <w:pPr>
              <w:overflowPunct w:val="0"/>
              <w:autoSpaceDE w:val="0"/>
              <w:autoSpaceDN w:val="0"/>
              <w:adjustRightInd w:val="0"/>
              <w:spacing w:line="240" w:lineRule="auto"/>
              <w:ind w:firstLine="272"/>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земляного полотна</w:t>
            </w:r>
          </w:p>
        </w:tc>
        <w:tc>
          <w:tcPr>
            <w:tcW w:w="932" w:type="pct"/>
            <w:tcBorders>
              <w:top w:val="nil"/>
              <w:bottom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10</w:t>
            </w:r>
          </w:p>
        </w:tc>
        <w:tc>
          <w:tcPr>
            <w:tcW w:w="932" w:type="pct"/>
            <w:tcBorders>
              <w:top w:val="nil"/>
              <w:bottom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8</w:t>
            </w:r>
          </w:p>
        </w:tc>
        <w:tc>
          <w:tcPr>
            <w:tcW w:w="931" w:type="pct"/>
            <w:tcBorders>
              <w:top w:val="nil"/>
              <w:bottom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6,5</w:t>
            </w:r>
          </w:p>
        </w:tc>
      </w:tr>
      <w:tr w:rsidR="00812FE4" w:rsidRPr="00CA7B12" w:rsidTr="0056508A">
        <w:trPr>
          <w:jc w:val="center"/>
        </w:trPr>
        <w:tc>
          <w:tcPr>
            <w:tcW w:w="2205" w:type="pct"/>
            <w:tcBorders>
              <w:top w:val="nil"/>
              <w:bottom w:val="nil"/>
            </w:tcBorders>
          </w:tcPr>
          <w:p w:rsidR="00812FE4" w:rsidRPr="00CA7B12" w:rsidRDefault="00812FE4" w:rsidP="00812FE4">
            <w:pPr>
              <w:overflowPunct w:val="0"/>
              <w:autoSpaceDE w:val="0"/>
              <w:autoSpaceDN w:val="0"/>
              <w:adjustRightInd w:val="0"/>
              <w:spacing w:line="240" w:lineRule="auto"/>
              <w:ind w:firstLine="272"/>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обочины</w:t>
            </w:r>
          </w:p>
        </w:tc>
        <w:tc>
          <w:tcPr>
            <w:tcW w:w="932" w:type="pct"/>
            <w:tcBorders>
              <w:top w:val="nil"/>
              <w:bottom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2</w:t>
            </w:r>
          </w:p>
        </w:tc>
        <w:tc>
          <w:tcPr>
            <w:tcW w:w="932" w:type="pct"/>
            <w:tcBorders>
              <w:top w:val="nil"/>
              <w:bottom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1,75</w:t>
            </w:r>
          </w:p>
        </w:tc>
        <w:tc>
          <w:tcPr>
            <w:tcW w:w="931" w:type="pct"/>
            <w:tcBorders>
              <w:top w:val="nil"/>
              <w:bottom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1,5</w:t>
            </w:r>
          </w:p>
        </w:tc>
      </w:tr>
      <w:tr w:rsidR="00812FE4" w:rsidRPr="00CA7B12" w:rsidTr="0056508A">
        <w:trPr>
          <w:jc w:val="center"/>
        </w:trPr>
        <w:tc>
          <w:tcPr>
            <w:tcW w:w="2205" w:type="pct"/>
            <w:tcBorders>
              <w:top w:val="nil"/>
            </w:tcBorders>
          </w:tcPr>
          <w:p w:rsidR="00812FE4" w:rsidRPr="00CA7B12" w:rsidRDefault="00812FE4" w:rsidP="00812FE4">
            <w:pPr>
              <w:overflowPunct w:val="0"/>
              <w:autoSpaceDE w:val="0"/>
              <w:autoSpaceDN w:val="0"/>
              <w:adjustRightInd w:val="0"/>
              <w:spacing w:line="240" w:lineRule="auto"/>
              <w:ind w:firstLine="272"/>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укрепления обочин</w:t>
            </w:r>
          </w:p>
        </w:tc>
        <w:tc>
          <w:tcPr>
            <w:tcW w:w="932" w:type="pct"/>
            <w:tcBorders>
              <w:top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0,5</w:t>
            </w:r>
          </w:p>
        </w:tc>
        <w:tc>
          <w:tcPr>
            <w:tcW w:w="932" w:type="pct"/>
            <w:tcBorders>
              <w:top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0,75</w:t>
            </w:r>
          </w:p>
        </w:tc>
        <w:tc>
          <w:tcPr>
            <w:tcW w:w="931" w:type="pct"/>
            <w:tcBorders>
              <w:top w:val="nil"/>
            </w:tcBorders>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0,5</w:t>
            </w:r>
          </w:p>
        </w:tc>
      </w:tr>
    </w:tbl>
    <w:p w:rsidR="00812FE4" w:rsidRPr="00CA7B12" w:rsidRDefault="00812FE4" w:rsidP="00812FE4">
      <w:pPr>
        <w:spacing w:before="100" w:line="240" w:lineRule="auto"/>
        <w:ind w:firstLine="709"/>
        <w:contextualSpacing/>
        <w:rPr>
          <w:rFonts w:ascii="Times New Roman" w:eastAsiaTheme="minorEastAsia" w:hAnsi="Times New Roman" w:cs="Times New Roman"/>
          <w:b/>
          <w:bCs/>
          <w:i/>
          <w:iCs/>
          <w:spacing w:val="40"/>
          <w:sz w:val="28"/>
          <w:szCs w:val="28"/>
          <w:lang w:eastAsia="ru-RU"/>
        </w:rPr>
      </w:pPr>
      <w:r w:rsidRPr="00CA7B12">
        <w:rPr>
          <w:rFonts w:ascii="Times New Roman" w:eastAsiaTheme="minorEastAsia" w:hAnsi="Times New Roman" w:cs="Times New Roman"/>
          <w:i/>
          <w:iCs/>
          <w:spacing w:val="40"/>
          <w:sz w:val="28"/>
          <w:szCs w:val="28"/>
          <w:lang w:eastAsia="ru-RU"/>
        </w:rPr>
        <w:t>Примечания:</w:t>
      </w:r>
    </w:p>
    <w:p w:rsidR="00812FE4" w:rsidRPr="00CA7B12" w:rsidRDefault="00812FE4" w:rsidP="00812FE4">
      <w:pPr>
        <w:spacing w:line="240" w:lineRule="auto"/>
        <w:ind w:firstLine="709"/>
        <w:contextualSpacing/>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1. Для дорог II-c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CA7B12">
          <w:rPr>
            <w:rFonts w:ascii="Times New Roman" w:eastAsiaTheme="minorEastAsia" w:hAnsi="Times New Roman" w:cs="Times New Roman"/>
            <w:sz w:val="28"/>
            <w:szCs w:val="28"/>
            <w:lang w:eastAsia="ru-RU"/>
          </w:rPr>
          <w:t>3,5 м</w:t>
        </w:r>
      </w:smartTag>
      <w:r w:rsidRPr="00CA7B12">
        <w:rPr>
          <w:rFonts w:ascii="Times New Roman" w:eastAsiaTheme="minorEastAsia" w:hAnsi="Times New Roman" w:cs="Times New Roman"/>
          <w:sz w:val="28"/>
          <w:szCs w:val="28"/>
          <w:lang w:eastAsia="ru-RU"/>
        </w:rPr>
        <w:t xml:space="preserve">, а ширину обочин – </w:t>
      </w:r>
      <w:smartTag w:uri="urn:schemas-microsoft-com:office:smarttags" w:element="metricconverter">
        <w:smartTagPr>
          <w:attr w:name="ProductID" w:val="2,25 м"/>
        </w:smartTagPr>
        <w:r w:rsidRPr="00CA7B12">
          <w:rPr>
            <w:rFonts w:ascii="Times New Roman" w:eastAsiaTheme="minorEastAsia" w:hAnsi="Times New Roman" w:cs="Times New Roman"/>
            <w:sz w:val="28"/>
            <w:szCs w:val="28"/>
            <w:lang w:eastAsia="ru-RU"/>
          </w:rPr>
          <w:t>2,25 м</w:t>
        </w:r>
      </w:smartTag>
      <w:r w:rsidRPr="00CA7B12">
        <w:rPr>
          <w:rFonts w:ascii="Times New Roman" w:eastAsiaTheme="minorEastAsia" w:hAnsi="Times New Roman" w:cs="Times New Roman"/>
          <w:sz w:val="28"/>
          <w:szCs w:val="28"/>
          <w:lang w:eastAsia="ru-RU"/>
        </w:rPr>
        <w:t xml:space="preserve"> (в том числе укрепленных – </w:t>
      </w:r>
      <w:smartTag w:uri="urn:schemas-microsoft-com:office:smarttags" w:element="metricconverter">
        <w:smartTagPr>
          <w:attr w:name="ProductID" w:val="1,25 м"/>
        </w:smartTagPr>
        <w:r w:rsidRPr="00CA7B12">
          <w:rPr>
            <w:rFonts w:ascii="Times New Roman" w:eastAsiaTheme="minorEastAsia" w:hAnsi="Times New Roman" w:cs="Times New Roman"/>
            <w:sz w:val="28"/>
            <w:szCs w:val="28"/>
            <w:lang w:eastAsia="ru-RU"/>
          </w:rPr>
          <w:t>1,25 м</w:t>
        </w:r>
      </w:smartTag>
      <w:r w:rsidRPr="00CA7B12">
        <w:rPr>
          <w:rFonts w:ascii="Times New Roman" w:eastAsiaTheme="minorEastAsia" w:hAnsi="Times New Roman" w:cs="Times New Roman"/>
          <w:sz w:val="28"/>
          <w:szCs w:val="28"/>
          <w:lang w:eastAsia="ru-RU"/>
        </w:rPr>
        <w:t>).</w:t>
      </w:r>
    </w:p>
    <w:p w:rsidR="00812FE4" w:rsidRPr="00CA7B12" w:rsidRDefault="00812FE4" w:rsidP="00812FE4">
      <w:pPr>
        <w:spacing w:line="240" w:lineRule="auto"/>
        <w:ind w:firstLine="709"/>
        <w:contextualSpacing/>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CA7B12">
          <w:rPr>
            <w:rFonts w:ascii="Times New Roman" w:eastAsiaTheme="minorEastAsia" w:hAnsi="Times New Roman" w:cs="Times New Roman"/>
            <w:sz w:val="28"/>
            <w:szCs w:val="28"/>
            <w:lang w:eastAsia="ru-RU"/>
          </w:rPr>
          <w:t>5 м</w:t>
        </w:r>
      </w:smartTag>
      <w:r w:rsidRPr="00CA7B12">
        <w:rPr>
          <w:rFonts w:ascii="Times New Roman" w:eastAsiaTheme="minorEastAsia" w:hAnsi="Times New Roman" w:cs="Times New Roman"/>
          <w:sz w:val="28"/>
          <w:szCs w:val="28"/>
          <w:lang w:eastAsia="ru-RU"/>
        </w:rPr>
        <w:t>) ширина земляного полотна должна быть увеличена (за счет уширения обочин).</w:t>
      </w:r>
    </w:p>
    <w:p w:rsidR="00812FE4" w:rsidRPr="00CA7B12" w:rsidRDefault="00812FE4" w:rsidP="00812FE4">
      <w:pPr>
        <w:spacing w:line="240" w:lineRule="auto"/>
        <w:ind w:firstLine="709"/>
        <w:contextualSpacing/>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3. Ширину земляного полотна, возводимого на ценных сельскохозяйственных угодьях, допускается принимать:</w:t>
      </w:r>
    </w:p>
    <w:p w:rsidR="00812FE4" w:rsidRPr="00CA7B12" w:rsidRDefault="00812FE4" w:rsidP="00812FE4">
      <w:pPr>
        <w:spacing w:line="240" w:lineRule="auto"/>
        <w:ind w:firstLine="709"/>
        <w:contextualSpacing/>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- 8 м – для дорог I-c категории;</w:t>
      </w:r>
    </w:p>
    <w:p w:rsidR="00812FE4" w:rsidRPr="00CA7B12" w:rsidRDefault="00812FE4" w:rsidP="00812FE4">
      <w:pPr>
        <w:spacing w:line="240" w:lineRule="auto"/>
        <w:ind w:firstLine="709"/>
        <w:contextualSpacing/>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- 7 м – для дорог II-с категории;</w:t>
      </w:r>
    </w:p>
    <w:p w:rsidR="00812FE4" w:rsidRPr="00CA7B12" w:rsidRDefault="00812FE4" w:rsidP="00812FE4">
      <w:pPr>
        <w:spacing w:line="240" w:lineRule="auto"/>
        <w:ind w:firstLine="709"/>
        <w:contextualSpacing/>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- 5,5 м – для дорог III-c категории.</w:t>
      </w:r>
    </w:p>
    <w:p w:rsidR="00812FE4" w:rsidRPr="00CA7B12" w:rsidRDefault="00812FE4" w:rsidP="00812FE4">
      <w:pPr>
        <w:spacing w:line="240" w:lineRule="auto"/>
        <w:ind w:firstLine="709"/>
        <w:contextualSpacing/>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812FE4" w:rsidRPr="00CA7B12" w:rsidRDefault="00812FE4" w:rsidP="00812FE4">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4"/>
          <w:szCs w:val="24"/>
          <w:lang w:eastAsia="ru-RU"/>
        </w:rPr>
        <w:lastRenderedPageBreak/>
        <w:t xml:space="preserve"> </w:t>
      </w:r>
      <w:r w:rsidRPr="00CA7B12">
        <w:rPr>
          <w:rFonts w:ascii="Times New Roman" w:eastAsiaTheme="minorEastAsia" w:hAnsi="Times New Roman" w:cs="Times New Roman"/>
          <w:sz w:val="28"/>
          <w:szCs w:val="28"/>
          <w:lang w:eastAsia="ru-RU"/>
        </w:rPr>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812FE4" w:rsidRPr="00CA7B12" w:rsidRDefault="00812FE4" w:rsidP="00812FE4">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Расстояние между площадками следует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CA7B12">
          <w:rPr>
            <w:rFonts w:ascii="Times New Roman" w:eastAsiaTheme="minorEastAsia" w:hAnsi="Times New Roman" w:cs="Times New Roman"/>
            <w:sz w:val="28"/>
            <w:szCs w:val="28"/>
            <w:lang w:eastAsia="ru-RU"/>
          </w:rPr>
          <w:t>0,5 км</w:t>
        </w:r>
      </w:smartTag>
      <w:r w:rsidRPr="00CA7B12">
        <w:rPr>
          <w:rFonts w:ascii="Times New Roman" w:eastAsiaTheme="minorEastAsia" w:hAnsi="Times New Roman" w:cs="Times New Roman"/>
          <w:sz w:val="28"/>
          <w:szCs w:val="28"/>
          <w:lang w:eastAsia="ru-RU"/>
        </w:rPr>
        <w:t>. При этом площадки должны, как правило, совмещаться с местами съездов на поля.</w:t>
      </w:r>
    </w:p>
    <w:p w:rsidR="00812FE4" w:rsidRPr="00CA7B12" w:rsidRDefault="00812FE4" w:rsidP="00812FE4">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CA7B12">
          <w:rPr>
            <w:rFonts w:ascii="Times New Roman" w:eastAsiaTheme="minorEastAsia" w:hAnsi="Times New Roman" w:cs="Times New Roman"/>
            <w:sz w:val="28"/>
            <w:szCs w:val="28"/>
            <w:lang w:eastAsia="ru-RU"/>
          </w:rPr>
          <w:t>13 м</w:t>
        </w:r>
      </w:smartTag>
      <w:r w:rsidRPr="00CA7B12">
        <w:rPr>
          <w:rFonts w:ascii="Times New Roman" w:eastAsiaTheme="minorEastAsia" w:hAnsi="Times New Roman" w:cs="Times New Roman"/>
          <w:sz w:val="28"/>
          <w:szCs w:val="28"/>
          <w:lang w:eastAsia="ru-RU"/>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CA7B12">
          <w:rPr>
            <w:rFonts w:ascii="Times New Roman" w:eastAsiaTheme="minorEastAsia" w:hAnsi="Times New Roman" w:cs="Times New Roman"/>
            <w:sz w:val="28"/>
            <w:szCs w:val="28"/>
            <w:lang w:eastAsia="ru-RU"/>
          </w:rPr>
          <w:t>3 м</w:t>
        </w:r>
      </w:smartTag>
      <w:r w:rsidRPr="00CA7B12">
        <w:rPr>
          <w:rFonts w:ascii="Times New Roman" w:eastAsiaTheme="minorEastAsia" w:hAnsi="Times New Roman" w:cs="Times New Roman"/>
          <w:sz w:val="28"/>
          <w:szCs w:val="28"/>
          <w:lang w:eastAsia="ru-RU"/>
        </w:rPr>
        <w:t xml:space="preserve">, свыше 3 до </w:t>
      </w:r>
      <w:smartTag w:uri="urn:schemas-microsoft-com:office:smarttags" w:element="metricconverter">
        <w:smartTagPr>
          <w:attr w:name="ProductID" w:val="6 м"/>
        </w:smartTagPr>
        <w:r w:rsidRPr="00CA7B12">
          <w:rPr>
            <w:rFonts w:ascii="Times New Roman" w:eastAsiaTheme="minorEastAsia" w:hAnsi="Times New Roman" w:cs="Times New Roman"/>
            <w:sz w:val="28"/>
            <w:szCs w:val="28"/>
            <w:lang w:eastAsia="ru-RU"/>
          </w:rPr>
          <w:t>6 м</w:t>
        </w:r>
      </w:smartTag>
      <w:r w:rsidRPr="00CA7B12">
        <w:rPr>
          <w:rFonts w:ascii="Times New Roman" w:eastAsiaTheme="minorEastAsia" w:hAnsi="Times New Roman" w:cs="Times New Roman"/>
          <w:sz w:val="28"/>
          <w:szCs w:val="28"/>
          <w:lang w:eastAsia="ru-RU"/>
        </w:rPr>
        <w:t xml:space="preserve"> и свыше 6 до </w:t>
      </w:r>
      <w:smartTag w:uri="urn:schemas-microsoft-com:office:smarttags" w:element="metricconverter">
        <w:smartTagPr>
          <w:attr w:name="ProductID" w:val="8 м"/>
        </w:smartTagPr>
        <w:r w:rsidRPr="00CA7B12">
          <w:rPr>
            <w:rFonts w:ascii="Times New Roman" w:eastAsiaTheme="minorEastAsia" w:hAnsi="Times New Roman" w:cs="Times New Roman"/>
            <w:sz w:val="28"/>
            <w:szCs w:val="28"/>
            <w:lang w:eastAsia="ru-RU"/>
          </w:rPr>
          <w:t>8 м</w:t>
        </w:r>
      </w:smartTag>
      <w:r w:rsidRPr="00CA7B12">
        <w:rPr>
          <w:rFonts w:ascii="Times New Roman" w:eastAsiaTheme="minorEastAsia" w:hAnsi="Times New Roman" w:cs="Times New Roman"/>
          <w:sz w:val="28"/>
          <w:szCs w:val="28"/>
          <w:lang w:eastAsia="ru-RU"/>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CA7B12">
          <w:rPr>
            <w:rFonts w:ascii="Times New Roman" w:eastAsiaTheme="minorEastAsia" w:hAnsi="Times New Roman" w:cs="Times New Roman"/>
            <w:sz w:val="28"/>
            <w:szCs w:val="28"/>
            <w:lang w:eastAsia="ru-RU"/>
          </w:rPr>
          <w:t>15 м</w:t>
        </w:r>
      </w:smartTag>
      <w:r w:rsidRPr="00CA7B12">
        <w:rPr>
          <w:rFonts w:ascii="Times New Roman" w:eastAsiaTheme="minorEastAsia" w:hAnsi="Times New Roman" w:cs="Times New Roman"/>
          <w:sz w:val="28"/>
          <w:szCs w:val="28"/>
          <w:lang w:eastAsia="ru-RU"/>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CA7B12">
          <w:rPr>
            <w:rFonts w:ascii="Times New Roman" w:eastAsiaTheme="minorEastAsia" w:hAnsi="Times New Roman" w:cs="Times New Roman"/>
            <w:sz w:val="28"/>
            <w:szCs w:val="28"/>
            <w:lang w:eastAsia="ru-RU"/>
          </w:rPr>
          <w:t>15 м</w:t>
        </w:r>
      </w:smartTag>
      <w:r w:rsidRPr="00CA7B12">
        <w:rPr>
          <w:rFonts w:ascii="Times New Roman" w:eastAsiaTheme="minorEastAsia" w:hAnsi="Times New Roman" w:cs="Times New Roman"/>
          <w:sz w:val="28"/>
          <w:szCs w:val="28"/>
          <w:lang w:eastAsia="ru-RU"/>
        </w:rPr>
        <w:t xml:space="preserve">, а для двухполосной проезжей части – не менее </w:t>
      </w:r>
      <w:smartTag w:uri="urn:schemas-microsoft-com:office:smarttags" w:element="metricconverter">
        <w:smartTagPr>
          <w:attr w:name="ProductID" w:val="10 м"/>
        </w:smartTagPr>
        <w:r w:rsidRPr="00CA7B12">
          <w:rPr>
            <w:rFonts w:ascii="Times New Roman" w:eastAsiaTheme="minorEastAsia" w:hAnsi="Times New Roman" w:cs="Times New Roman"/>
            <w:sz w:val="28"/>
            <w:szCs w:val="28"/>
            <w:lang w:eastAsia="ru-RU"/>
          </w:rPr>
          <w:t>10 м</w:t>
        </w:r>
      </w:smartTag>
      <w:r w:rsidRPr="00CA7B12">
        <w:rPr>
          <w:rFonts w:ascii="Times New Roman" w:eastAsiaTheme="minorEastAsia" w:hAnsi="Times New Roman" w:cs="Times New Roman"/>
          <w:sz w:val="28"/>
          <w:szCs w:val="28"/>
          <w:lang w:eastAsia="ru-RU"/>
        </w:rPr>
        <w:t>.</w:t>
      </w:r>
    </w:p>
    <w:p w:rsidR="00812FE4" w:rsidRPr="00CA7B12" w:rsidRDefault="00812FE4" w:rsidP="00812FE4">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Поперечные уклоны одно- и двухскатных профилей дорог следует принимать в соответствии со </w:t>
      </w:r>
      <w:r w:rsidR="002F0341" w:rsidRPr="00CA7B12">
        <w:rPr>
          <w:rFonts w:ascii="Times New Roman" w:eastAsiaTheme="minorEastAsia" w:hAnsi="Times New Roman" w:cs="Times New Roman"/>
          <w:sz w:val="28"/>
          <w:szCs w:val="28"/>
          <w:lang w:eastAsia="ru-RU"/>
        </w:rPr>
        <w:t>СП 99.13330.2016</w:t>
      </w:r>
      <w:r w:rsidRPr="00CA7B12">
        <w:rPr>
          <w:rFonts w:ascii="Times New Roman" w:eastAsiaTheme="minorEastAsia" w:hAnsi="Times New Roman" w:cs="Times New Roman"/>
          <w:sz w:val="28"/>
          <w:szCs w:val="28"/>
          <w:lang w:eastAsia="ru-RU"/>
        </w:rPr>
        <w:t>.</w:t>
      </w:r>
    </w:p>
    <w:p w:rsidR="00812FE4" w:rsidRPr="00CA7B12" w:rsidRDefault="00812FE4" w:rsidP="00812FE4">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b/>
          <w:sz w:val="28"/>
          <w:szCs w:val="28"/>
          <w:lang w:eastAsia="ru-RU"/>
        </w:rPr>
        <w:t>Внутриплощадочные дороги</w:t>
      </w:r>
      <w:r w:rsidRPr="00CA7B12">
        <w:rPr>
          <w:rFonts w:ascii="Times New Roman" w:eastAsiaTheme="minorEastAsia" w:hAnsi="Times New Roman" w:cs="Times New Roman"/>
          <w:sz w:val="28"/>
          <w:szCs w:val="28"/>
          <w:lang w:eastAsia="ru-RU"/>
        </w:rPr>
        <w:t>,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812FE4" w:rsidRPr="00CA7B12" w:rsidRDefault="00812FE4" w:rsidP="00812FE4">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812FE4" w:rsidRPr="00CA7B12" w:rsidRDefault="00812FE4" w:rsidP="00812FE4">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812FE4" w:rsidRPr="00CA7B12" w:rsidRDefault="00812FE4" w:rsidP="00812FE4">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 ниже.</w:t>
      </w:r>
    </w:p>
    <w:p w:rsidR="00037E95" w:rsidRPr="00CA7B12" w:rsidRDefault="00037E95" w:rsidP="00812FE4">
      <w:pPr>
        <w:spacing w:line="240" w:lineRule="auto"/>
        <w:ind w:firstLine="709"/>
        <w:contextualSpacing/>
        <w:jc w:val="both"/>
        <w:rPr>
          <w:rFonts w:ascii="Times New Roman" w:eastAsiaTheme="minorEastAsia" w:hAnsi="Times New Roman" w:cs="Times New Roman"/>
          <w:sz w:val="28"/>
          <w:szCs w:val="28"/>
          <w:lang w:eastAsia="ru-RU"/>
        </w:rPr>
      </w:pP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8"/>
        <w:gridCol w:w="3679"/>
        <w:gridCol w:w="3679"/>
      </w:tblGrid>
      <w:tr w:rsidR="00812FE4" w:rsidRPr="00CA7B12" w:rsidTr="0056508A">
        <w:trPr>
          <w:cantSplit/>
          <w:tblHeader/>
          <w:jc w:val="center"/>
        </w:trPr>
        <w:tc>
          <w:tcPr>
            <w:tcW w:w="2460" w:type="pct"/>
            <w:vMerge w:val="restart"/>
            <w:shd w:val="clear" w:color="auto" w:fill="CCFFCC"/>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Параметры</w:t>
            </w:r>
          </w:p>
        </w:tc>
        <w:tc>
          <w:tcPr>
            <w:tcW w:w="2540" w:type="pct"/>
            <w:gridSpan w:val="2"/>
            <w:shd w:val="clear" w:color="auto" w:fill="CCFFCC"/>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Значение параметров, м, для дорог</w:t>
            </w:r>
          </w:p>
        </w:tc>
      </w:tr>
      <w:tr w:rsidR="00812FE4" w:rsidRPr="00CA7B12" w:rsidTr="0056508A">
        <w:trPr>
          <w:cantSplit/>
          <w:trHeight w:val="227"/>
          <w:tblHeader/>
          <w:jc w:val="center"/>
        </w:trPr>
        <w:tc>
          <w:tcPr>
            <w:tcW w:w="2460" w:type="pct"/>
            <w:vMerge/>
            <w:shd w:val="clear" w:color="auto" w:fill="CCFFCC"/>
          </w:tcPr>
          <w:p w:rsidR="00812FE4" w:rsidRPr="00CA7B12" w:rsidRDefault="00812FE4" w:rsidP="00812FE4">
            <w:pPr>
              <w:spacing w:line="240" w:lineRule="auto"/>
              <w:rPr>
                <w:rFonts w:ascii="Times New Roman" w:eastAsiaTheme="minorEastAsia" w:hAnsi="Times New Roman" w:cs="Times New Roman"/>
                <w:b/>
                <w:bCs/>
                <w:sz w:val="28"/>
                <w:szCs w:val="28"/>
                <w:lang w:eastAsia="ru-RU"/>
              </w:rPr>
            </w:pPr>
          </w:p>
        </w:tc>
        <w:tc>
          <w:tcPr>
            <w:tcW w:w="1270" w:type="pct"/>
            <w:shd w:val="clear" w:color="auto" w:fill="CCFFCC"/>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производственных</w:t>
            </w:r>
          </w:p>
        </w:tc>
        <w:tc>
          <w:tcPr>
            <w:tcW w:w="1270" w:type="pct"/>
            <w:shd w:val="clear" w:color="auto" w:fill="CCFFCC"/>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вспомогательных</w:t>
            </w:r>
          </w:p>
        </w:tc>
      </w:tr>
      <w:tr w:rsidR="00812FE4" w:rsidRPr="00CA7B12" w:rsidTr="0056508A">
        <w:trPr>
          <w:trHeight w:val="397"/>
          <w:jc w:val="center"/>
        </w:trPr>
        <w:tc>
          <w:tcPr>
            <w:tcW w:w="2460" w:type="pct"/>
            <w:tcBorders>
              <w:bottom w:val="nil"/>
            </w:tcBorders>
          </w:tcPr>
          <w:p w:rsidR="00812FE4" w:rsidRPr="00CA7B12" w:rsidRDefault="00812FE4" w:rsidP="00812FE4">
            <w:pPr>
              <w:overflowPunct w:val="0"/>
              <w:autoSpaceDE w:val="0"/>
              <w:autoSpaceDN w:val="0"/>
              <w:adjustRightInd w:val="0"/>
              <w:spacing w:line="240" w:lineRule="auto"/>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Ширина проезжей части при движении транспортных средств:</w:t>
            </w:r>
          </w:p>
        </w:tc>
        <w:tc>
          <w:tcPr>
            <w:tcW w:w="1270" w:type="pct"/>
            <w:tcBorders>
              <w:bottom w:val="nil"/>
            </w:tcBorders>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p>
        </w:tc>
        <w:tc>
          <w:tcPr>
            <w:tcW w:w="1270" w:type="pct"/>
            <w:tcBorders>
              <w:bottom w:val="nil"/>
            </w:tcBorders>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p>
        </w:tc>
      </w:tr>
      <w:tr w:rsidR="00812FE4" w:rsidRPr="00CA7B12" w:rsidTr="0056508A">
        <w:trPr>
          <w:jc w:val="center"/>
        </w:trPr>
        <w:tc>
          <w:tcPr>
            <w:tcW w:w="2460" w:type="pct"/>
            <w:tcBorders>
              <w:top w:val="nil"/>
              <w:bottom w:val="nil"/>
            </w:tcBorders>
          </w:tcPr>
          <w:p w:rsidR="00812FE4" w:rsidRPr="00CA7B12" w:rsidRDefault="00812FE4" w:rsidP="00812FE4">
            <w:pPr>
              <w:overflowPunct w:val="0"/>
              <w:autoSpaceDE w:val="0"/>
              <w:autoSpaceDN w:val="0"/>
              <w:adjustRightInd w:val="0"/>
              <w:spacing w:line="240" w:lineRule="auto"/>
              <w:ind w:firstLine="284"/>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lastRenderedPageBreak/>
              <w:t>двухстороннем</w:t>
            </w:r>
          </w:p>
        </w:tc>
        <w:tc>
          <w:tcPr>
            <w:tcW w:w="1270" w:type="pct"/>
            <w:tcBorders>
              <w:top w:val="nil"/>
              <w:bottom w:val="nil"/>
            </w:tcBorders>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6,0</w:t>
            </w:r>
          </w:p>
        </w:tc>
        <w:tc>
          <w:tcPr>
            <w:tcW w:w="1270" w:type="pct"/>
            <w:tcBorders>
              <w:top w:val="nil"/>
              <w:bottom w:val="nil"/>
            </w:tcBorders>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w:t>
            </w:r>
          </w:p>
        </w:tc>
      </w:tr>
      <w:tr w:rsidR="00812FE4" w:rsidRPr="00CA7B12" w:rsidTr="0056508A">
        <w:trPr>
          <w:jc w:val="center"/>
        </w:trPr>
        <w:tc>
          <w:tcPr>
            <w:tcW w:w="2460" w:type="pct"/>
            <w:tcBorders>
              <w:top w:val="nil"/>
            </w:tcBorders>
          </w:tcPr>
          <w:p w:rsidR="00812FE4" w:rsidRPr="00CA7B12" w:rsidRDefault="00812FE4" w:rsidP="00812FE4">
            <w:pPr>
              <w:overflowPunct w:val="0"/>
              <w:autoSpaceDE w:val="0"/>
              <w:autoSpaceDN w:val="0"/>
              <w:adjustRightInd w:val="0"/>
              <w:spacing w:line="240" w:lineRule="auto"/>
              <w:ind w:firstLine="284"/>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одностороннем</w:t>
            </w:r>
          </w:p>
        </w:tc>
        <w:tc>
          <w:tcPr>
            <w:tcW w:w="1270" w:type="pct"/>
            <w:tcBorders>
              <w:top w:val="nil"/>
            </w:tcBorders>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4,5</w:t>
            </w:r>
          </w:p>
        </w:tc>
        <w:tc>
          <w:tcPr>
            <w:tcW w:w="1270" w:type="pct"/>
            <w:tcBorders>
              <w:top w:val="nil"/>
            </w:tcBorders>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3,5</w:t>
            </w:r>
          </w:p>
        </w:tc>
      </w:tr>
      <w:tr w:rsidR="00812FE4" w:rsidRPr="00CA7B12" w:rsidTr="0056508A">
        <w:trPr>
          <w:jc w:val="center"/>
        </w:trPr>
        <w:tc>
          <w:tcPr>
            <w:tcW w:w="2460" w:type="pct"/>
          </w:tcPr>
          <w:p w:rsidR="00812FE4" w:rsidRPr="00CA7B12" w:rsidRDefault="00812FE4" w:rsidP="00812FE4">
            <w:pPr>
              <w:overflowPunct w:val="0"/>
              <w:autoSpaceDE w:val="0"/>
              <w:autoSpaceDN w:val="0"/>
              <w:adjustRightInd w:val="0"/>
              <w:spacing w:line="240" w:lineRule="auto"/>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Ширина обочины</w:t>
            </w:r>
          </w:p>
        </w:tc>
        <w:tc>
          <w:tcPr>
            <w:tcW w:w="1270" w:type="pct"/>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1,0</w:t>
            </w:r>
          </w:p>
        </w:tc>
        <w:tc>
          <w:tcPr>
            <w:tcW w:w="1270" w:type="pct"/>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0,75</w:t>
            </w:r>
          </w:p>
        </w:tc>
      </w:tr>
      <w:tr w:rsidR="00812FE4" w:rsidRPr="00CA7B12" w:rsidTr="0056508A">
        <w:trPr>
          <w:jc w:val="center"/>
        </w:trPr>
        <w:tc>
          <w:tcPr>
            <w:tcW w:w="2460" w:type="pct"/>
          </w:tcPr>
          <w:p w:rsidR="00812FE4" w:rsidRPr="00CA7B12" w:rsidRDefault="00812FE4" w:rsidP="00812FE4">
            <w:pPr>
              <w:overflowPunct w:val="0"/>
              <w:autoSpaceDE w:val="0"/>
              <w:autoSpaceDN w:val="0"/>
              <w:adjustRightInd w:val="0"/>
              <w:spacing w:line="240" w:lineRule="auto"/>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Ширина укрепления обочины</w:t>
            </w:r>
          </w:p>
        </w:tc>
        <w:tc>
          <w:tcPr>
            <w:tcW w:w="1270" w:type="pct"/>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0,5</w:t>
            </w:r>
          </w:p>
        </w:tc>
        <w:tc>
          <w:tcPr>
            <w:tcW w:w="1270" w:type="pct"/>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0,5</w:t>
            </w:r>
          </w:p>
        </w:tc>
      </w:tr>
    </w:tbl>
    <w:p w:rsidR="00812FE4" w:rsidRPr="00CA7B12" w:rsidRDefault="00812FE4" w:rsidP="00812FE4">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Ширину проезжей части производственных дорог допускается принимать, м:</w:t>
      </w:r>
    </w:p>
    <w:p w:rsidR="00812FE4" w:rsidRPr="00CA7B12" w:rsidRDefault="00812FE4" w:rsidP="00812FE4">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- 3,5 с обочинами, укрепленными на полную ширину, – в стесненных условиях существующей застройки;</w:t>
      </w:r>
    </w:p>
    <w:p w:rsidR="00812FE4" w:rsidRPr="00CA7B12" w:rsidRDefault="00812FE4" w:rsidP="00812FE4">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- 3,5 с обочинами, укрепленными согласно таблице выше, – при кольцевом движении, отсутствии встречного движения и обгона транспортных средств;</w:t>
      </w:r>
    </w:p>
    <w:p w:rsidR="00812FE4" w:rsidRPr="00CA7B12" w:rsidRDefault="00812FE4" w:rsidP="00812FE4">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- 4,5 с одной укрепленной обочиной шириной </w:t>
      </w:r>
      <w:smartTag w:uri="urn:schemas-microsoft-com:office:smarttags" w:element="metricconverter">
        <w:smartTagPr>
          <w:attr w:name="ProductID" w:val="1,5 м"/>
        </w:smartTagPr>
        <w:r w:rsidRPr="00CA7B12">
          <w:rPr>
            <w:rFonts w:ascii="Times New Roman" w:eastAsiaTheme="minorEastAsia" w:hAnsi="Times New Roman" w:cs="Times New Roman"/>
            <w:sz w:val="28"/>
            <w:szCs w:val="28"/>
            <w:lang w:eastAsia="ru-RU"/>
          </w:rPr>
          <w:t>1,5 м</w:t>
        </w:r>
      </w:smartTag>
      <w:r w:rsidRPr="00CA7B12">
        <w:rPr>
          <w:rFonts w:ascii="Times New Roman" w:eastAsiaTheme="minorEastAsia" w:hAnsi="Times New Roman" w:cs="Times New Roman"/>
          <w:sz w:val="28"/>
          <w:szCs w:val="28"/>
          <w:lang w:eastAsia="ru-RU"/>
        </w:rP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812FE4" w:rsidRPr="00CA7B12" w:rsidRDefault="00812FE4" w:rsidP="00812FE4">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Примечание: 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
        </w:smartTagPr>
        <w:r w:rsidRPr="00CA7B12">
          <w:rPr>
            <w:rFonts w:ascii="Times New Roman" w:eastAsiaTheme="minorEastAsia" w:hAnsi="Times New Roman" w:cs="Times New Roman"/>
            <w:sz w:val="28"/>
            <w:szCs w:val="28"/>
            <w:lang w:eastAsia="ru-RU"/>
          </w:rPr>
          <w:t>0,5 м</w:t>
        </w:r>
      </w:smartTag>
      <w:r w:rsidRPr="00CA7B12">
        <w:rPr>
          <w:rFonts w:ascii="Times New Roman" w:eastAsiaTheme="minorEastAsia" w:hAnsi="Times New Roman" w:cs="Times New Roman"/>
          <w:sz w:val="28"/>
          <w:szCs w:val="28"/>
          <w:lang w:eastAsia="ru-RU"/>
        </w:rPr>
        <w:t>.</w:t>
      </w:r>
    </w:p>
    <w:p w:rsidR="00812FE4" w:rsidRPr="00CA7B12" w:rsidRDefault="00812FE4" w:rsidP="00812FE4">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812FE4" w:rsidRPr="00CA7B12" w:rsidRDefault="00812FE4" w:rsidP="00812FE4">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1.2.4.18. Ширина полосы движения и обособленного земляного полотна тракторной дороги должна устанавливаться согласно таблице ниже в зависимости от ширины колеи обращающегося подвижного состава.  </w:t>
      </w:r>
    </w:p>
    <w:p w:rsidR="00037E95" w:rsidRPr="00CA7B12" w:rsidRDefault="00037E95" w:rsidP="00812FE4">
      <w:pPr>
        <w:spacing w:line="240" w:lineRule="auto"/>
        <w:ind w:firstLine="709"/>
        <w:contextualSpacing/>
        <w:jc w:val="both"/>
        <w:rPr>
          <w:rFonts w:ascii="Times New Roman" w:eastAsiaTheme="minorEastAsia" w:hAnsi="Times New Roman" w:cs="Times New Roman"/>
          <w:sz w:val="28"/>
          <w:szCs w:val="28"/>
          <w:lang w:eastAsia="ru-RU"/>
        </w:rPr>
      </w:pPr>
    </w:p>
    <w:p w:rsidR="00840BFC" w:rsidRPr="00CA7B12" w:rsidRDefault="00840BFC" w:rsidP="00812FE4">
      <w:pPr>
        <w:spacing w:line="240" w:lineRule="auto"/>
        <w:ind w:firstLine="709"/>
        <w:contextualSpacing/>
        <w:jc w:val="both"/>
        <w:rPr>
          <w:rFonts w:ascii="Times New Roman" w:eastAsiaTheme="minorEastAsia" w:hAnsi="Times New Roman" w:cs="Times New Roman"/>
          <w:sz w:val="28"/>
          <w:szCs w:val="28"/>
          <w:lang w:eastAsia="ru-RU"/>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44"/>
        <w:gridCol w:w="3624"/>
        <w:gridCol w:w="3627"/>
      </w:tblGrid>
      <w:tr w:rsidR="00812FE4" w:rsidRPr="00CA7B12" w:rsidTr="0056508A">
        <w:trPr>
          <w:cantSplit/>
          <w:tblHeader/>
          <w:jc w:val="center"/>
        </w:trPr>
        <w:tc>
          <w:tcPr>
            <w:tcW w:w="2499" w:type="pct"/>
            <w:shd w:val="clear" w:color="auto" w:fill="CCFFCC"/>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lastRenderedPageBreak/>
              <w:t xml:space="preserve">Ширина колеи транспортных средств, </w:t>
            </w:r>
          </w:p>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самоходных и прицепных машин, м</w:t>
            </w:r>
          </w:p>
        </w:tc>
        <w:tc>
          <w:tcPr>
            <w:tcW w:w="1250" w:type="pct"/>
            <w:shd w:val="clear" w:color="auto" w:fill="CCFFCC"/>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Ширина полосы </w:t>
            </w:r>
          </w:p>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движения, м</w:t>
            </w:r>
          </w:p>
        </w:tc>
        <w:tc>
          <w:tcPr>
            <w:tcW w:w="1251" w:type="pct"/>
            <w:shd w:val="clear" w:color="auto" w:fill="CCFFCC"/>
            <w:vAlign w:val="center"/>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Ширина земляного полотна, м</w:t>
            </w:r>
          </w:p>
        </w:tc>
      </w:tr>
      <w:tr w:rsidR="00812FE4" w:rsidRPr="00CA7B12" w:rsidTr="0056508A">
        <w:trPr>
          <w:jc w:val="center"/>
        </w:trPr>
        <w:tc>
          <w:tcPr>
            <w:tcW w:w="2499" w:type="pct"/>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2,7 и менее</w:t>
            </w:r>
          </w:p>
        </w:tc>
        <w:tc>
          <w:tcPr>
            <w:tcW w:w="1250" w:type="pct"/>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3,5</w:t>
            </w:r>
          </w:p>
        </w:tc>
        <w:tc>
          <w:tcPr>
            <w:tcW w:w="1251" w:type="pct"/>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4,5</w:t>
            </w:r>
          </w:p>
        </w:tc>
      </w:tr>
      <w:tr w:rsidR="00812FE4" w:rsidRPr="00CA7B12" w:rsidTr="0056508A">
        <w:trPr>
          <w:jc w:val="center"/>
        </w:trPr>
        <w:tc>
          <w:tcPr>
            <w:tcW w:w="2499" w:type="pct"/>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свыше 2,7 до 3,1</w:t>
            </w:r>
          </w:p>
        </w:tc>
        <w:tc>
          <w:tcPr>
            <w:tcW w:w="1250" w:type="pct"/>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4</w:t>
            </w:r>
          </w:p>
        </w:tc>
        <w:tc>
          <w:tcPr>
            <w:tcW w:w="1251" w:type="pct"/>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5</w:t>
            </w:r>
          </w:p>
        </w:tc>
      </w:tr>
      <w:tr w:rsidR="00812FE4" w:rsidRPr="00CA7B12" w:rsidTr="0056508A">
        <w:trPr>
          <w:jc w:val="center"/>
        </w:trPr>
        <w:tc>
          <w:tcPr>
            <w:tcW w:w="2499" w:type="pct"/>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свыше 3,1 до 3,6</w:t>
            </w:r>
          </w:p>
        </w:tc>
        <w:tc>
          <w:tcPr>
            <w:tcW w:w="1250" w:type="pct"/>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4,5</w:t>
            </w:r>
          </w:p>
        </w:tc>
        <w:tc>
          <w:tcPr>
            <w:tcW w:w="1251" w:type="pct"/>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5,5</w:t>
            </w:r>
          </w:p>
        </w:tc>
      </w:tr>
      <w:tr w:rsidR="00812FE4" w:rsidRPr="00CA7B12" w:rsidTr="0056508A">
        <w:trPr>
          <w:jc w:val="center"/>
        </w:trPr>
        <w:tc>
          <w:tcPr>
            <w:tcW w:w="2499" w:type="pct"/>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свыше 3,6 до 5</w:t>
            </w:r>
          </w:p>
        </w:tc>
        <w:tc>
          <w:tcPr>
            <w:tcW w:w="1250" w:type="pct"/>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5,5</w:t>
            </w:r>
          </w:p>
        </w:tc>
        <w:tc>
          <w:tcPr>
            <w:tcW w:w="1251" w:type="pct"/>
          </w:tcPr>
          <w:p w:rsidR="00812FE4" w:rsidRPr="00CA7B12" w:rsidRDefault="00812FE4" w:rsidP="00812FE4">
            <w:pPr>
              <w:overflowPunct w:val="0"/>
              <w:autoSpaceDE w:val="0"/>
              <w:autoSpaceDN w:val="0"/>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6,5</w:t>
            </w:r>
          </w:p>
        </w:tc>
      </w:tr>
    </w:tbl>
    <w:p w:rsidR="00812FE4" w:rsidRPr="00CA7B12" w:rsidRDefault="00812FE4" w:rsidP="00037E95">
      <w:pPr>
        <w:spacing w:line="240" w:lineRule="auto"/>
        <w:ind w:firstLine="709"/>
        <w:contextualSpacing/>
        <w:rPr>
          <w:rFonts w:ascii="Times New Roman" w:eastAsiaTheme="minorEastAsia" w:hAnsi="Times New Roman" w:cs="Times New Roman"/>
          <w:b/>
          <w:bCs/>
          <w:sz w:val="24"/>
          <w:szCs w:val="24"/>
          <w:lang w:eastAsia="ru-RU"/>
        </w:rPr>
      </w:pPr>
    </w:p>
    <w:p w:rsidR="00812FE4" w:rsidRPr="00CA7B12" w:rsidRDefault="00812FE4" w:rsidP="00037E95">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На тракторных дорогах допускается (при необходимости) устройство площадок для разъезда. 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CA7B12">
          <w:rPr>
            <w:rFonts w:ascii="Times New Roman" w:eastAsiaTheme="minorEastAsia" w:hAnsi="Times New Roman" w:cs="Times New Roman"/>
            <w:sz w:val="28"/>
            <w:szCs w:val="28"/>
            <w:lang w:eastAsia="ru-RU"/>
          </w:rPr>
          <w:t>13 м</w:t>
        </w:r>
      </w:smartTag>
      <w:r w:rsidRPr="00CA7B12">
        <w:rPr>
          <w:rFonts w:ascii="Times New Roman" w:eastAsiaTheme="minorEastAsia" w:hAnsi="Times New Roman" w:cs="Times New Roman"/>
          <w:sz w:val="28"/>
          <w:szCs w:val="28"/>
          <w:lang w:eastAsia="ru-RU"/>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CA7B12">
          <w:rPr>
            <w:rFonts w:ascii="Times New Roman" w:eastAsiaTheme="minorEastAsia" w:hAnsi="Times New Roman" w:cs="Times New Roman"/>
            <w:sz w:val="28"/>
            <w:szCs w:val="28"/>
            <w:lang w:eastAsia="ru-RU"/>
          </w:rPr>
          <w:t>3 м</w:t>
        </w:r>
      </w:smartTag>
      <w:r w:rsidRPr="00CA7B12">
        <w:rPr>
          <w:rFonts w:ascii="Times New Roman" w:eastAsiaTheme="minorEastAsia" w:hAnsi="Times New Roman" w:cs="Times New Roman"/>
          <w:sz w:val="28"/>
          <w:szCs w:val="28"/>
          <w:lang w:eastAsia="ru-RU"/>
        </w:rPr>
        <w:t xml:space="preserve">, свыше 3 до </w:t>
      </w:r>
      <w:smartTag w:uri="urn:schemas-microsoft-com:office:smarttags" w:element="metricconverter">
        <w:smartTagPr>
          <w:attr w:name="ProductID" w:val="6 м"/>
        </w:smartTagPr>
        <w:r w:rsidRPr="00CA7B12">
          <w:rPr>
            <w:rFonts w:ascii="Times New Roman" w:eastAsiaTheme="minorEastAsia" w:hAnsi="Times New Roman" w:cs="Times New Roman"/>
            <w:sz w:val="28"/>
            <w:szCs w:val="28"/>
            <w:lang w:eastAsia="ru-RU"/>
          </w:rPr>
          <w:t>6 м</w:t>
        </w:r>
      </w:smartTag>
      <w:r w:rsidRPr="00CA7B12">
        <w:rPr>
          <w:rFonts w:ascii="Times New Roman" w:eastAsiaTheme="minorEastAsia" w:hAnsi="Times New Roman" w:cs="Times New Roman"/>
          <w:sz w:val="28"/>
          <w:szCs w:val="28"/>
          <w:lang w:eastAsia="ru-RU"/>
        </w:rPr>
        <w:t xml:space="preserve"> и свыше 6 до </w:t>
      </w:r>
      <w:smartTag w:uri="urn:schemas-microsoft-com:office:smarttags" w:element="metricconverter">
        <w:smartTagPr>
          <w:attr w:name="ProductID" w:val="8 м"/>
        </w:smartTagPr>
        <w:r w:rsidRPr="00CA7B12">
          <w:rPr>
            <w:rFonts w:ascii="Times New Roman" w:eastAsiaTheme="minorEastAsia" w:hAnsi="Times New Roman" w:cs="Times New Roman"/>
            <w:sz w:val="28"/>
            <w:szCs w:val="28"/>
            <w:lang w:eastAsia="ru-RU"/>
          </w:rPr>
          <w:t>8 м</w:t>
        </w:r>
      </w:smartTag>
      <w:r w:rsidRPr="00CA7B12">
        <w:rPr>
          <w:rFonts w:ascii="Times New Roman" w:eastAsiaTheme="minorEastAsia" w:hAnsi="Times New Roman" w:cs="Times New Roman"/>
          <w:sz w:val="28"/>
          <w:szCs w:val="28"/>
          <w:lang w:eastAsia="ru-RU"/>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CA7B12">
          <w:rPr>
            <w:rFonts w:ascii="Times New Roman" w:eastAsiaTheme="minorEastAsia" w:hAnsi="Times New Roman" w:cs="Times New Roman"/>
            <w:sz w:val="28"/>
            <w:szCs w:val="28"/>
            <w:lang w:eastAsia="ru-RU"/>
          </w:rPr>
          <w:t>15 м</w:t>
        </w:r>
      </w:smartTag>
      <w:r w:rsidRPr="00CA7B12">
        <w:rPr>
          <w:rFonts w:ascii="Times New Roman" w:eastAsiaTheme="minorEastAsia" w:hAnsi="Times New Roman" w:cs="Times New Roman"/>
          <w:sz w:val="28"/>
          <w:szCs w:val="28"/>
          <w:lang w:eastAsia="ru-RU"/>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CA7B12">
          <w:rPr>
            <w:rFonts w:ascii="Times New Roman" w:eastAsiaTheme="minorEastAsia" w:hAnsi="Times New Roman" w:cs="Times New Roman"/>
            <w:sz w:val="28"/>
            <w:szCs w:val="28"/>
            <w:lang w:eastAsia="ru-RU"/>
          </w:rPr>
          <w:t>15 м</w:t>
        </w:r>
      </w:smartTag>
      <w:r w:rsidRPr="00CA7B12">
        <w:rPr>
          <w:rFonts w:ascii="Times New Roman" w:eastAsiaTheme="minorEastAsia" w:hAnsi="Times New Roman" w:cs="Times New Roman"/>
          <w:sz w:val="28"/>
          <w:szCs w:val="28"/>
          <w:lang w:eastAsia="ru-RU"/>
        </w:rPr>
        <w:t xml:space="preserve">, а для двухполосной проезжей части – не менее </w:t>
      </w:r>
      <w:smartTag w:uri="urn:schemas-microsoft-com:office:smarttags" w:element="metricconverter">
        <w:smartTagPr>
          <w:attr w:name="ProductID" w:val="10 м"/>
        </w:smartTagPr>
        <w:r w:rsidRPr="00CA7B12">
          <w:rPr>
            <w:rFonts w:ascii="Times New Roman" w:eastAsiaTheme="minorEastAsia" w:hAnsi="Times New Roman" w:cs="Times New Roman"/>
            <w:sz w:val="28"/>
            <w:szCs w:val="28"/>
            <w:lang w:eastAsia="ru-RU"/>
          </w:rPr>
          <w:t>10 м</w:t>
        </w:r>
      </w:smartTag>
      <w:r w:rsidRPr="00CA7B12">
        <w:rPr>
          <w:rFonts w:ascii="Times New Roman" w:eastAsiaTheme="minorEastAsia" w:hAnsi="Times New Roman" w:cs="Times New Roman"/>
          <w:sz w:val="28"/>
          <w:szCs w:val="28"/>
          <w:lang w:eastAsia="ru-RU"/>
        </w:rPr>
        <w:t>.</w:t>
      </w:r>
    </w:p>
    <w:p w:rsidR="00AA1AEC" w:rsidRPr="00CA7B12" w:rsidRDefault="00812FE4" w:rsidP="00AA1AEC">
      <w:pPr>
        <w:spacing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Пересечения, примыкания и обустройство внутрихозяйственных дорог следует проектировать в соответствии с требованиями СП 99.13330.2016.</w:t>
      </w:r>
    </w:p>
    <w:p w:rsidR="00AA1AEC" w:rsidRPr="00CA7B12" w:rsidRDefault="00AA1AEC" w:rsidP="00177205">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Инфраструктура </w:t>
      </w:r>
      <w:r w:rsidRPr="00CA7B12">
        <w:rPr>
          <w:rFonts w:ascii="Times New Roman" w:eastAsiaTheme="minorEastAsia" w:hAnsi="Times New Roman" w:cs="Times New Roman"/>
          <w:b/>
          <w:sz w:val="28"/>
          <w:szCs w:val="28"/>
          <w:lang w:eastAsia="ru-RU"/>
        </w:rPr>
        <w:t>для велосипедного движения</w:t>
      </w:r>
      <w:r w:rsidRPr="00CA7B12">
        <w:rPr>
          <w:rFonts w:ascii="Times New Roman" w:eastAsiaTheme="minorEastAsia" w:hAnsi="Times New Roman" w:cs="Times New Roman"/>
          <w:sz w:val="28"/>
          <w:szCs w:val="28"/>
          <w:lang w:eastAsia="ru-RU"/>
        </w:rPr>
        <w:t xml:space="preserve"> формируется в виде взаимоувязанной сети велосипедных путей (велосипедных дорожек и (или) полос для движения велосипедного транспорта) на территориях различного функционального назначения.</w:t>
      </w:r>
    </w:p>
    <w:p w:rsidR="00AA1AEC" w:rsidRPr="00CA7B12" w:rsidRDefault="00AA1AEC" w:rsidP="00177205">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При организации велосипедных путей доступ велосипедистов на иные транспортные коммуникации ограничивается.</w:t>
      </w:r>
    </w:p>
    <w:p w:rsidR="00AA1AEC" w:rsidRPr="00CA7B12" w:rsidRDefault="00AA1AEC" w:rsidP="00177205">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Расчетную скорость для велосипедистов следует принимать 20 км/ч. На подъездах к пересечениям или подземным проходам расчетная скорость может быть снижена до 10 км/ч.</w:t>
      </w:r>
    </w:p>
    <w:p w:rsidR="00AA1AEC" w:rsidRPr="00CA7B12" w:rsidRDefault="00AA1AEC" w:rsidP="00177205">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lastRenderedPageBreak/>
        <w:t>Количество полос движения назначается в зависимости от прогнозируемой интенсивности велосипедного движения из расчета 1500 вел./ч на одну велосипедную полосу при одностороннем движении, 1000 вел./ч на одну велосипедную полосу при двухстороннем движении.</w:t>
      </w:r>
    </w:p>
    <w:p w:rsidR="00AA1AEC" w:rsidRPr="00CA7B12" w:rsidRDefault="00AA1AEC" w:rsidP="00AA1AEC">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Минимальные расстояния от велосипедных дорожек и полос до боковых препятствий </w:t>
      </w:r>
      <w:r w:rsidR="00177205" w:rsidRPr="00CA7B12">
        <w:rPr>
          <w:rFonts w:ascii="Times New Roman" w:eastAsiaTheme="minorEastAsia" w:hAnsi="Times New Roman" w:cs="Times New Roman"/>
          <w:sz w:val="28"/>
          <w:szCs w:val="28"/>
          <w:lang w:eastAsia="ru-RU"/>
        </w:rPr>
        <w:t xml:space="preserve">в соответствии с                                     СП 396.1325800.2018 «Улицы и дороги населенных пунктов. Правила градостроительного проектирования» </w:t>
      </w:r>
      <w:r w:rsidRPr="00CA7B12">
        <w:rPr>
          <w:rFonts w:ascii="Times New Roman" w:eastAsiaTheme="minorEastAsia" w:hAnsi="Times New Roman" w:cs="Times New Roman"/>
          <w:sz w:val="28"/>
          <w:szCs w:val="28"/>
          <w:lang w:eastAsia="ru-RU"/>
        </w:rPr>
        <w:t>следует принимать по таблице ниже.</w:t>
      </w:r>
    </w:p>
    <w:p w:rsidR="00AA1AEC" w:rsidRPr="00CA7B12" w:rsidRDefault="00AA1AEC" w:rsidP="00AA1AEC">
      <w:pPr>
        <w:suppressAutoHyphens/>
        <w:spacing w:after="0"/>
        <w:ind w:firstLine="709"/>
        <w:jc w:val="both"/>
        <w:rPr>
          <w:rFonts w:ascii="Century Gothic" w:eastAsia="Times New Roman" w:hAnsi="Century Gothic" w:cs="Times New Roman"/>
          <w:sz w:val="24"/>
          <w:szCs w:val="24"/>
          <w:lang w:eastAsia="ar-SA"/>
        </w:rPr>
      </w:pPr>
    </w:p>
    <w:tbl>
      <w:tblPr>
        <w:tblW w:w="4904"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41"/>
        <w:gridCol w:w="3572"/>
        <w:gridCol w:w="3575"/>
      </w:tblGrid>
      <w:tr w:rsidR="00AA1AEC" w:rsidRPr="00CA7B12" w:rsidTr="00AA1AEC">
        <w:tc>
          <w:tcPr>
            <w:tcW w:w="2567" w:type="pct"/>
            <w:shd w:val="clear" w:color="auto" w:fill="CCFFCC"/>
            <w:tcMar>
              <w:top w:w="0" w:type="dxa"/>
              <w:left w:w="149" w:type="dxa"/>
              <w:bottom w:w="0" w:type="dxa"/>
              <w:right w:w="149" w:type="dxa"/>
            </w:tcMar>
            <w:vAlign w:val="cente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Минимальное расстояние</w:t>
            </w:r>
          </w:p>
        </w:tc>
        <w:tc>
          <w:tcPr>
            <w:tcW w:w="1216" w:type="pct"/>
            <w:shd w:val="clear" w:color="auto" w:fill="CCFFCC"/>
            <w:tcMar>
              <w:top w:w="0" w:type="dxa"/>
              <w:left w:w="149" w:type="dxa"/>
              <w:bottom w:w="0" w:type="dxa"/>
              <w:right w:w="149" w:type="dxa"/>
            </w:tcMar>
            <w:vAlign w:val="cente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Велосипедная дорожка, м</w:t>
            </w:r>
          </w:p>
        </w:tc>
        <w:tc>
          <w:tcPr>
            <w:tcW w:w="1217" w:type="pct"/>
            <w:shd w:val="clear" w:color="auto" w:fill="CCFFCC"/>
            <w:tcMar>
              <w:top w:w="0" w:type="dxa"/>
              <w:left w:w="149" w:type="dxa"/>
              <w:bottom w:w="0" w:type="dxa"/>
              <w:right w:w="149" w:type="dxa"/>
            </w:tcMar>
            <w:vAlign w:val="cente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Велосипедная полоса, м</w:t>
            </w:r>
          </w:p>
        </w:tc>
      </w:tr>
      <w:tr w:rsidR="00AA1AEC" w:rsidRPr="00CA7B12" w:rsidTr="00AA1AEC">
        <w:tc>
          <w:tcPr>
            <w:tcW w:w="2567" w:type="pct"/>
            <w:shd w:val="clear" w:color="auto" w:fill="auto"/>
            <w:tcMar>
              <w:top w:w="0" w:type="dxa"/>
              <w:left w:w="149" w:type="dxa"/>
              <w:bottom w:w="0" w:type="dxa"/>
              <w:right w:w="149" w:type="dxa"/>
            </w:tcMar>
            <w:hideMark/>
          </w:tcPr>
          <w:p w:rsidR="00AA1AEC" w:rsidRPr="00CA7B12" w:rsidRDefault="00AA1AEC" w:rsidP="00AA1AEC">
            <w:pPr>
              <w:spacing w:after="0" w:line="240" w:lineRule="auto"/>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До проезжей части, опор, деревьев</w:t>
            </w:r>
          </w:p>
        </w:tc>
        <w:tc>
          <w:tcPr>
            <w:tcW w:w="1216" w:type="pct"/>
            <w:shd w:val="clear" w:color="auto" w:fill="auto"/>
            <w:tcMar>
              <w:top w:w="0" w:type="dxa"/>
              <w:left w:w="149" w:type="dxa"/>
              <w:bottom w:w="0" w:type="dxa"/>
              <w:right w:w="149" w:type="dxa"/>
            </w:tcMar>
            <w:vAlign w:val="cente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0,75</w:t>
            </w:r>
          </w:p>
        </w:tc>
        <w:tc>
          <w:tcPr>
            <w:tcW w:w="1217" w:type="pct"/>
            <w:shd w:val="clear" w:color="auto" w:fill="auto"/>
            <w:tcMar>
              <w:top w:w="0" w:type="dxa"/>
              <w:left w:w="149" w:type="dxa"/>
              <w:bottom w:w="0" w:type="dxa"/>
              <w:right w:w="149" w:type="dxa"/>
            </w:tcMar>
            <w:vAlign w:val="cente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0,50</w:t>
            </w:r>
          </w:p>
        </w:tc>
      </w:tr>
      <w:tr w:rsidR="00AA1AEC" w:rsidRPr="00CA7B12" w:rsidTr="00AA1AEC">
        <w:tc>
          <w:tcPr>
            <w:tcW w:w="2567" w:type="pct"/>
            <w:shd w:val="clear" w:color="auto" w:fill="auto"/>
            <w:tcMar>
              <w:top w:w="0" w:type="dxa"/>
              <w:left w:w="149" w:type="dxa"/>
              <w:bottom w:w="0" w:type="dxa"/>
              <w:right w:w="149" w:type="dxa"/>
            </w:tcMar>
            <w:hideMark/>
          </w:tcPr>
          <w:p w:rsidR="00AA1AEC" w:rsidRPr="00CA7B12" w:rsidRDefault="00AA1AEC" w:rsidP="00AA1AEC">
            <w:pPr>
              <w:spacing w:after="0" w:line="240" w:lineRule="auto"/>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До стоянок автомобилей (параллельных/под углом)</w:t>
            </w:r>
          </w:p>
        </w:tc>
        <w:tc>
          <w:tcPr>
            <w:tcW w:w="2433" w:type="pct"/>
            <w:gridSpan w:val="2"/>
            <w:shd w:val="clear" w:color="auto" w:fill="auto"/>
            <w:tcMar>
              <w:top w:w="0" w:type="dxa"/>
              <w:left w:w="149" w:type="dxa"/>
              <w:bottom w:w="0" w:type="dxa"/>
              <w:right w:w="149" w:type="dxa"/>
            </w:tcMar>
            <w:vAlign w:val="cente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0,75/0,25</w:t>
            </w:r>
          </w:p>
        </w:tc>
      </w:tr>
      <w:tr w:rsidR="00AA1AEC" w:rsidRPr="00CA7B12" w:rsidTr="00AA1AEC">
        <w:tc>
          <w:tcPr>
            <w:tcW w:w="2567" w:type="pct"/>
            <w:shd w:val="clear" w:color="auto" w:fill="auto"/>
            <w:tcMar>
              <w:top w:w="0" w:type="dxa"/>
              <w:left w:w="149" w:type="dxa"/>
              <w:bottom w:w="0" w:type="dxa"/>
              <w:right w:w="149" w:type="dxa"/>
            </w:tcMar>
            <w:hideMark/>
          </w:tcPr>
          <w:p w:rsidR="00AA1AEC" w:rsidRPr="00CA7B12" w:rsidRDefault="00AA1AEC" w:rsidP="00AA1AEC">
            <w:pPr>
              <w:spacing w:after="0" w:line="240" w:lineRule="auto"/>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Тротуаров</w:t>
            </w:r>
          </w:p>
        </w:tc>
        <w:tc>
          <w:tcPr>
            <w:tcW w:w="1216" w:type="pct"/>
            <w:shd w:val="clear" w:color="auto" w:fill="auto"/>
            <w:tcMar>
              <w:top w:w="0" w:type="dxa"/>
              <w:left w:w="149" w:type="dxa"/>
              <w:bottom w:w="0" w:type="dxa"/>
              <w:right w:w="149" w:type="dxa"/>
            </w:tcMar>
            <w:vAlign w:val="cente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0,50</w:t>
            </w:r>
          </w:p>
        </w:tc>
        <w:tc>
          <w:tcPr>
            <w:tcW w:w="1217" w:type="pct"/>
            <w:shd w:val="clear" w:color="auto" w:fill="auto"/>
            <w:tcMar>
              <w:top w:w="0" w:type="dxa"/>
              <w:left w:w="149" w:type="dxa"/>
              <w:bottom w:w="0" w:type="dxa"/>
              <w:right w:w="149" w:type="dxa"/>
            </w:tcMar>
            <w:vAlign w:val="cente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0,25</w:t>
            </w:r>
          </w:p>
        </w:tc>
      </w:tr>
      <w:tr w:rsidR="00AA1AEC" w:rsidRPr="00CA7B12" w:rsidTr="00AA1AEC">
        <w:tc>
          <w:tcPr>
            <w:tcW w:w="2567" w:type="pct"/>
            <w:shd w:val="clear" w:color="auto" w:fill="auto"/>
            <w:tcMar>
              <w:top w:w="0" w:type="dxa"/>
              <w:left w:w="149" w:type="dxa"/>
              <w:bottom w:w="0" w:type="dxa"/>
              <w:right w:w="149" w:type="dxa"/>
            </w:tcMar>
            <w:hideMark/>
          </w:tcPr>
          <w:p w:rsidR="00AA1AEC" w:rsidRPr="00CA7B12" w:rsidRDefault="00AA1AEC" w:rsidP="00AA1AEC">
            <w:pPr>
              <w:spacing w:after="0" w:line="240" w:lineRule="auto"/>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Зданий, оград и других построек и сооружений</w:t>
            </w:r>
          </w:p>
        </w:tc>
        <w:tc>
          <w:tcPr>
            <w:tcW w:w="2433" w:type="pct"/>
            <w:gridSpan w:val="2"/>
            <w:shd w:val="clear" w:color="auto" w:fill="auto"/>
            <w:tcMar>
              <w:top w:w="0" w:type="dxa"/>
              <w:left w:w="149" w:type="dxa"/>
              <w:bottom w:w="0" w:type="dxa"/>
              <w:right w:w="149" w:type="dxa"/>
            </w:tcMar>
            <w:vAlign w:val="cente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0,25</w:t>
            </w:r>
          </w:p>
        </w:tc>
      </w:tr>
    </w:tbl>
    <w:p w:rsidR="00AA1AEC" w:rsidRPr="00CA7B12" w:rsidRDefault="00AA1AEC" w:rsidP="00AA1AEC">
      <w:pPr>
        <w:suppressAutoHyphens/>
        <w:spacing w:after="0"/>
        <w:ind w:firstLine="709"/>
        <w:jc w:val="both"/>
        <w:rPr>
          <w:rFonts w:ascii="Century Gothic" w:eastAsia="Times New Roman" w:hAnsi="Century Gothic" w:cs="Times New Roman"/>
          <w:sz w:val="24"/>
          <w:szCs w:val="24"/>
          <w:lang w:eastAsia="ar-SA"/>
        </w:rPr>
      </w:pPr>
    </w:p>
    <w:p w:rsidR="00AA1AEC" w:rsidRPr="00CA7B12" w:rsidRDefault="00AA1AEC" w:rsidP="00AA1AEC">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Выбор типа велосипедных путей необходимо осуществлять, исходя из величины прогнозируемой интенсивности велосипедного движения, интенсивности использования прочих транспортных коммуникаций и планировочных возможностей на проектируемой территории.</w:t>
      </w:r>
    </w:p>
    <w:p w:rsidR="00AA1AEC" w:rsidRPr="00CA7B12" w:rsidRDefault="00AA1AEC" w:rsidP="00AA1AEC">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Допускается возможность организации по велосипедной дорожке как одностороннего, так и двухстороннего движения.</w:t>
      </w:r>
    </w:p>
    <w:p w:rsidR="00AA1AEC" w:rsidRPr="00CA7B12" w:rsidRDefault="00AA1AEC" w:rsidP="00AA1AEC">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Ширину велосипедных путей следует принимать по расчету необходимого количества полос движения. Ширину одной полосы </w:t>
      </w:r>
      <w:r w:rsidR="00A5197B" w:rsidRPr="00CA7B12">
        <w:rPr>
          <w:rFonts w:ascii="Times New Roman" w:eastAsiaTheme="minorEastAsia" w:hAnsi="Times New Roman" w:cs="Times New Roman"/>
          <w:sz w:val="28"/>
          <w:szCs w:val="28"/>
          <w:lang w:eastAsia="ru-RU"/>
        </w:rPr>
        <w:t xml:space="preserve">в соответствии с СП 396.1325800.2018 «Улицы и дороги населенных пунктов. Правила градостроительного проектирования» </w:t>
      </w:r>
      <w:r w:rsidRPr="00CA7B12">
        <w:rPr>
          <w:rFonts w:ascii="Times New Roman" w:eastAsiaTheme="minorEastAsia" w:hAnsi="Times New Roman" w:cs="Times New Roman"/>
          <w:sz w:val="28"/>
          <w:szCs w:val="28"/>
          <w:lang w:eastAsia="ru-RU"/>
        </w:rPr>
        <w:t>следует принимать по таблице ниже.</w:t>
      </w:r>
    </w:p>
    <w:p w:rsidR="00AA1AEC" w:rsidRPr="00CA7B12" w:rsidRDefault="00AA1AEC" w:rsidP="00AA1AEC">
      <w:pPr>
        <w:spacing w:line="240" w:lineRule="auto"/>
        <w:ind w:firstLine="709"/>
        <w:contextualSpacing/>
        <w:jc w:val="both"/>
        <w:rPr>
          <w:rFonts w:ascii="Times New Roman" w:eastAsiaTheme="minorEastAsia" w:hAnsi="Times New Roman" w:cs="Times New Roman"/>
          <w:sz w:val="28"/>
          <w:szCs w:val="28"/>
          <w:lang w:eastAsia="ru-RU"/>
        </w:rPr>
      </w:pPr>
    </w:p>
    <w:tbl>
      <w:tblPr>
        <w:tblW w:w="0" w:type="auto"/>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78"/>
        <w:gridCol w:w="2401"/>
        <w:gridCol w:w="2476"/>
      </w:tblGrid>
      <w:tr w:rsidR="00AA1AEC" w:rsidRPr="00CA7B12" w:rsidTr="00AA1AEC">
        <w:trPr>
          <w:jc w:val="center"/>
        </w:trPr>
        <w:tc>
          <w:tcPr>
            <w:tcW w:w="4478" w:type="dxa"/>
            <w:shd w:val="clear" w:color="auto" w:fill="CCFFCC"/>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Тип велосипедного пути</w:t>
            </w:r>
          </w:p>
        </w:tc>
        <w:tc>
          <w:tcPr>
            <w:tcW w:w="4877" w:type="dxa"/>
            <w:gridSpan w:val="2"/>
            <w:shd w:val="clear" w:color="auto" w:fill="CCFFCC"/>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Ширина полосы, м, при движении</w:t>
            </w:r>
          </w:p>
        </w:tc>
      </w:tr>
      <w:tr w:rsidR="00AA1AEC" w:rsidRPr="00CA7B12" w:rsidTr="00AA1AEC">
        <w:trPr>
          <w:jc w:val="center"/>
        </w:trPr>
        <w:tc>
          <w:tcPr>
            <w:tcW w:w="4478" w:type="dxa"/>
            <w:shd w:val="clear" w:color="auto" w:fill="CCFFCC"/>
            <w:tcMar>
              <w:top w:w="0" w:type="dxa"/>
              <w:left w:w="149" w:type="dxa"/>
              <w:bottom w:w="0" w:type="dxa"/>
              <w:right w:w="149" w:type="dxa"/>
            </w:tcMar>
            <w:hideMark/>
          </w:tcPr>
          <w:p w:rsidR="00AA1AEC" w:rsidRPr="00CA7B12" w:rsidRDefault="00AA1AEC" w:rsidP="00AA1AEC">
            <w:pPr>
              <w:spacing w:after="0" w:line="240" w:lineRule="auto"/>
              <w:rPr>
                <w:rFonts w:ascii="Times New Roman" w:eastAsia="Times New Roman" w:hAnsi="Times New Roman" w:cs="Times New Roman"/>
                <w:sz w:val="28"/>
                <w:szCs w:val="28"/>
                <w:lang w:eastAsia="ru-RU"/>
              </w:rPr>
            </w:pPr>
          </w:p>
        </w:tc>
        <w:tc>
          <w:tcPr>
            <w:tcW w:w="2401" w:type="dxa"/>
            <w:shd w:val="clear" w:color="auto" w:fill="CCFFCC"/>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одностороннем</w:t>
            </w:r>
          </w:p>
        </w:tc>
        <w:tc>
          <w:tcPr>
            <w:tcW w:w="2476" w:type="dxa"/>
            <w:shd w:val="clear" w:color="auto" w:fill="CCFFCC"/>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двухстороннем</w:t>
            </w:r>
          </w:p>
        </w:tc>
      </w:tr>
      <w:tr w:rsidR="00AA1AEC" w:rsidRPr="00CA7B12" w:rsidTr="00AA1AEC">
        <w:trPr>
          <w:jc w:val="center"/>
        </w:trPr>
        <w:tc>
          <w:tcPr>
            <w:tcW w:w="4478" w:type="dxa"/>
            <w:shd w:val="clear" w:color="auto" w:fill="auto"/>
            <w:tcMar>
              <w:top w:w="0" w:type="dxa"/>
              <w:left w:w="149" w:type="dxa"/>
              <w:bottom w:w="0" w:type="dxa"/>
              <w:right w:w="149" w:type="dxa"/>
            </w:tcMar>
            <w:hideMark/>
          </w:tcPr>
          <w:p w:rsidR="00AA1AEC" w:rsidRPr="00CA7B12" w:rsidRDefault="00AA1AEC" w:rsidP="00AA1AEC">
            <w:pPr>
              <w:spacing w:after="0" w:line="240" w:lineRule="auto"/>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Полоса, выделенная в пределах полосы движения автомобилей</w:t>
            </w:r>
          </w:p>
        </w:tc>
        <w:tc>
          <w:tcPr>
            <w:tcW w:w="2401"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w:t>
            </w:r>
          </w:p>
        </w:tc>
        <w:tc>
          <w:tcPr>
            <w:tcW w:w="2476"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w:t>
            </w:r>
          </w:p>
        </w:tc>
      </w:tr>
      <w:tr w:rsidR="00AA1AEC" w:rsidRPr="00CA7B12" w:rsidTr="00AA1AEC">
        <w:trPr>
          <w:jc w:val="center"/>
        </w:trPr>
        <w:tc>
          <w:tcPr>
            <w:tcW w:w="4478" w:type="dxa"/>
            <w:shd w:val="clear" w:color="auto" w:fill="auto"/>
            <w:tcMar>
              <w:top w:w="0" w:type="dxa"/>
              <w:left w:w="149" w:type="dxa"/>
              <w:bottom w:w="0" w:type="dxa"/>
              <w:right w:w="149" w:type="dxa"/>
            </w:tcMar>
            <w:hideMark/>
          </w:tcPr>
          <w:p w:rsidR="00AA1AEC" w:rsidRPr="00CA7B12" w:rsidRDefault="00AA1AEC" w:rsidP="00AA1AEC">
            <w:pPr>
              <w:spacing w:after="0" w:line="240" w:lineRule="auto"/>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Полоса, совмещенная с проезжей частью</w:t>
            </w:r>
          </w:p>
        </w:tc>
        <w:tc>
          <w:tcPr>
            <w:tcW w:w="2401"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1,5*</w:t>
            </w:r>
          </w:p>
        </w:tc>
        <w:tc>
          <w:tcPr>
            <w:tcW w:w="2476"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w:t>
            </w:r>
          </w:p>
        </w:tc>
      </w:tr>
      <w:tr w:rsidR="00AA1AEC" w:rsidRPr="00CA7B12" w:rsidTr="00AA1AEC">
        <w:trPr>
          <w:jc w:val="center"/>
        </w:trPr>
        <w:tc>
          <w:tcPr>
            <w:tcW w:w="4478" w:type="dxa"/>
            <w:shd w:val="clear" w:color="auto" w:fill="auto"/>
            <w:tcMar>
              <w:top w:w="0" w:type="dxa"/>
              <w:left w:w="149" w:type="dxa"/>
              <w:bottom w:w="0" w:type="dxa"/>
              <w:right w:w="149" w:type="dxa"/>
            </w:tcMar>
            <w:hideMark/>
          </w:tcPr>
          <w:p w:rsidR="00AA1AEC" w:rsidRPr="00CA7B12" w:rsidRDefault="00AA1AEC" w:rsidP="00AA1AEC">
            <w:pPr>
              <w:spacing w:after="0" w:line="240" w:lineRule="auto"/>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Полоса, отделенная от проезжей части парковкой</w:t>
            </w:r>
          </w:p>
        </w:tc>
        <w:tc>
          <w:tcPr>
            <w:tcW w:w="2401"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1,5</w:t>
            </w:r>
          </w:p>
        </w:tc>
        <w:tc>
          <w:tcPr>
            <w:tcW w:w="2476"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w:t>
            </w:r>
          </w:p>
        </w:tc>
      </w:tr>
      <w:tr w:rsidR="00AA1AEC" w:rsidRPr="00CA7B12" w:rsidTr="00AA1AEC">
        <w:trPr>
          <w:jc w:val="center"/>
        </w:trPr>
        <w:tc>
          <w:tcPr>
            <w:tcW w:w="4478" w:type="dxa"/>
            <w:shd w:val="clear" w:color="auto" w:fill="auto"/>
            <w:tcMar>
              <w:top w:w="0" w:type="dxa"/>
              <w:left w:w="149" w:type="dxa"/>
              <w:bottom w:w="0" w:type="dxa"/>
              <w:right w:w="149" w:type="dxa"/>
            </w:tcMar>
            <w:hideMark/>
          </w:tcPr>
          <w:p w:rsidR="00AA1AEC" w:rsidRPr="00CA7B12" w:rsidRDefault="00AA1AEC" w:rsidP="00AA1AEC">
            <w:pPr>
              <w:spacing w:after="0" w:line="240" w:lineRule="auto"/>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Велосипедная дорожка</w:t>
            </w:r>
          </w:p>
        </w:tc>
        <w:tc>
          <w:tcPr>
            <w:tcW w:w="2401"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1,5</w:t>
            </w:r>
          </w:p>
        </w:tc>
        <w:tc>
          <w:tcPr>
            <w:tcW w:w="2476"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w:t>
            </w:r>
          </w:p>
        </w:tc>
      </w:tr>
    </w:tbl>
    <w:p w:rsidR="00AA1AEC" w:rsidRPr="00CA7B12" w:rsidRDefault="00A5197B" w:rsidP="00AA1AEC">
      <w:pPr>
        <w:spacing w:after="0" w:line="240" w:lineRule="auto"/>
        <w:jc w:val="both"/>
        <w:textAlignment w:val="baseline"/>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Примечание - "*" отмечено значение ширины полосы, которое допускается уменьшать до 1,2 м при попутном движении.</w:t>
      </w:r>
    </w:p>
    <w:p w:rsidR="00AA1AEC" w:rsidRPr="00CA7B12" w:rsidRDefault="00AA1AEC" w:rsidP="00AA1AEC">
      <w:pPr>
        <w:suppressAutoHyphens/>
        <w:spacing w:after="0"/>
        <w:ind w:firstLine="709"/>
        <w:jc w:val="both"/>
        <w:rPr>
          <w:rFonts w:ascii="Century Gothic" w:eastAsia="Times New Roman" w:hAnsi="Century Gothic" w:cs="Times New Roman"/>
          <w:sz w:val="24"/>
          <w:szCs w:val="24"/>
          <w:lang w:eastAsia="ar-SA"/>
        </w:rPr>
      </w:pPr>
    </w:p>
    <w:p w:rsidR="00AA1AEC" w:rsidRPr="00CA7B12" w:rsidRDefault="00AA1AEC" w:rsidP="00AA1AEC">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При расчете габаритов велосипедной дорожки к ее ширине необходимо добавлять зазоры безопасности с покрытием, аналогичным покрытию велосипедных полос.</w:t>
      </w:r>
    </w:p>
    <w:p w:rsidR="00AA1AEC" w:rsidRPr="00CA7B12" w:rsidRDefault="00AA1AEC" w:rsidP="00AA1AEC">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Показатель минимальной обеспеченности плотностью велодорожек определяется исходя из необходимости обеспечения единовременного передвижения не менее 5% велосипедистов.</w:t>
      </w:r>
    </w:p>
    <w:p w:rsidR="00AA1AEC" w:rsidRPr="00CA7B12" w:rsidRDefault="00AA1AEC" w:rsidP="00274B1A">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Норматив обеспеченности одного велосипедиста длиной велодорожки </w:t>
      </w:r>
      <w:r w:rsidR="00274B1A" w:rsidRPr="00CA7B12">
        <w:rPr>
          <w:rFonts w:ascii="Times New Roman" w:eastAsiaTheme="minorEastAsia" w:hAnsi="Times New Roman" w:cs="Times New Roman"/>
          <w:sz w:val="28"/>
          <w:szCs w:val="28"/>
          <w:lang w:eastAsia="ru-RU"/>
        </w:rPr>
        <w:t xml:space="preserve">в соответствии с Приказом Министерства физической культуры и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w:t>
      </w:r>
      <w:r w:rsidRPr="00CA7B12">
        <w:rPr>
          <w:rFonts w:ascii="Times New Roman" w:eastAsiaTheme="minorEastAsia" w:hAnsi="Times New Roman" w:cs="Times New Roman"/>
          <w:sz w:val="28"/>
          <w:szCs w:val="28"/>
          <w:lang w:eastAsia="ru-RU"/>
        </w:rPr>
        <w:t>составляет не менее 60 м.</w:t>
      </w:r>
    </w:p>
    <w:p w:rsidR="00AA1AEC" w:rsidRPr="00CA7B12" w:rsidRDefault="00AA1AEC" w:rsidP="00AA1AEC">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При устройстве пересечения автомобильных дорог и велосипедных дорожек требуется обеспечить безопасное расстояние видимости </w:t>
      </w:r>
      <w:r w:rsidR="00274B1A" w:rsidRPr="00CA7B12">
        <w:rPr>
          <w:rFonts w:ascii="Times New Roman" w:eastAsiaTheme="minorEastAsia" w:hAnsi="Times New Roman" w:cs="Times New Roman"/>
          <w:sz w:val="28"/>
          <w:szCs w:val="28"/>
          <w:lang w:eastAsia="ru-RU"/>
        </w:rPr>
        <w:t>согласно</w:t>
      </w:r>
      <w:r w:rsidRPr="00CA7B12">
        <w:rPr>
          <w:rFonts w:ascii="Times New Roman" w:eastAsiaTheme="minorEastAsia" w:hAnsi="Times New Roman" w:cs="Times New Roman"/>
          <w:sz w:val="28"/>
          <w:szCs w:val="28"/>
          <w:lang w:eastAsia="ru-RU"/>
        </w:rPr>
        <w:t xml:space="preserve"> </w:t>
      </w:r>
      <w:r w:rsidR="00274B1A" w:rsidRPr="00CA7B12">
        <w:rPr>
          <w:rFonts w:ascii="Times New Roman" w:eastAsiaTheme="minorEastAsia" w:hAnsi="Times New Roman" w:cs="Times New Roman"/>
          <w:sz w:val="28"/>
          <w:szCs w:val="28"/>
          <w:lang w:eastAsia="ru-RU"/>
        </w:rPr>
        <w:t>ГОСТ</w:t>
      </w:r>
      <w:r w:rsidR="00F901A8" w:rsidRPr="00CA7B12">
        <w:rPr>
          <w:rFonts w:ascii="Times New Roman" w:eastAsiaTheme="minorEastAsia" w:hAnsi="Times New Roman" w:cs="Times New Roman"/>
          <w:sz w:val="28"/>
          <w:szCs w:val="28"/>
          <w:lang w:eastAsia="ru-RU"/>
        </w:rPr>
        <w:t>а</w:t>
      </w:r>
      <w:r w:rsidR="00274B1A" w:rsidRPr="00CA7B12">
        <w:rPr>
          <w:rFonts w:ascii="Times New Roman" w:eastAsiaTheme="minorEastAsia" w:hAnsi="Times New Roman" w:cs="Times New Roman"/>
          <w:sz w:val="28"/>
          <w:szCs w:val="28"/>
          <w:lang w:eastAsia="ru-RU"/>
        </w:rPr>
        <w:t xml:space="preserve"> 33150-2014 «Дороги автомобильные общего пользования. Проектирование пешеходных и велосипедных дорожек. Общие требования» в соответствии с </w:t>
      </w:r>
      <w:r w:rsidRPr="00CA7B12">
        <w:rPr>
          <w:rFonts w:ascii="Times New Roman" w:eastAsiaTheme="minorEastAsia" w:hAnsi="Times New Roman" w:cs="Times New Roman"/>
          <w:sz w:val="28"/>
          <w:szCs w:val="28"/>
          <w:lang w:eastAsia="ru-RU"/>
        </w:rPr>
        <w:t>таблиц</w:t>
      </w:r>
      <w:r w:rsidR="00274B1A" w:rsidRPr="00CA7B12">
        <w:rPr>
          <w:rFonts w:ascii="Times New Roman" w:eastAsiaTheme="minorEastAsia" w:hAnsi="Times New Roman" w:cs="Times New Roman"/>
          <w:sz w:val="28"/>
          <w:szCs w:val="28"/>
          <w:lang w:eastAsia="ru-RU"/>
        </w:rPr>
        <w:t>ей</w:t>
      </w:r>
      <w:r w:rsidRPr="00CA7B12">
        <w:rPr>
          <w:rFonts w:ascii="Times New Roman" w:eastAsiaTheme="minorEastAsia" w:hAnsi="Times New Roman" w:cs="Times New Roman"/>
          <w:sz w:val="28"/>
          <w:szCs w:val="28"/>
          <w:lang w:eastAsia="ru-RU"/>
        </w:rPr>
        <w:t xml:space="preserve"> ниже. При расчетных скоростях автотранспортных средств более 80 км/ч и при интенсивности велосипедного движения не менее 50 вел./ч устройство пересечений велосипедных дорожек с автомобильными дорогами в одном уровне возможно только при устройстве светофорного регулирования. </w:t>
      </w:r>
    </w:p>
    <w:p w:rsidR="00AA1AEC" w:rsidRPr="00CA7B12" w:rsidRDefault="00AA1AEC" w:rsidP="00AA1AEC">
      <w:pPr>
        <w:suppressAutoHyphens/>
        <w:spacing w:after="0"/>
        <w:ind w:firstLine="709"/>
        <w:jc w:val="both"/>
        <w:rPr>
          <w:rFonts w:ascii="Century Gothic" w:eastAsia="Times New Roman" w:hAnsi="Century Gothic" w:cs="Times New Roman"/>
          <w:sz w:val="24"/>
          <w:szCs w:val="24"/>
          <w:lang w:eastAsia="ar-SA"/>
        </w:rPr>
      </w:pPr>
    </w:p>
    <w:tbl>
      <w:tblPr>
        <w:tblW w:w="0" w:type="auto"/>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72"/>
        <w:gridCol w:w="1948"/>
        <w:gridCol w:w="1948"/>
        <w:gridCol w:w="1948"/>
        <w:gridCol w:w="1539"/>
      </w:tblGrid>
      <w:tr w:rsidR="00AA1AEC" w:rsidRPr="00CA7B12" w:rsidTr="00F901A8">
        <w:trPr>
          <w:jc w:val="center"/>
        </w:trPr>
        <w:tc>
          <w:tcPr>
            <w:tcW w:w="1972" w:type="dxa"/>
            <w:vMerge w:val="restart"/>
            <w:shd w:val="clear" w:color="auto" w:fill="CCFFCC"/>
            <w:tcMar>
              <w:top w:w="0" w:type="dxa"/>
              <w:left w:w="149" w:type="dxa"/>
              <w:bottom w:w="0" w:type="dxa"/>
              <w:right w:w="149" w:type="dxa"/>
            </w:tcMar>
            <w:vAlign w:val="cente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Ширина проезжей части, м</w:t>
            </w:r>
          </w:p>
        </w:tc>
        <w:tc>
          <w:tcPr>
            <w:tcW w:w="7383" w:type="dxa"/>
            <w:gridSpan w:val="4"/>
            <w:shd w:val="clear" w:color="auto" w:fill="CCFFCC"/>
            <w:tcMar>
              <w:top w:w="0" w:type="dxa"/>
              <w:left w:w="149" w:type="dxa"/>
              <w:bottom w:w="0" w:type="dxa"/>
              <w:right w:w="149" w:type="dxa"/>
            </w:tcMar>
            <w:vAlign w:val="cente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Расстояние видимости приближающегося автомобиля, м, при различных скоростях движения автомобилей, км/ч</w:t>
            </w:r>
          </w:p>
        </w:tc>
      </w:tr>
      <w:tr w:rsidR="00AA1AEC" w:rsidRPr="00CA7B12" w:rsidTr="00F901A8">
        <w:trPr>
          <w:jc w:val="center"/>
        </w:trPr>
        <w:tc>
          <w:tcPr>
            <w:tcW w:w="1972" w:type="dxa"/>
            <w:vMerge/>
            <w:shd w:val="clear" w:color="auto" w:fill="CCFFCC"/>
            <w:tcMar>
              <w:top w:w="0" w:type="dxa"/>
              <w:left w:w="149" w:type="dxa"/>
              <w:bottom w:w="0" w:type="dxa"/>
              <w:right w:w="149" w:type="dxa"/>
            </w:tcMar>
            <w:hideMark/>
          </w:tcPr>
          <w:p w:rsidR="00AA1AEC" w:rsidRPr="00CA7B12" w:rsidRDefault="00AA1AEC" w:rsidP="00AA1AEC">
            <w:pPr>
              <w:spacing w:after="0" w:line="240" w:lineRule="auto"/>
              <w:rPr>
                <w:rFonts w:ascii="Times New Roman" w:eastAsia="Times New Roman" w:hAnsi="Times New Roman" w:cs="Times New Roman"/>
                <w:sz w:val="28"/>
                <w:szCs w:val="28"/>
                <w:lang w:eastAsia="ru-RU"/>
              </w:rPr>
            </w:pPr>
          </w:p>
        </w:tc>
        <w:tc>
          <w:tcPr>
            <w:tcW w:w="1948" w:type="dxa"/>
            <w:shd w:val="clear" w:color="auto" w:fill="CCFFCC"/>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50</w:t>
            </w:r>
          </w:p>
        </w:tc>
        <w:tc>
          <w:tcPr>
            <w:tcW w:w="1948" w:type="dxa"/>
            <w:shd w:val="clear" w:color="auto" w:fill="CCFFCC"/>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60</w:t>
            </w:r>
          </w:p>
        </w:tc>
        <w:tc>
          <w:tcPr>
            <w:tcW w:w="1948" w:type="dxa"/>
            <w:shd w:val="clear" w:color="auto" w:fill="CCFFCC"/>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70</w:t>
            </w:r>
          </w:p>
        </w:tc>
        <w:tc>
          <w:tcPr>
            <w:tcW w:w="1539" w:type="dxa"/>
            <w:shd w:val="clear" w:color="auto" w:fill="CCFFCC"/>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80</w:t>
            </w:r>
          </w:p>
        </w:tc>
      </w:tr>
      <w:tr w:rsidR="00AA1AEC" w:rsidRPr="00CA7B12" w:rsidTr="00F901A8">
        <w:trPr>
          <w:jc w:val="center"/>
        </w:trPr>
        <w:tc>
          <w:tcPr>
            <w:tcW w:w="1972"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7,0</w:t>
            </w:r>
          </w:p>
        </w:tc>
        <w:tc>
          <w:tcPr>
            <w:tcW w:w="1948"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130</w:t>
            </w:r>
          </w:p>
        </w:tc>
        <w:tc>
          <w:tcPr>
            <w:tcW w:w="1948"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150</w:t>
            </w:r>
          </w:p>
        </w:tc>
        <w:tc>
          <w:tcPr>
            <w:tcW w:w="1948"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180</w:t>
            </w:r>
          </w:p>
        </w:tc>
        <w:tc>
          <w:tcPr>
            <w:tcW w:w="1539"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200</w:t>
            </w:r>
          </w:p>
        </w:tc>
      </w:tr>
      <w:tr w:rsidR="00AA1AEC" w:rsidRPr="00CA7B12" w:rsidTr="00F901A8">
        <w:trPr>
          <w:jc w:val="center"/>
        </w:trPr>
        <w:tc>
          <w:tcPr>
            <w:tcW w:w="1972"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10,5</w:t>
            </w:r>
          </w:p>
        </w:tc>
        <w:tc>
          <w:tcPr>
            <w:tcW w:w="1948"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170</w:t>
            </w:r>
          </w:p>
        </w:tc>
        <w:tc>
          <w:tcPr>
            <w:tcW w:w="1948"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200</w:t>
            </w:r>
          </w:p>
        </w:tc>
        <w:tc>
          <w:tcPr>
            <w:tcW w:w="1948"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230</w:t>
            </w:r>
          </w:p>
        </w:tc>
        <w:tc>
          <w:tcPr>
            <w:tcW w:w="1539"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270</w:t>
            </w:r>
          </w:p>
        </w:tc>
      </w:tr>
      <w:tr w:rsidR="00AA1AEC" w:rsidRPr="00CA7B12" w:rsidTr="00F901A8">
        <w:trPr>
          <w:jc w:val="center"/>
        </w:trPr>
        <w:tc>
          <w:tcPr>
            <w:tcW w:w="1972"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14,0</w:t>
            </w:r>
          </w:p>
        </w:tc>
        <w:tc>
          <w:tcPr>
            <w:tcW w:w="1948"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210</w:t>
            </w:r>
          </w:p>
        </w:tc>
        <w:tc>
          <w:tcPr>
            <w:tcW w:w="1948"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250</w:t>
            </w:r>
          </w:p>
        </w:tc>
        <w:tc>
          <w:tcPr>
            <w:tcW w:w="1948"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290</w:t>
            </w:r>
          </w:p>
        </w:tc>
        <w:tc>
          <w:tcPr>
            <w:tcW w:w="1539" w:type="dxa"/>
            <w:shd w:val="clear" w:color="auto" w:fill="auto"/>
            <w:tcMar>
              <w:top w:w="0" w:type="dxa"/>
              <w:left w:w="149" w:type="dxa"/>
              <w:bottom w:w="0" w:type="dxa"/>
              <w:right w:w="149" w:type="dxa"/>
            </w:tcMar>
            <w:hideMark/>
          </w:tcPr>
          <w:p w:rsidR="00AA1AEC" w:rsidRPr="00CA7B12" w:rsidRDefault="00AA1AEC" w:rsidP="00AA1AEC">
            <w:pPr>
              <w:spacing w:after="0" w:line="240" w:lineRule="auto"/>
              <w:jc w:val="center"/>
              <w:textAlignment w:val="baseline"/>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330</w:t>
            </w:r>
          </w:p>
        </w:tc>
      </w:tr>
    </w:tbl>
    <w:p w:rsidR="00AA1AEC" w:rsidRPr="00CA7B12" w:rsidRDefault="00AA1AEC" w:rsidP="00AA1AEC">
      <w:pPr>
        <w:suppressAutoHyphens/>
        <w:spacing w:after="0"/>
        <w:ind w:firstLine="709"/>
        <w:jc w:val="both"/>
        <w:rPr>
          <w:rFonts w:ascii="Century Gothic" w:eastAsia="Times New Roman" w:hAnsi="Century Gothic" w:cs="Times New Roman"/>
          <w:sz w:val="24"/>
          <w:szCs w:val="24"/>
          <w:lang w:eastAsia="ar-SA"/>
        </w:rPr>
      </w:pPr>
    </w:p>
    <w:p w:rsidR="00AA1AEC" w:rsidRPr="00CA7B12" w:rsidRDefault="00AA1AEC" w:rsidP="00AA1AEC">
      <w:pPr>
        <w:spacing w:line="240" w:lineRule="auto"/>
        <w:ind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lastRenderedPageBreak/>
        <w:t>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авт./ч не допускается.</w:t>
      </w:r>
    </w:p>
    <w:p w:rsidR="00AA1AEC" w:rsidRPr="00CA7B12" w:rsidRDefault="00AA1AEC" w:rsidP="00AB77CA">
      <w:pPr>
        <w:spacing w:line="240" w:lineRule="auto"/>
        <w:ind w:firstLine="709"/>
        <w:jc w:val="both"/>
        <w:rPr>
          <w:rFonts w:ascii="Times New Roman" w:eastAsiaTheme="minorEastAsia" w:hAnsi="Times New Roman" w:cs="Times New Roman"/>
          <w:sz w:val="28"/>
          <w:szCs w:val="28"/>
          <w:lang w:eastAsia="ru-RU"/>
        </w:rPr>
      </w:pPr>
    </w:p>
    <w:p w:rsidR="0056508A" w:rsidRPr="00CA7B12" w:rsidRDefault="0056508A" w:rsidP="0056508A">
      <w:pPr>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В населенных пунктах </w:t>
      </w:r>
      <w:r w:rsidR="00AB77CA" w:rsidRPr="00CA7B12">
        <w:rPr>
          <w:rFonts w:ascii="Times New Roman" w:eastAsia="Times New Roman" w:hAnsi="Times New Roman" w:cs="Times New Roman"/>
          <w:sz w:val="28"/>
          <w:szCs w:val="28"/>
          <w:lang w:eastAsia="ru-RU"/>
        </w:rPr>
        <w:t>Вадин</w:t>
      </w:r>
      <w:r w:rsidRPr="00CA7B12">
        <w:rPr>
          <w:rFonts w:ascii="Times New Roman" w:eastAsia="Times New Roman" w:hAnsi="Times New Roman" w:cs="Times New Roman"/>
          <w:sz w:val="28"/>
          <w:szCs w:val="28"/>
          <w:lang w:eastAsia="ru-RU"/>
        </w:rPr>
        <w:t>ского сельского поселения должны быть предусмотрены территории для постоянного, временного хранения и технического обслуживания легковых автомобилей всех категорий, исходя из уровня автомобилизации в соответствии с требованиями данного раздела.</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Сооружения для хранения и обслуживания легковых автомобилей (далее автостоянки, гаражи)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Общая обеспеченность закрытыми и открытыми автостоянками для постоянного хранения автомобилей должна составлять 100 % расчетного количества индивидуальных легковых автомобилей.</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Требуемое количество машино-мест в местах организованного хранения (временного – до 12 часов и постоянного – более 12 часов) автотранспортных средств следует определять из расчета 450 легковых автомобилей на 1000 жителей, в том числе:</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для хранения легковых автомобилей ведомственной принадлежности – 12;</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для таксомоторного парка – 9.</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мотоциклы и мотороллеры с колясками, мотоколяски – 0,5; </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мотоциклы и мотороллеры без колясок – 0,25; </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мопеды и велосипеды – 0,1.</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Сооружения для постоянного хранения легковых автомобилей следует проектировать в радиусе пешеходной </w:t>
      </w:r>
      <w:r w:rsidRPr="00CA7B12">
        <w:rPr>
          <w:rFonts w:ascii="Times New Roman" w:eastAsia="Times New Roman" w:hAnsi="Times New Roman" w:cs="Times New Roman"/>
          <w:sz w:val="28"/>
          <w:szCs w:val="28"/>
          <w:lang w:eastAsia="ru-RU"/>
        </w:rPr>
        <w:lastRenderedPageBreak/>
        <w:t xml:space="preserve">доступности не более </w:t>
      </w:r>
      <w:smartTag w:uri="urn:schemas-microsoft-com:office:smarttags" w:element="metricconverter">
        <w:smartTagPr>
          <w:attr w:name="ProductID" w:val="800 м"/>
        </w:smartTagPr>
        <w:r w:rsidRPr="00CA7B12">
          <w:rPr>
            <w:rFonts w:ascii="Times New Roman" w:eastAsia="Times New Roman" w:hAnsi="Times New Roman" w:cs="Times New Roman"/>
            <w:sz w:val="28"/>
            <w:szCs w:val="28"/>
            <w:lang w:eastAsia="ru-RU"/>
          </w:rPr>
          <w:t>800 м</w:t>
        </w:r>
      </w:smartTag>
      <w:r w:rsidRPr="00CA7B12">
        <w:rPr>
          <w:rFonts w:ascii="Times New Roman" w:eastAsia="Times New Roman" w:hAnsi="Times New Roman" w:cs="Times New Roman"/>
          <w:sz w:val="28"/>
          <w:szCs w:val="28"/>
          <w:lang w:eastAsia="ru-RU"/>
        </w:rPr>
        <w:t xml:space="preserve">, в районах реконструкции или с неблагоприятной гидрогеологической обстановкой – не более </w:t>
      </w:r>
      <w:smartTag w:uri="urn:schemas-microsoft-com:office:smarttags" w:element="metricconverter">
        <w:smartTagPr>
          <w:attr w:name="ProductID" w:val="1500 м"/>
        </w:smartTagPr>
        <w:r w:rsidRPr="00CA7B12">
          <w:rPr>
            <w:rFonts w:ascii="Times New Roman" w:eastAsia="Times New Roman" w:hAnsi="Times New Roman" w:cs="Times New Roman"/>
            <w:sz w:val="28"/>
            <w:szCs w:val="28"/>
            <w:lang w:eastAsia="ru-RU"/>
          </w:rPr>
          <w:t>1500 м</w:t>
        </w:r>
      </w:smartTag>
      <w:r w:rsidRPr="00CA7B12">
        <w:rPr>
          <w:rFonts w:ascii="Times New Roman" w:eastAsia="Times New Roman" w:hAnsi="Times New Roman" w:cs="Times New Roman"/>
          <w:sz w:val="28"/>
          <w:szCs w:val="28"/>
          <w:lang w:eastAsia="ru-RU"/>
        </w:rPr>
        <w:t xml:space="preserve">. </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Сооружения для постоянного хранения легковых автомобилей всех категорий следует проектировать:</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на территориях жилых районов и кварталов (микрорайонов).</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подготовке генеральных планов поселений обеспеченность местами для постоянного хранения легковых автомобилей, находящихся в собственности граждан, следует принимать 429 машино-мест на 1000 жителей.</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При этом удельный показатель территории, требуемой для данных сооружений, следует принимать из расчета </w:t>
      </w:r>
      <w:r w:rsidR="000D0BDE" w:rsidRPr="00CA7B12">
        <w:rPr>
          <w:rFonts w:ascii="Times New Roman" w:eastAsia="Times New Roman" w:hAnsi="Times New Roman" w:cs="Times New Roman"/>
          <w:sz w:val="28"/>
          <w:szCs w:val="28"/>
          <w:lang w:eastAsia="ru-RU"/>
        </w:rPr>
        <w:t xml:space="preserve"> </w:t>
      </w:r>
      <w:r w:rsidRPr="00CA7B12">
        <w:rPr>
          <w:rFonts w:ascii="Times New Roman" w:eastAsia="Times New Roman" w:hAnsi="Times New Roman" w:cs="Times New Roman"/>
          <w:sz w:val="28"/>
          <w:szCs w:val="28"/>
          <w:lang w:eastAsia="ru-RU"/>
        </w:rPr>
        <w:t>10,7 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xml:space="preserve">/чел. </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подготовке генеральных планов поселений показатели обеспеченности местами для постоянного хранения легковых автомобилей, находящихся в собственности граждан, на расчетные сроки корректируется на основании фактически достигнутого уровня автомобилизации.</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подготовке генеральных планов поселений общее расчетное количество машино-мест для постоянного хранения автомобилей рекомендуется принимать в зависимости от категории жилого фонда по уровню комфорта на среднесрочную перспективу и на расчетный срок в соответствии с таблицей ниже.</w:t>
      </w:r>
    </w:p>
    <w:p w:rsidR="0056508A" w:rsidRPr="00CA7B12" w:rsidRDefault="00AB77CA" w:rsidP="00AB77CA">
      <w:pPr>
        <w:widowControl w:val="0"/>
        <w:spacing w:after="0" w:line="240" w:lineRule="auto"/>
        <w:ind w:right="111" w:firstLine="709"/>
        <w:jc w:val="right"/>
        <w:rPr>
          <w:rFonts w:ascii="Times New Roman" w:eastAsia="Times New Roman" w:hAnsi="Times New Roman" w:cs="Times New Roman"/>
          <w:i/>
          <w:sz w:val="28"/>
          <w:szCs w:val="28"/>
          <w:lang w:eastAsia="ru-RU"/>
        </w:rPr>
      </w:pPr>
      <w:r w:rsidRPr="00CA7B12">
        <w:rPr>
          <w:rFonts w:ascii="Times New Roman" w:eastAsia="Times New Roman" w:hAnsi="Times New Roman" w:cs="Times New Roman"/>
          <w:i/>
          <w:sz w:val="28"/>
          <w:szCs w:val="28"/>
          <w:lang w:eastAsia="ru-RU"/>
        </w:rPr>
        <w:t>Таблица а</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66"/>
        <w:gridCol w:w="7742"/>
      </w:tblGrid>
      <w:tr w:rsidR="0056508A" w:rsidRPr="00CA7B12" w:rsidTr="0056508A">
        <w:trPr>
          <w:cantSplit/>
          <w:tblHeader/>
          <w:jc w:val="center"/>
        </w:trPr>
        <w:tc>
          <w:tcPr>
            <w:tcW w:w="2350" w:type="pct"/>
            <w:shd w:val="clear" w:color="auto" w:fill="CCFFCC"/>
            <w:vAlign w:val="center"/>
          </w:tcPr>
          <w:p w:rsidR="0056508A" w:rsidRPr="00CA7B12" w:rsidRDefault="0056508A" w:rsidP="0056508A">
            <w:pPr>
              <w:widowControl w:val="0"/>
              <w:spacing w:after="0"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b/>
                <w:bCs/>
                <w:sz w:val="28"/>
                <w:szCs w:val="28"/>
                <w:lang w:eastAsia="ru-RU"/>
              </w:rPr>
              <w:t>Тип жилого дома по уровню комфорта</w:t>
            </w:r>
          </w:p>
        </w:tc>
        <w:tc>
          <w:tcPr>
            <w:tcW w:w="2650" w:type="pct"/>
            <w:shd w:val="clear" w:color="auto" w:fill="CCFFCC"/>
            <w:vAlign w:val="center"/>
          </w:tcPr>
          <w:p w:rsidR="0056508A" w:rsidRPr="00CA7B12" w:rsidRDefault="0056508A" w:rsidP="0056508A">
            <w:pPr>
              <w:widowControl w:val="0"/>
              <w:spacing w:after="0"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b/>
                <w:bCs/>
                <w:sz w:val="28"/>
                <w:szCs w:val="28"/>
                <w:lang w:eastAsia="ru-RU"/>
              </w:rPr>
              <w:t>Количество мест для постоянного хранения автотранспорта, машино-мест на 1 квартиру</w:t>
            </w:r>
          </w:p>
        </w:tc>
      </w:tr>
      <w:tr w:rsidR="0056508A" w:rsidRPr="00CA7B12" w:rsidTr="0056508A">
        <w:trPr>
          <w:jc w:val="center"/>
        </w:trPr>
        <w:tc>
          <w:tcPr>
            <w:tcW w:w="2350" w:type="pct"/>
          </w:tcPr>
          <w:p w:rsidR="0056508A" w:rsidRPr="00CA7B12" w:rsidRDefault="0056508A" w:rsidP="0056508A">
            <w:pPr>
              <w:widowControl w:val="0"/>
              <w:spacing w:after="0" w:line="240" w:lineRule="auto"/>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Престижный </w:t>
            </w:r>
          </w:p>
        </w:tc>
        <w:tc>
          <w:tcPr>
            <w:tcW w:w="2650" w:type="pct"/>
          </w:tcPr>
          <w:p w:rsidR="0056508A" w:rsidRPr="00CA7B12" w:rsidRDefault="0056508A" w:rsidP="0056508A">
            <w:pPr>
              <w:widowControl w:val="0"/>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2,0</w:t>
            </w:r>
          </w:p>
        </w:tc>
      </w:tr>
      <w:tr w:rsidR="0056508A" w:rsidRPr="00CA7B12" w:rsidTr="0056508A">
        <w:trPr>
          <w:jc w:val="center"/>
        </w:trPr>
        <w:tc>
          <w:tcPr>
            <w:tcW w:w="2350" w:type="pct"/>
          </w:tcPr>
          <w:p w:rsidR="0056508A" w:rsidRPr="00CA7B12" w:rsidRDefault="0056508A" w:rsidP="0056508A">
            <w:pPr>
              <w:widowControl w:val="0"/>
              <w:spacing w:after="0" w:line="240" w:lineRule="auto"/>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Массовый</w:t>
            </w:r>
          </w:p>
        </w:tc>
        <w:tc>
          <w:tcPr>
            <w:tcW w:w="2650" w:type="pct"/>
          </w:tcPr>
          <w:p w:rsidR="0056508A" w:rsidRPr="00CA7B12" w:rsidRDefault="0056508A" w:rsidP="0056508A">
            <w:pPr>
              <w:widowControl w:val="0"/>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1,5</w:t>
            </w:r>
          </w:p>
        </w:tc>
      </w:tr>
      <w:tr w:rsidR="0056508A" w:rsidRPr="00CA7B12" w:rsidTr="0056508A">
        <w:trPr>
          <w:jc w:val="center"/>
        </w:trPr>
        <w:tc>
          <w:tcPr>
            <w:tcW w:w="2350" w:type="pct"/>
          </w:tcPr>
          <w:p w:rsidR="0056508A" w:rsidRPr="00CA7B12" w:rsidRDefault="0056508A" w:rsidP="0056508A">
            <w:pPr>
              <w:widowControl w:val="0"/>
              <w:spacing w:after="0" w:line="240" w:lineRule="auto"/>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Социальный</w:t>
            </w:r>
          </w:p>
        </w:tc>
        <w:tc>
          <w:tcPr>
            <w:tcW w:w="2650" w:type="pct"/>
          </w:tcPr>
          <w:p w:rsidR="0056508A" w:rsidRPr="00CA7B12" w:rsidRDefault="0056508A" w:rsidP="0056508A">
            <w:pPr>
              <w:widowControl w:val="0"/>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0,8</w:t>
            </w:r>
          </w:p>
        </w:tc>
      </w:tr>
      <w:tr w:rsidR="0056508A" w:rsidRPr="00CA7B12" w:rsidTr="0056508A">
        <w:trPr>
          <w:jc w:val="center"/>
        </w:trPr>
        <w:tc>
          <w:tcPr>
            <w:tcW w:w="2350" w:type="pct"/>
          </w:tcPr>
          <w:p w:rsidR="0056508A" w:rsidRPr="00CA7B12" w:rsidRDefault="0056508A" w:rsidP="0056508A">
            <w:pPr>
              <w:widowControl w:val="0"/>
              <w:spacing w:after="0" w:line="240" w:lineRule="auto"/>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Специализированный,</w:t>
            </w:r>
          </w:p>
        </w:tc>
        <w:tc>
          <w:tcPr>
            <w:tcW w:w="2650" w:type="pct"/>
          </w:tcPr>
          <w:p w:rsidR="0056508A" w:rsidRPr="00CA7B12" w:rsidRDefault="0056508A" w:rsidP="0056508A">
            <w:pPr>
              <w:widowControl w:val="0"/>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w:t>
            </w:r>
          </w:p>
        </w:tc>
      </w:tr>
      <w:tr w:rsidR="0056508A" w:rsidRPr="00CA7B12" w:rsidTr="0056508A">
        <w:trPr>
          <w:jc w:val="center"/>
        </w:trPr>
        <w:tc>
          <w:tcPr>
            <w:tcW w:w="2350" w:type="pct"/>
          </w:tcPr>
          <w:p w:rsidR="0056508A" w:rsidRPr="00CA7B12" w:rsidRDefault="0056508A" w:rsidP="0056508A">
            <w:pPr>
              <w:widowControl w:val="0"/>
              <w:spacing w:after="0" w:line="240" w:lineRule="auto"/>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в том числе временный</w:t>
            </w:r>
          </w:p>
        </w:tc>
        <w:tc>
          <w:tcPr>
            <w:tcW w:w="2650" w:type="pct"/>
          </w:tcPr>
          <w:p w:rsidR="0056508A" w:rsidRPr="00CA7B12" w:rsidRDefault="0056508A" w:rsidP="0056508A">
            <w:pPr>
              <w:widowControl w:val="0"/>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0,5</w:t>
            </w:r>
          </w:p>
        </w:tc>
      </w:tr>
    </w:tbl>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Автостоянки могут размещаться ниже и/или выше уровня земли, состоять из подземной и/или надземной частей.</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Наземные автостоянки могут проектироваться высотой не более 9 этажей, подземные – не более 5 подземных этажей.</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Автостоянки проектируются открытого и закрытого типа, отдельно стоящие (боксового типа), встроенные, пристроенные и встроено-пристроенные, одноэтажные, многоэтажные.</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b/>
          <w:sz w:val="28"/>
          <w:szCs w:val="28"/>
          <w:lang w:eastAsia="ru-RU"/>
        </w:rPr>
        <w:t>Автостоянки открытого типа (открытые площадки) для хранения легковых автомобилей</w:t>
      </w:r>
      <w:r w:rsidRPr="00CA7B12">
        <w:rPr>
          <w:rFonts w:ascii="Times New Roman" w:eastAsia="Times New Roman" w:hAnsi="Times New Roman" w:cs="Times New Roman"/>
          <w:sz w:val="28"/>
          <w:szCs w:val="28"/>
          <w:lang w:eastAsia="ru-RU"/>
        </w:rPr>
        <w:t>, принадлежащих постоянному населению населенного пункта,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Допускается предусматривать открытые стоянки для постоянного хранения автомобилей в пределах улиц и дорог, граничащих с жилыми районами и микрорайонами.</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Наземные автостоянки вместимостью более 500 машино-мест следует размещать на территориях производственных и коммунально-складских зон.</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Открытые автостоянки и паркинги допускается размещать в жилых зонах при условии соблюдения санитарных разрывов (по СанПиН 2.2.1/2.1.1.1200-03) от автостоянок до объектов, указанных в таблице ниже. </w:t>
      </w:r>
    </w:p>
    <w:p w:rsidR="0056508A" w:rsidRPr="00CA7B12" w:rsidRDefault="0056508A" w:rsidP="0056508A">
      <w:pPr>
        <w:widowControl w:val="0"/>
        <w:spacing w:after="0" w:line="240" w:lineRule="auto"/>
        <w:ind w:right="111" w:firstLine="709"/>
        <w:jc w:val="both"/>
        <w:rPr>
          <w:rFonts w:ascii="Times New Roman" w:eastAsia="Times New Roman" w:hAnsi="Times New Roman" w:cs="Times New Roman"/>
          <w:sz w:val="28"/>
          <w:szCs w:val="28"/>
          <w:lang w:eastAsia="ru-RU"/>
        </w:rPr>
      </w:pPr>
    </w:p>
    <w:tbl>
      <w:tblPr>
        <w:tblW w:w="11994" w:type="dxa"/>
        <w:jc w:val="center"/>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4"/>
        <w:gridCol w:w="1194"/>
        <w:gridCol w:w="725"/>
        <w:gridCol w:w="946"/>
        <w:gridCol w:w="967"/>
        <w:gridCol w:w="978"/>
      </w:tblGrid>
      <w:tr w:rsidR="0056508A" w:rsidRPr="00CA7B12" w:rsidTr="0056508A">
        <w:trPr>
          <w:cantSplit/>
          <w:trHeight w:val="184"/>
          <w:tblHeader/>
          <w:jc w:val="center"/>
        </w:trPr>
        <w:tc>
          <w:tcPr>
            <w:tcW w:w="7184" w:type="dxa"/>
            <w:vMerge w:val="restart"/>
            <w:shd w:val="clear" w:color="auto" w:fill="CCFFCC"/>
            <w:vAlign w:val="center"/>
          </w:tcPr>
          <w:p w:rsidR="0056508A" w:rsidRPr="00CA7B12" w:rsidRDefault="0056508A" w:rsidP="0056508A">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Объекты, </w:t>
            </w:r>
          </w:p>
          <w:p w:rsidR="0056508A" w:rsidRPr="00CA7B12" w:rsidRDefault="0056508A" w:rsidP="0056508A">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до которых определяется разрыв</w:t>
            </w:r>
          </w:p>
        </w:tc>
        <w:tc>
          <w:tcPr>
            <w:tcW w:w="4810" w:type="dxa"/>
            <w:gridSpan w:val="5"/>
            <w:shd w:val="clear" w:color="auto" w:fill="CCFFCC"/>
            <w:vAlign w:val="center"/>
          </w:tcPr>
          <w:p w:rsidR="0056508A" w:rsidRPr="00CA7B12" w:rsidRDefault="0056508A" w:rsidP="0056508A">
            <w:pPr>
              <w:suppressAutoHyphens/>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Расстояние, м, не менее</w:t>
            </w:r>
          </w:p>
        </w:tc>
      </w:tr>
      <w:tr w:rsidR="0056508A" w:rsidRPr="00CA7B12" w:rsidTr="0056508A">
        <w:trPr>
          <w:cantSplit/>
          <w:tblHeader/>
          <w:jc w:val="center"/>
        </w:trPr>
        <w:tc>
          <w:tcPr>
            <w:tcW w:w="7184" w:type="dxa"/>
            <w:vMerge/>
            <w:shd w:val="clear" w:color="auto" w:fill="CCFFCC"/>
            <w:vAlign w:val="center"/>
          </w:tcPr>
          <w:p w:rsidR="0056508A" w:rsidRPr="00CA7B12" w:rsidRDefault="0056508A" w:rsidP="0056508A">
            <w:pPr>
              <w:spacing w:after="0" w:line="240" w:lineRule="auto"/>
              <w:jc w:val="center"/>
              <w:rPr>
                <w:rFonts w:ascii="Times New Roman" w:eastAsiaTheme="minorEastAsia" w:hAnsi="Times New Roman" w:cs="Times New Roman"/>
                <w:sz w:val="28"/>
                <w:szCs w:val="28"/>
                <w:lang w:eastAsia="ru-RU"/>
              </w:rPr>
            </w:pPr>
          </w:p>
        </w:tc>
        <w:tc>
          <w:tcPr>
            <w:tcW w:w="4810" w:type="dxa"/>
            <w:gridSpan w:val="5"/>
            <w:shd w:val="clear" w:color="auto" w:fill="CCFFCC"/>
          </w:tcPr>
          <w:p w:rsidR="0056508A" w:rsidRPr="00CA7B12" w:rsidRDefault="0056508A" w:rsidP="0056508A">
            <w:pPr>
              <w:suppressAutoHyphens/>
              <w:adjustRightInd w:val="0"/>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Открытые автостоянки и паркинги вместимостью, машино-мест</w:t>
            </w:r>
          </w:p>
        </w:tc>
      </w:tr>
      <w:tr w:rsidR="0056508A" w:rsidRPr="00CA7B12" w:rsidTr="0056508A">
        <w:trPr>
          <w:cantSplit/>
          <w:trHeight w:val="227"/>
          <w:tblHeader/>
          <w:jc w:val="center"/>
        </w:trPr>
        <w:tc>
          <w:tcPr>
            <w:tcW w:w="7184" w:type="dxa"/>
            <w:vMerge/>
            <w:shd w:val="clear" w:color="auto" w:fill="CCFFCC"/>
            <w:vAlign w:val="center"/>
          </w:tcPr>
          <w:p w:rsidR="0056508A" w:rsidRPr="00CA7B12" w:rsidRDefault="0056508A" w:rsidP="0056508A">
            <w:pPr>
              <w:spacing w:after="0" w:line="240" w:lineRule="auto"/>
              <w:jc w:val="center"/>
              <w:rPr>
                <w:rFonts w:ascii="Times New Roman" w:eastAsiaTheme="minorEastAsia" w:hAnsi="Times New Roman" w:cs="Times New Roman"/>
                <w:sz w:val="28"/>
                <w:szCs w:val="28"/>
                <w:lang w:eastAsia="ru-RU"/>
              </w:rPr>
            </w:pPr>
          </w:p>
        </w:tc>
        <w:tc>
          <w:tcPr>
            <w:tcW w:w="1194" w:type="dxa"/>
            <w:shd w:val="clear" w:color="auto" w:fill="CCFFCC"/>
            <w:vAlign w:val="center"/>
          </w:tcPr>
          <w:p w:rsidR="0056508A" w:rsidRPr="00CA7B12" w:rsidRDefault="0056508A" w:rsidP="0056508A">
            <w:pPr>
              <w:suppressAutoHyphens/>
              <w:adjustRightInd w:val="0"/>
              <w:spacing w:after="0" w:line="240" w:lineRule="auto"/>
              <w:ind w:left="-57" w:right="-57"/>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10 и менее</w:t>
            </w:r>
          </w:p>
        </w:tc>
        <w:tc>
          <w:tcPr>
            <w:tcW w:w="725" w:type="dxa"/>
            <w:shd w:val="clear" w:color="auto" w:fill="CCFFCC"/>
            <w:vAlign w:val="center"/>
          </w:tcPr>
          <w:p w:rsidR="0056508A" w:rsidRPr="00CA7B12" w:rsidRDefault="0056508A" w:rsidP="0056508A">
            <w:pPr>
              <w:suppressAutoHyphens/>
              <w:adjustRightInd w:val="0"/>
              <w:spacing w:after="0" w:line="240" w:lineRule="auto"/>
              <w:ind w:left="-57" w:right="-57"/>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11-50</w:t>
            </w:r>
          </w:p>
        </w:tc>
        <w:tc>
          <w:tcPr>
            <w:tcW w:w="946" w:type="dxa"/>
            <w:shd w:val="clear" w:color="auto" w:fill="CCFFCC"/>
            <w:vAlign w:val="center"/>
          </w:tcPr>
          <w:p w:rsidR="0056508A" w:rsidRPr="00CA7B12" w:rsidRDefault="0056508A" w:rsidP="0056508A">
            <w:pPr>
              <w:suppressAutoHyphens/>
              <w:adjustRightInd w:val="0"/>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51-100</w:t>
            </w:r>
          </w:p>
        </w:tc>
        <w:tc>
          <w:tcPr>
            <w:tcW w:w="967" w:type="dxa"/>
            <w:shd w:val="clear" w:color="auto" w:fill="CCFFCC"/>
            <w:vAlign w:val="center"/>
          </w:tcPr>
          <w:p w:rsidR="0056508A" w:rsidRPr="00CA7B12" w:rsidRDefault="0056508A" w:rsidP="0056508A">
            <w:pPr>
              <w:suppressAutoHyphens/>
              <w:adjustRightInd w:val="0"/>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101-300</w:t>
            </w:r>
          </w:p>
        </w:tc>
        <w:tc>
          <w:tcPr>
            <w:tcW w:w="978" w:type="dxa"/>
            <w:shd w:val="clear" w:color="auto" w:fill="CCFFCC"/>
            <w:vAlign w:val="center"/>
          </w:tcPr>
          <w:p w:rsidR="0056508A" w:rsidRPr="00CA7B12" w:rsidRDefault="0056508A" w:rsidP="0056508A">
            <w:pPr>
              <w:suppressAutoHyphens/>
              <w:adjustRightInd w:val="0"/>
              <w:spacing w:after="0" w:line="240" w:lineRule="auto"/>
              <w:ind w:left="-57" w:right="-57"/>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свыше 300</w:t>
            </w:r>
          </w:p>
        </w:tc>
      </w:tr>
      <w:tr w:rsidR="0056508A" w:rsidRPr="00CA7B12" w:rsidTr="0056508A">
        <w:trPr>
          <w:jc w:val="center"/>
        </w:trPr>
        <w:tc>
          <w:tcPr>
            <w:tcW w:w="7184" w:type="dxa"/>
          </w:tcPr>
          <w:p w:rsidR="0056508A" w:rsidRPr="00CA7B12" w:rsidRDefault="0056508A" w:rsidP="0056508A">
            <w:pPr>
              <w:adjustRightInd w:val="0"/>
              <w:spacing w:line="240" w:lineRule="auto"/>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Фасады жилых зданий и торцы с окнами</w:t>
            </w:r>
          </w:p>
        </w:tc>
        <w:tc>
          <w:tcPr>
            <w:tcW w:w="1194"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10</w:t>
            </w:r>
          </w:p>
        </w:tc>
        <w:tc>
          <w:tcPr>
            <w:tcW w:w="725"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15</w:t>
            </w:r>
          </w:p>
        </w:tc>
        <w:tc>
          <w:tcPr>
            <w:tcW w:w="946"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25</w:t>
            </w:r>
          </w:p>
        </w:tc>
        <w:tc>
          <w:tcPr>
            <w:tcW w:w="967"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35</w:t>
            </w:r>
          </w:p>
        </w:tc>
        <w:tc>
          <w:tcPr>
            <w:tcW w:w="978"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50</w:t>
            </w:r>
          </w:p>
        </w:tc>
      </w:tr>
      <w:tr w:rsidR="0056508A" w:rsidRPr="00CA7B12" w:rsidTr="0056508A">
        <w:trPr>
          <w:jc w:val="center"/>
        </w:trPr>
        <w:tc>
          <w:tcPr>
            <w:tcW w:w="7184" w:type="dxa"/>
          </w:tcPr>
          <w:p w:rsidR="0056508A" w:rsidRPr="00CA7B12" w:rsidRDefault="0056508A" w:rsidP="0056508A">
            <w:pPr>
              <w:adjustRightInd w:val="0"/>
              <w:spacing w:line="240" w:lineRule="auto"/>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Торцы жилых зданий без окон</w:t>
            </w:r>
          </w:p>
        </w:tc>
        <w:tc>
          <w:tcPr>
            <w:tcW w:w="1194"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10</w:t>
            </w:r>
          </w:p>
        </w:tc>
        <w:tc>
          <w:tcPr>
            <w:tcW w:w="725"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10</w:t>
            </w:r>
          </w:p>
        </w:tc>
        <w:tc>
          <w:tcPr>
            <w:tcW w:w="946"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15</w:t>
            </w:r>
          </w:p>
        </w:tc>
        <w:tc>
          <w:tcPr>
            <w:tcW w:w="967"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25</w:t>
            </w:r>
          </w:p>
        </w:tc>
        <w:tc>
          <w:tcPr>
            <w:tcW w:w="978"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35</w:t>
            </w:r>
          </w:p>
        </w:tc>
      </w:tr>
      <w:tr w:rsidR="0056508A" w:rsidRPr="00CA7B12" w:rsidTr="0056508A">
        <w:trPr>
          <w:jc w:val="center"/>
        </w:trPr>
        <w:tc>
          <w:tcPr>
            <w:tcW w:w="7184" w:type="dxa"/>
          </w:tcPr>
          <w:p w:rsidR="0056508A" w:rsidRPr="00CA7B12" w:rsidRDefault="0056508A" w:rsidP="0056508A">
            <w:pPr>
              <w:adjustRightInd w:val="0"/>
              <w:spacing w:line="240" w:lineRule="auto"/>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Территории школ, детских учреждений, ПТУ, техникумов, площадок для отдыха, игр и спорта, детских</w:t>
            </w:r>
          </w:p>
        </w:tc>
        <w:tc>
          <w:tcPr>
            <w:tcW w:w="1194"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25</w:t>
            </w:r>
          </w:p>
        </w:tc>
        <w:tc>
          <w:tcPr>
            <w:tcW w:w="725"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50</w:t>
            </w:r>
          </w:p>
        </w:tc>
        <w:tc>
          <w:tcPr>
            <w:tcW w:w="946"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50</w:t>
            </w:r>
          </w:p>
        </w:tc>
        <w:tc>
          <w:tcPr>
            <w:tcW w:w="967"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50</w:t>
            </w:r>
          </w:p>
        </w:tc>
        <w:tc>
          <w:tcPr>
            <w:tcW w:w="978"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50</w:t>
            </w:r>
          </w:p>
        </w:tc>
      </w:tr>
      <w:tr w:rsidR="0056508A" w:rsidRPr="00CA7B12" w:rsidTr="0056508A">
        <w:trPr>
          <w:jc w:val="center"/>
        </w:trPr>
        <w:tc>
          <w:tcPr>
            <w:tcW w:w="7184" w:type="dxa"/>
          </w:tcPr>
          <w:p w:rsidR="0056508A" w:rsidRPr="00CA7B12" w:rsidRDefault="0056508A" w:rsidP="0056508A">
            <w:pPr>
              <w:adjustRightInd w:val="0"/>
              <w:spacing w:line="240" w:lineRule="auto"/>
              <w:ind w:right="-57"/>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94"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25</w:t>
            </w:r>
          </w:p>
        </w:tc>
        <w:tc>
          <w:tcPr>
            <w:tcW w:w="725"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50</w:t>
            </w:r>
          </w:p>
        </w:tc>
        <w:tc>
          <w:tcPr>
            <w:tcW w:w="946"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по расчету</w:t>
            </w:r>
          </w:p>
        </w:tc>
        <w:tc>
          <w:tcPr>
            <w:tcW w:w="967"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по расчету</w:t>
            </w:r>
          </w:p>
        </w:tc>
        <w:tc>
          <w:tcPr>
            <w:tcW w:w="978" w:type="dxa"/>
            <w:vAlign w:val="center"/>
          </w:tcPr>
          <w:p w:rsidR="0056508A" w:rsidRPr="00CA7B12" w:rsidRDefault="0056508A" w:rsidP="0056508A">
            <w:pPr>
              <w:suppressAutoHyphens/>
              <w:adjustRightInd w:val="0"/>
              <w:spacing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по</w:t>
            </w:r>
          </w:p>
          <w:p w:rsidR="0056508A" w:rsidRPr="00CA7B12" w:rsidRDefault="0056508A" w:rsidP="0056508A">
            <w:pPr>
              <w:suppressAutoHyphens/>
              <w:adjustRightInd w:val="0"/>
              <w:spacing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расчету</w:t>
            </w:r>
          </w:p>
        </w:tc>
      </w:tr>
    </w:tbl>
    <w:p w:rsidR="0056508A" w:rsidRPr="00CA7B12" w:rsidRDefault="0056508A" w:rsidP="0056508A">
      <w:pPr>
        <w:widowControl w:val="0"/>
        <w:spacing w:before="100" w:after="0" w:line="239" w:lineRule="auto"/>
        <w:ind w:firstLine="709"/>
        <w:jc w:val="both"/>
        <w:rPr>
          <w:rFonts w:ascii="Times New Roman" w:eastAsia="Times New Roman" w:hAnsi="Times New Roman" w:cs="Times New Roman"/>
          <w:i/>
          <w:iCs/>
          <w:spacing w:val="40"/>
          <w:sz w:val="24"/>
          <w:szCs w:val="24"/>
          <w:lang w:eastAsia="ru-RU"/>
        </w:rPr>
      </w:pPr>
      <w:r w:rsidRPr="00CA7B12">
        <w:rPr>
          <w:rFonts w:ascii="Times New Roman" w:eastAsia="Times New Roman" w:hAnsi="Times New Roman" w:cs="Times New Roman"/>
          <w:i/>
          <w:iCs/>
          <w:spacing w:val="40"/>
          <w:sz w:val="24"/>
          <w:szCs w:val="24"/>
          <w:lang w:eastAsia="ru-RU"/>
        </w:rPr>
        <w:lastRenderedPageBreak/>
        <w:t xml:space="preserve">Примечания: </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CA7B12">
          <w:rPr>
            <w:rFonts w:ascii="Times New Roman" w:eastAsia="Times New Roman" w:hAnsi="Times New Roman" w:cs="Times New Roman"/>
            <w:sz w:val="24"/>
            <w:szCs w:val="24"/>
            <w:lang w:eastAsia="ru-RU"/>
          </w:rPr>
          <w:t>25 м</w:t>
        </w:r>
      </w:smartTag>
      <w:r w:rsidRPr="00CA7B12">
        <w:rPr>
          <w:rFonts w:ascii="Times New Roman" w:eastAsia="Times New Roman" w:hAnsi="Times New Roman" w:cs="Times New Roman"/>
          <w:sz w:val="24"/>
          <w:szCs w:val="24"/>
          <w:lang w:eastAsia="ru-RU"/>
        </w:rPr>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 </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3. Разрывы, приведенные в таблице выше, могут приниматься с учетом интерполяции.</w:t>
      </w:r>
    </w:p>
    <w:p w:rsidR="0056508A" w:rsidRPr="00CA7B12" w:rsidRDefault="0056508A" w:rsidP="00AB77CA">
      <w:pPr>
        <w:spacing w:line="240" w:lineRule="auto"/>
        <w:ind w:firstLine="720"/>
        <w:contextualSpacing/>
        <w:jc w:val="both"/>
        <w:rPr>
          <w:rFonts w:ascii="Times New Roman" w:eastAsia="Times New Roman" w:hAnsi="Times New Roman" w:cs="Times New Roman"/>
          <w:sz w:val="28"/>
          <w:szCs w:val="28"/>
          <w:lang w:eastAsia="ru-RU"/>
        </w:rPr>
      </w:pPr>
    </w:p>
    <w:p w:rsidR="0056508A" w:rsidRPr="00CA7B12" w:rsidRDefault="0056508A" w:rsidP="00AB77CA">
      <w:pPr>
        <w:spacing w:line="240" w:lineRule="auto"/>
        <w:ind w:firstLine="720"/>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Противопожарные расстояния от мест организованного хранения автомобилей должны обеспечивать нераспространение пожара на соседние здания, сооружения в соответствии с требованиями Федерального закона от 22.07.2008 № 123-ФЗ «Технический регламент о требованиях пожарной безопасности».</w:t>
      </w:r>
    </w:p>
    <w:p w:rsidR="0056508A" w:rsidRPr="00CA7B12" w:rsidRDefault="0056508A" w:rsidP="0056508A">
      <w:pPr>
        <w:spacing w:line="238"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b/>
          <w:sz w:val="28"/>
          <w:szCs w:val="28"/>
          <w:lang w:eastAsia="ru-RU"/>
        </w:rPr>
        <w:t>Отдельно стоящие автостоянки закрытого типа (боксового типа)</w:t>
      </w:r>
      <w:r w:rsidRPr="00CA7B12">
        <w:rPr>
          <w:rFonts w:ascii="Times New Roman" w:eastAsia="Times New Roman" w:hAnsi="Times New Roman" w:cs="Times New Roman"/>
          <w:sz w:val="28"/>
          <w:szCs w:val="28"/>
          <w:lang w:eastAsia="ru-RU"/>
        </w:rPr>
        <w:t xml:space="preserve"> следует размещать 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56508A" w:rsidRPr="00CA7B12" w:rsidRDefault="0056508A" w:rsidP="0056508A">
      <w:pPr>
        <w:spacing w:line="238"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Отдельно стоящие автостоянки закрытого типа (боксового типа) проектируются в жилой застройке, как правило, для инвалидов и других маломобильных групп населения.</w:t>
      </w:r>
    </w:p>
    <w:p w:rsidR="0056508A" w:rsidRPr="00CA7B12" w:rsidRDefault="0056508A" w:rsidP="0056508A">
      <w:pPr>
        <w:spacing w:line="238"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rsidRPr="00CA7B12">
          <w:rPr>
            <w:rFonts w:ascii="Times New Roman" w:eastAsia="Times New Roman" w:hAnsi="Times New Roman" w:cs="Times New Roman"/>
            <w:sz w:val="28"/>
            <w:szCs w:val="28"/>
            <w:lang w:eastAsia="ru-RU"/>
          </w:rPr>
          <w:t>200 м</w:t>
        </w:r>
      </w:smartTag>
      <w:r w:rsidRPr="00CA7B12">
        <w:rPr>
          <w:rFonts w:ascii="Times New Roman" w:eastAsia="Times New Roman" w:hAnsi="Times New Roman" w:cs="Times New Roman"/>
          <w:sz w:val="28"/>
          <w:szCs w:val="28"/>
          <w:lang w:eastAsia="ru-RU"/>
        </w:rPr>
        <w:t xml:space="preserve"> от входов в жилые дома. Количество мест устанавливается заданием на проектирование в соответствии с требованиями МДС 35-2.2000.</w:t>
      </w:r>
    </w:p>
    <w:p w:rsidR="0056508A" w:rsidRPr="00CA7B12" w:rsidRDefault="0056508A" w:rsidP="0056508A">
      <w:pPr>
        <w:adjustRightInd w:val="0"/>
        <w:spacing w:line="238"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Проектирование </w:t>
      </w:r>
      <w:r w:rsidRPr="00CA7B12">
        <w:rPr>
          <w:rFonts w:ascii="Times New Roman" w:eastAsia="Times New Roman" w:hAnsi="Times New Roman" w:cs="Times New Roman"/>
          <w:b/>
          <w:sz w:val="28"/>
          <w:szCs w:val="28"/>
          <w:lang w:eastAsia="ru-RU"/>
        </w:rPr>
        <w:t xml:space="preserve">встроенных, пристроенных и встроено-пристроенных автостоянок </w:t>
      </w:r>
      <w:r w:rsidRPr="00CA7B12">
        <w:rPr>
          <w:rFonts w:ascii="Times New Roman" w:eastAsia="Times New Roman" w:hAnsi="Times New Roman" w:cs="Times New Roman"/>
          <w:sz w:val="28"/>
          <w:szCs w:val="28"/>
          <w:lang w:eastAsia="ru-RU"/>
        </w:rPr>
        <w:t>следует осуществлять в соответствии с требованиями СП 54.13330.2016, СП 55.13330.2016, СП 118.13330.2012, СП 113.13330.2016 и настоящих нормативов.</w:t>
      </w:r>
    </w:p>
    <w:p w:rsidR="0056508A" w:rsidRPr="00CA7B12" w:rsidRDefault="0056508A" w:rsidP="0056508A">
      <w:pPr>
        <w:adjustRightInd w:val="0"/>
        <w:spacing w:line="238"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Автостоянки допускается проектировать пристроенными к зданиям другого функционального назначения, за исключением жилых зданий, зданий дошкольных организаций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w:t>
      </w:r>
      <w:r w:rsidRPr="00CA7B12">
        <w:rPr>
          <w:rFonts w:ascii="Times New Roman" w:eastAsia="Times New Roman" w:hAnsi="Times New Roman" w:cs="Times New Roman"/>
          <w:sz w:val="28"/>
          <w:szCs w:val="28"/>
          <w:lang w:eastAsia="ru-RU"/>
        </w:rPr>
        <w:lastRenderedPageBreak/>
        <w:t>специального образования, больниц, специализированных домов престарелых и инвалидов, производственных и складских помещений категорий А и Б.</w:t>
      </w:r>
    </w:p>
    <w:p w:rsidR="0056508A" w:rsidRPr="00CA7B12" w:rsidRDefault="0056508A" w:rsidP="0056508A">
      <w:pPr>
        <w:adjustRightInd w:val="0"/>
        <w:spacing w:line="238"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Автостоянки, пристраиваемые к зданиям другого назначения, должны быть отделены от этих зданий противопожарными стенами 1-го типа.</w:t>
      </w:r>
    </w:p>
    <w:p w:rsidR="0056508A" w:rsidRPr="00CA7B12" w:rsidRDefault="0056508A" w:rsidP="0056508A">
      <w:pPr>
        <w:adjustRightInd w:val="0"/>
        <w:spacing w:line="238"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Автостоянки допускается проектировать встроенными в здания другого функционального назначения I и II степеней огнестойкости класса С0 и С1, за исключением жилых зданий, зданий дошкольных организаций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 А и Б.</w:t>
      </w:r>
    </w:p>
    <w:p w:rsidR="0056508A" w:rsidRPr="00CA7B12" w:rsidRDefault="0056508A" w:rsidP="0056508A">
      <w:pPr>
        <w:adjustRightInd w:val="0"/>
        <w:spacing w:line="238"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Автостоянки допускается проектировать встроенными в одноквартирные, блокированные, жилые здания независимо от их степени огнестойкости.</w:t>
      </w:r>
    </w:p>
    <w:p w:rsidR="0056508A" w:rsidRPr="00CA7B12" w:rsidRDefault="0056508A" w:rsidP="0056508A">
      <w:pPr>
        <w:adjustRightInd w:val="0"/>
        <w:spacing w:line="238"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многоквартирных жилых зданиях допускается проектировать встроенные автостоянки легковых автомобилей только с постоянно закрепленными местами для индивидуальных владельцев (без устройства обособленных боксов).</w:t>
      </w:r>
    </w:p>
    <w:p w:rsidR="0056508A" w:rsidRPr="00CA7B12" w:rsidRDefault="0056508A" w:rsidP="0056508A">
      <w:pPr>
        <w:adjustRightInd w:val="0"/>
        <w:spacing w:line="238"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Встроенные, пристроенные и встроено-пристроенные автостоянки для хранения легковых автомобилей населения допускается проектировать в технических этажах общественных зданий, если конструктивные решения зданий и системы вентиляции исключают неблагоприятное шумовое и токсическое воздействие и обеспечивают сохранение температурного режима оснований. </w:t>
      </w:r>
    </w:p>
    <w:p w:rsidR="0056508A" w:rsidRPr="00CA7B12" w:rsidRDefault="0056508A" w:rsidP="0056508A">
      <w:pPr>
        <w:widowControl w:val="0"/>
        <w:spacing w:after="0" w:line="238"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Вместимость и этажность автостоянок определяется в соответствии с функциональными особенностями здания.</w:t>
      </w:r>
    </w:p>
    <w:p w:rsidR="0056508A" w:rsidRPr="00CA7B12" w:rsidRDefault="0056508A" w:rsidP="0056508A">
      <w:pPr>
        <w:widowControl w:val="0"/>
        <w:spacing w:after="0" w:line="238"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56508A" w:rsidRPr="00CA7B12" w:rsidRDefault="0056508A" w:rsidP="0056508A">
      <w:pPr>
        <w:widowControl w:val="0"/>
        <w:spacing w:after="0" w:line="238"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b/>
          <w:sz w:val="28"/>
          <w:szCs w:val="28"/>
        </w:rPr>
        <w:t>Подземные автостоянки</w:t>
      </w:r>
      <w:r w:rsidRPr="00CA7B12">
        <w:rPr>
          <w:rFonts w:ascii="Times New Roman" w:eastAsia="Times New Roman" w:hAnsi="Times New Roman" w:cs="Times New Roman"/>
          <w:sz w:val="28"/>
          <w:szCs w:val="28"/>
        </w:rPr>
        <w:t xml:space="preserve"> в жилых кварталах и на придомовой территории допускается проектировать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и гостевыми автостоянками.</w:t>
      </w:r>
    </w:p>
    <w:p w:rsidR="0056508A" w:rsidRPr="00CA7B12" w:rsidRDefault="0056508A" w:rsidP="0056508A">
      <w:pPr>
        <w:widowControl w:val="0"/>
        <w:spacing w:after="0" w:line="238"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xml:space="preserve">Подземные автостоянки запрещается проектировать под зданиями детских и школьных образовательных </w:t>
      </w:r>
      <w:r w:rsidRPr="00CA7B12">
        <w:rPr>
          <w:rFonts w:ascii="Times New Roman" w:eastAsia="Times New Roman" w:hAnsi="Times New Roman" w:cs="Times New Roman"/>
          <w:sz w:val="28"/>
          <w:szCs w:val="28"/>
        </w:rPr>
        <w:lastRenderedPageBreak/>
        <w:t>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w:t>
      </w:r>
    </w:p>
    <w:p w:rsidR="0056508A" w:rsidRPr="00CA7B12" w:rsidRDefault="0056508A" w:rsidP="0056508A">
      <w:pPr>
        <w:widowControl w:val="0"/>
        <w:spacing w:before="100" w:after="100" w:line="240"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Примечание: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xml:space="preserve">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жилых домов, площадок отдыха и др. должно быть не менее </w:t>
      </w:r>
      <w:smartTag w:uri="urn:schemas-microsoft-com:office:smarttags" w:element="metricconverter">
        <w:smartTagPr>
          <w:attr w:name="ProductID" w:val="15 м"/>
        </w:smartTagPr>
        <w:r w:rsidRPr="00CA7B12">
          <w:rPr>
            <w:rFonts w:ascii="Times New Roman" w:eastAsia="Times New Roman" w:hAnsi="Times New Roman" w:cs="Times New Roman"/>
            <w:sz w:val="28"/>
            <w:szCs w:val="28"/>
          </w:rPr>
          <w:t>15 м</w:t>
        </w:r>
      </w:smartTag>
      <w:r w:rsidRPr="00CA7B12">
        <w:rPr>
          <w:rFonts w:ascii="Times New Roman" w:eastAsia="Times New Roman" w:hAnsi="Times New Roman" w:cs="Times New Roman"/>
          <w:sz w:val="28"/>
          <w:szCs w:val="28"/>
        </w:rPr>
        <w:t>.</w:t>
      </w:r>
    </w:p>
    <w:p w:rsidR="0056508A" w:rsidRPr="00CA7B12" w:rsidRDefault="0056508A" w:rsidP="0056508A">
      <w:pPr>
        <w:adjustRightInd w:val="0"/>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Разрыв от территорий подземных автостоянок не лимитируется.</w:t>
      </w:r>
    </w:p>
    <w:p w:rsidR="0056508A" w:rsidRPr="00CA7B12" w:rsidRDefault="0056508A" w:rsidP="0056508A">
      <w:pPr>
        <w:adjustRightInd w:val="0"/>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Вентвыбросы от подземных автостоянок,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CA7B12">
          <w:rPr>
            <w:rFonts w:ascii="Times New Roman" w:eastAsia="Times New Roman" w:hAnsi="Times New Roman" w:cs="Times New Roman"/>
            <w:sz w:val="28"/>
            <w:szCs w:val="28"/>
            <w:lang w:eastAsia="ru-RU"/>
          </w:rPr>
          <w:t>1,5 м</w:t>
        </w:r>
      </w:smartTag>
      <w:r w:rsidRPr="00CA7B12">
        <w:rPr>
          <w:rFonts w:ascii="Times New Roman" w:eastAsia="Times New Roman" w:hAnsi="Times New Roman" w:cs="Times New Roman"/>
          <w:sz w:val="28"/>
          <w:szCs w:val="28"/>
          <w:lang w:eastAsia="ru-RU"/>
        </w:rPr>
        <w:t xml:space="preserve"> выше конька крыши самой высокой части здания.</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xml:space="preserve">На эксплуатируемой кровле подземной автостоянки допускается проектировать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CA7B12">
          <w:rPr>
            <w:rFonts w:ascii="Times New Roman" w:eastAsia="Times New Roman" w:hAnsi="Times New Roman" w:cs="Times New Roman"/>
            <w:sz w:val="28"/>
            <w:szCs w:val="28"/>
          </w:rPr>
          <w:t>15 м</w:t>
        </w:r>
      </w:smartTag>
      <w:r w:rsidRPr="00CA7B12">
        <w:rPr>
          <w:rFonts w:ascii="Times New Roman" w:eastAsia="Times New Roman" w:hAnsi="Times New Roman" w:cs="Times New Roman"/>
          <w:sz w:val="28"/>
          <w:szCs w:val="28"/>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6508A" w:rsidRPr="00CA7B12" w:rsidRDefault="0056508A" w:rsidP="0056508A">
      <w:pPr>
        <w:adjustRightInd w:val="0"/>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Требования, отнесенные к подземным автостоянкам, распространяются на размещение обвалованных автостоянок.</w:t>
      </w:r>
    </w:p>
    <w:p w:rsidR="0056508A" w:rsidRPr="00CA7B12" w:rsidRDefault="0056508A" w:rsidP="0056508A">
      <w:pPr>
        <w:adjustRightInd w:val="0"/>
        <w:spacing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b/>
          <w:sz w:val="28"/>
          <w:szCs w:val="28"/>
          <w:lang w:eastAsia="ru-RU"/>
        </w:rPr>
        <w:t>Многоэтажные автостоянки</w:t>
      </w:r>
      <w:r w:rsidRPr="00CA7B12">
        <w:rPr>
          <w:rFonts w:ascii="Times New Roman" w:eastAsia="Times New Roman" w:hAnsi="Times New Roman" w:cs="Times New Roman"/>
          <w:sz w:val="28"/>
          <w:szCs w:val="28"/>
          <w:lang w:eastAsia="ru-RU"/>
        </w:rPr>
        <w:t xml:space="preserve"> могут проектироваться двух типов:</w:t>
      </w:r>
    </w:p>
    <w:p w:rsidR="0056508A" w:rsidRPr="00CA7B12" w:rsidRDefault="0056508A" w:rsidP="0056508A">
      <w:pPr>
        <w:adjustRightInd w:val="0"/>
        <w:spacing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с перемещением автомобилей с участием водителя – по пандусам (рампам) или с использованием грузовых лифтов (рамповые);</w:t>
      </w:r>
    </w:p>
    <w:p w:rsidR="0056508A" w:rsidRPr="00CA7B12" w:rsidRDefault="0056508A" w:rsidP="0056508A">
      <w:pPr>
        <w:adjustRightInd w:val="0"/>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с перемещением автомобилей без участия водителей – механизированными устройствами (механизированные).</w:t>
      </w:r>
    </w:p>
    <w:p w:rsidR="0056508A" w:rsidRPr="00CA7B12" w:rsidRDefault="0056508A" w:rsidP="0056508A">
      <w:pPr>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Рамповые автостоянки (с самоходным перемещением автомобилей по наклонным поверхностям) могут проектироваться с наружными рампами, которые допускаются только при высоте подъема на 1-2 этажа и внутренними рампами; с полурампами; образованными смещением отдельных плоскостей перекрытий по высоте; со скатными (наклонными) полами-перекрытиями высотой до 9 этажей.</w:t>
      </w:r>
    </w:p>
    <w:p w:rsidR="0056508A" w:rsidRPr="00CA7B12" w:rsidRDefault="0056508A" w:rsidP="0056508A">
      <w:pPr>
        <w:adjustRightInd w:val="0"/>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Механизированные автостоянки, оборудованные подъемниками для вертикального перемещения автомобилей, могут проектироваться отдельно стоящими, пристроенными, встроенными.</w:t>
      </w:r>
    </w:p>
    <w:p w:rsidR="0056508A" w:rsidRPr="00CA7B12" w:rsidRDefault="0056508A" w:rsidP="0056508A">
      <w:pPr>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 внутренней планировке многоэтажные рамповые автостоянки могут быть: манежного типа с открытыми местами хранения автомобилей, расположенными в едином зальном помещении; боксовые – с выездом из каждого изолированного огражденного места (бокса) наружу или во внутренний проезд, а также комбинированные.</w:t>
      </w:r>
    </w:p>
    <w:p w:rsidR="0056508A" w:rsidRPr="00CA7B12" w:rsidRDefault="0056508A" w:rsidP="0056508A">
      <w:pPr>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 характеру ограждающих конструкций сооружения со стенами и без ограждающих стен (гаражи и автостоянки-этажерки).</w:t>
      </w:r>
    </w:p>
    <w:p w:rsidR="0056508A" w:rsidRPr="00CA7B12" w:rsidRDefault="0056508A" w:rsidP="0056508A">
      <w:pPr>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 характеру инженерного оборудования гаражи могут быть отапливаемыми, с водопроводом и канализацией и без них, с искусственной вентиляцией, оборудованными специальными информационными и другими системами.</w:t>
      </w:r>
    </w:p>
    <w:p w:rsidR="0056508A" w:rsidRPr="00CA7B12" w:rsidRDefault="0056508A" w:rsidP="0056508A">
      <w:pPr>
        <w:spacing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В зависимости от количества мест хранения многоэтажные автостоянки подразделяются на: </w:t>
      </w:r>
    </w:p>
    <w:p w:rsidR="0056508A" w:rsidRPr="00CA7B12" w:rsidRDefault="0056508A" w:rsidP="0056508A">
      <w:pPr>
        <w:spacing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малой вместимости (до 50 машино-мест);</w:t>
      </w:r>
    </w:p>
    <w:p w:rsidR="0056508A" w:rsidRPr="00CA7B12" w:rsidRDefault="0056508A" w:rsidP="0056508A">
      <w:pPr>
        <w:spacing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средней вместимости (от 50 до 300 машино-мест);</w:t>
      </w:r>
    </w:p>
    <w:p w:rsidR="0056508A" w:rsidRPr="00CA7B12" w:rsidRDefault="0056508A" w:rsidP="0056508A">
      <w:pPr>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большой вместимости (более 300 машино-мест).</w:t>
      </w:r>
    </w:p>
    <w:p w:rsidR="0056508A" w:rsidRPr="00CA7B12" w:rsidRDefault="0056508A" w:rsidP="0056508A">
      <w:pPr>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При расчете вместимости автостоянки минимальные размеры мест хранения следует принимать: длина места стоянки – </w:t>
      </w:r>
      <w:smartTag w:uri="urn:schemas-microsoft-com:office:smarttags" w:element="metricconverter">
        <w:smartTagPr>
          <w:attr w:name="ProductID" w:val="5,0 м"/>
        </w:smartTagPr>
        <w:r w:rsidRPr="00CA7B12">
          <w:rPr>
            <w:rFonts w:ascii="Times New Roman" w:eastAsia="Times New Roman" w:hAnsi="Times New Roman" w:cs="Times New Roman"/>
            <w:sz w:val="28"/>
            <w:szCs w:val="28"/>
            <w:lang w:eastAsia="ru-RU"/>
          </w:rPr>
          <w:t>5,0 м</w:t>
        </w:r>
      </w:smartTag>
      <w:r w:rsidRPr="00CA7B12">
        <w:rPr>
          <w:rFonts w:ascii="Times New Roman" w:eastAsia="Times New Roman" w:hAnsi="Times New Roman" w:cs="Times New Roman"/>
          <w:sz w:val="28"/>
          <w:szCs w:val="28"/>
          <w:lang w:eastAsia="ru-RU"/>
        </w:rPr>
        <w:t xml:space="preserve">, ширина – </w:t>
      </w:r>
      <w:smartTag w:uri="urn:schemas-microsoft-com:office:smarttags" w:element="metricconverter">
        <w:smartTagPr>
          <w:attr w:name="ProductID" w:val="2,3 м"/>
        </w:smartTagPr>
        <w:r w:rsidRPr="00CA7B12">
          <w:rPr>
            <w:rFonts w:ascii="Times New Roman" w:eastAsia="Times New Roman" w:hAnsi="Times New Roman" w:cs="Times New Roman"/>
            <w:sz w:val="28"/>
            <w:szCs w:val="28"/>
            <w:lang w:eastAsia="ru-RU"/>
          </w:rPr>
          <w:t>2,3 м</w:t>
        </w:r>
      </w:smartTag>
      <w:r w:rsidRPr="00CA7B12">
        <w:rPr>
          <w:rFonts w:ascii="Times New Roman" w:eastAsia="Times New Roman" w:hAnsi="Times New Roman" w:cs="Times New Roman"/>
          <w:sz w:val="28"/>
          <w:szCs w:val="28"/>
          <w:lang w:eastAsia="ru-RU"/>
        </w:rPr>
        <w:t xml:space="preserve"> (для инвалидов, пользующихся креслами-колясками – </w:t>
      </w:r>
      <w:smartTag w:uri="urn:schemas-microsoft-com:office:smarttags" w:element="metricconverter">
        <w:smartTagPr>
          <w:attr w:name="ProductID" w:val="3,5 м"/>
        </w:smartTagPr>
        <w:r w:rsidRPr="00CA7B12">
          <w:rPr>
            <w:rFonts w:ascii="Times New Roman" w:eastAsia="Times New Roman" w:hAnsi="Times New Roman" w:cs="Times New Roman"/>
            <w:sz w:val="28"/>
            <w:szCs w:val="28"/>
            <w:lang w:eastAsia="ru-RU"/>
          </w:rPr>
          <w:t>3,5 м</w:t>
        </w:r>
      </w:smartTag>
      <w:r w:rsidRPr="00CA7B12">
        <w:rPr>
          <w:rFonts w:ascii="Times New Roman" w:eastAsia="Times New Roman" w:hAnsi="Times New Roman" w:cs="Times New Roman"/>
          <w:sz w:val="28"/>
          <w:szCs w:val="28"/>
          <w:lang w:eastAsia="ru-RU"/>
        </w:rPr>
        <w:t>).</w:t>
      </w:r>
    </w:p>
    <w:p w:rsidR="0056508A" w:rsidRPr="00CA7B12" w:rsidRDefault="0056508A" w:rsidP="0056508A">
      <w:pPr>
        <w:adjustRightInd w:val="0"/>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Ширину боковых подходов для одного автомобиля, необходимую для маневрирования, следует принимать </w:t>
      </w:r>
      <w:smartTag w:uri="urn:schemas-microsoft-com:office:smarttags" w:element="metricconverter">
        <w:smartTagPr>
          <w:attr w:name="ProductID" w:val="0,5 м"/>
        </w:smartTagPr>
        <w:r w:rsidRPr="00CA7B12">
          <w:rPr>
            <w:rFonts w:ascii="Times New Roman" w:eastAsia="Times New Roman" w:hAnsi="Times New Roman" w:cs="Times New Roman"/>
            <w:sz w:val="28"/>
            <w:szCs w:val="28"/>
            <w:lang w:eastAsia="ru-RU"/>
          </w:rPr>
          <w:t>0,5 м</w:t>
        </w:r>
      </w:smartTag>
      <w:r w:rsidRPr="00CA7B12">
        <w:rPr>
          <w:rFonts w:ascii="Times New Roman" w:eastAsia="Times New Roman" w:hAnsi="Times New Roman" w:cs="Times New Roman"/>
          <w:sz w:val="28"/>
          <w:szCs w:val="28"/>
          <w:lang w:eastAsia="ru-RU"/>
        </w:rPr>
        <w:t>.</w:t>
      </w:r>
    </w:p>
    <w:p w:rsidR="0056508A" w:rsidRPr="00CA7B12" w:rsidRDefault="0056508A" w:rsidP="0056508A">
      <w:pPr>
        <w:adjustRightInd w:val="0"/>
        <w:spacing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b/>
          <w:sz w:val="28"/>
          <w:szCs w:val="28"/>
          <w:lang w:eastAsia="ru-RU"/>
        </w:rPr>
        <w:t xml:space="preserve">Многоэтажные механизированные автостоянки закрытого типа </w:t>
      </w:r>
      <w:r w:rsidRPr="00CA7B12">
        <w:rPr>
          <w:rFonts w:ascii="Times New Roman" w:eastAsia="Times New Roman" w:hAnsi="Times New Roman" w:cs="Times New Roman"/>
          <w:sz w:val="28"/>
          <w:szCs w:val="28"/>
          <w:lang w:eastAsia="ru-RU"/>
        </w:rPr>
        <w:t xml:space="preserve">с пассивным передвижением автомобилей внутри сооружения (с выключенным двигателем) допускается: </w:t>
      </w:r>
    </w:p>
    <w:p w:rsidR="0056508A" w:rsidRPr="00CA7B12" w:rsidRDefault="0056508A" w:rsidP="0056508A">
      <w:pPr>
        <w:widowControl w:val="0"/>
        <w:spacing w:after="0" w:line="240" w:lineRule="auto"/>
        <w:ind w:firstLine="709"/>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xml:space="preserve">- устраивать отдельно стоящими; </w:t>
      </w:r>
    </w:p>
    <w:p w:rsidR="0056508A" w:rsidRPr="00CA7B12" w:rsidRDefault="0056508A" w:rsidP="0056508A">
      <w:pPr>
        <w:widowControl w:val="0"/>
        <w:spacing w:after="0" w:line="240" w:lineRule="auto"/>
        <w:ind w:firstLine="709"/>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xml:space="preserve">- пристраивать к глухим торцевым стенам (без окон) производственных, административно-общественных (за исключением лечебных и дошкольных организаций, школ), жилых зданий – вместимостью не более 150 машино-мест; </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xml:space="preserve">- 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 </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lastRenderedPageBreak/>
        <w:t xml:space="preserve">- встраивать между глухими торцевыми стенами двух рядом стоящих жилых зданий – при условии компоновки автостоянки без выхода за габариты жилых зданий по ширине – вместимостью не более 150 машино-мест. </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xml:space="preserve">Обязательным условием применения встроенных, пристроенных, встроенно-пристроенных механизированных автостоянок является устройство независимых от основного здания несущих конструкций, технических этажей, перегородок с обеспечением шумо- и виброзащиты, обеспечением рассеивания выбросов вредных веществ в атмосферном воздухе до ПДК на территории жилой застройки. </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Проектирование въездов, выездов, количество рамп, высоты этажей рамповых и механизированных многоэтажных автостоянок следует осуществлять в соответствии с требованиями СП 113.13330.2016 и «Пособия по размещению автостоянок, гаражей и предприятий технического обслуживания легковых автомобилей в городах и других населенных пунктах».</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При проектировании открытых и закрытых, в том числе многоэтажных сооружений для постоянного и временного хранения легковых автомобилей всех категорий на территории производственных, общественно-деловых зон и на территории жилых районов возможно использовать пространства под эстакадными сооружениями (в пределах, предусмотренных действующим законодательством).</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Проектирование закрытых многоэтажных автостоянок под эстакадами рекомендуется предусматривать для длительного хранения автомобилей. При этом должны быть обеспечены удобные въезды и выезды на улично-дорожную сеть населенного пункта.</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Расчет уровней (этажей) автостоянок и размеров участка автостоянки следует осуществлять в зависимости от размеров эстакады (ширина, длина и высота) с учетом требований СП 35.13330.2011, СП 113.13330.2016 и «Пособия по размещению автостоянок, гаражей и предприятий технического обслуживания легковых автомобилей в городах и других населенных пунктах».</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Проектирование открытых наземных одноэтажных автостоянок под эстакадами для постоянного и временного хранения следует осуществлять в зависимости от размеров эстакады (длина, ширина) и при наличии удобных въездов и выездов на улично-дорожную сеть населенного пункта. Наземная автостоянка должна иметь твердое покрытие и ограждение.</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xml:space="preserve">Основные объемно-планировочные размеры автостоянок постоянного и временного хранения определяются геометрическими параметрами расчетных типов автомобилей, расчетной площади территории, необходимой для стоянки одного автомобиля, условиями движения автомобилей и минимальными допустимыми расстояниями между </w:t>
      </w:r>
      <w:r w:rsidRPr="00CA7B12">
        <w:rPr>
          <w:rFonts w:ascii="Times New Roman" w:eastAsia="Times New Roman" w:hAnsi="Times New Roman" w:cs="Times New Roman"/>
          <w:sz w:val="28"/>
          <w:szCs w:val="28"/>
        </w:rPr>
        <w:lastRenderedPageBreak/>
        <w:t>автомобилями для маневрирования.</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xml:space="preserve">Для расчета площади и вместимости автостоянок допускается принимать расчетный размер 2,5×5,0 м для одного автомобиля и ширину боковых подходов, необходимую для маневрирования, </w:t>
      </w:r>
      <w:smartTag w:uri="urn:schemas-microsoft-com:office:smarttags" w:element="metricconverter">
        <w:smartTagPr>
          <w:attr w:name="ProductID" w:val="0,5 м"/>
        </w:smartTagPr>
        <w:r w:rsidRPr="00CA7B12">
          <w:rPr>
            <w:rFonts w:ascii="Times New Roman" w:eastAsia="Times New Roman" w:hAnsi="Times New Roman" w:cs="Times New Roman"/>
            <w:sz w:val="28"/>
            <w:szCs w:val="28"/>
          </w:rPr>
          <w:t>0,5 м</w:t>
        </w:r>
      </w:smartTag>
      <w:r w:rsidRPr="00CA7B12">
        <w:rPr>
          <w:rFonts w:ascii="Times New Roman" w:eastAsia="Times New Roman" w:hAnsi="Times New Roman" w:cs="Times New Roman"/>
          <w:sz w:val="28"/>
          <w:szCs w:val="28"/>
        </w:rPr>
        <w:t xml:space="preserve">. На автостоянках индивидуальных владельцев ширину боковых подходов допускается увеличивать до </w:t>
      </w:r>
      <w:smartTag w:uri="urn:schemas-microsoft-com:office:smarttags" w:element="metricconverter">
        <w:smartTagPr>
          <w:attr w:name="ProductID" w:val="0,7 м"/>
        </w:smartTagPr>
        <w:r w:rsidRPr="00CA7B12">
          <w:rPr>
            <w:rFonts w:ascii="Times New Roman" w:eastAsia="Times New Roman" w:hAnsi="Times New Roman" w:cs="Times New Roman"/>
            <w:sz w:val="28"/>
            <w:szCs w:val="28"/>
          </w:rPr>
          <w:t>0,7 м</w:t>
        </w:r>
      </w:smartTag>
      <w:r w:rsidRPr="00CA7B12">
        <w:rPr>
          <w:rFonts w:ascii="Times New Roman" w:eastAsia="Times New Roman" w:hAnsi="Times New Roman" w:cs="Times New Roman"/>
          <w:sz w:val="28"/>
          <w:szCs w:val="28"/>
        </w:rPr>
        <w:t>.</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Площадки для открытых и закрытых автостоянок, расположенных под эстакадами, необходимо выбирать с учетом рельефа, инженерно-геологических и гидрогеологических условий.</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Проектирование автостоянок всех типов под эстакадами должно соответствовать требованиям санитарного, пожарного, экологического законодательства.</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Площади застройки и размеры земельных участков отдельно стоящих автостоянок для постоянного хранения легковых автомобилей в зависимости от их этажности следует принимать, м</w:t>
      </w:r>
      <w:r w:rsidRPr="00CA7B12">
        <w:rPr>
          <w:rFonts w:ascii="Times New Roman" w:eastAsia="Times New Roman" w:hAnsi="Times New Roman" w:cs="Times New Roman"/>
          <w:sz w:val="28"/>
          <w:szCs w:val="28"/>
          <w:vertAlign w:val="superscript"/>
        </w:rPr>
        <w:t>2</w:t>
      </w:r>
      <w:r w:rsidRPr="00CA7B12">
        <w:rPr>
          <w:rFonts w:ascii="Times New Roman" w:eastAsia="Times New Roman" w:hAnsi="Times New Roman" w:cs="Times New Roman"/>
          <w:sz w:val="28"/>
          <w:szCs w:val="28"/>
        </w:rPr>
        <w:t xml:space="preserve"> на одно машино-место, для:</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одноэтажных – 30;</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двухэтажных – 20;</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трехэтажных – 14;</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четырехэтажных – 12;</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пятиэтажных – 10.</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xml:space="preserve">Площадь застройки и размеры земельных участков для открытых наземных стоянок следует принимать из расчета </w:t>
      </w:r>
      <w:smartTag w:uri="urn:schemas-microsoft-com:office:smarttags" w:element="metricconverter">
        <w:smartTagPr>
          <w:attr w:name="ProductID" w:val="25 м2"/>
        </w:smartTagPr>
        <w:r w:rsidRPr="00CA7B12">
          <w:rPr>
            <w:rFonts w:ascii="Times New Roman" w:eastAsia="Times New Roman" w:hAnsi="Times New Roman" w:cs="Times New Roman"/>
            <w:sz w:val="28"/>
            <w:szCs w:val="28"/>
          </w:rPr>
          <w:t>25 м</w:t>
        </w:r>
        <w:r w:rsidRPr="00CA7B12">
          <w:rPr>
            <w:rFonts w:ascii="Times New Roman" w:eastAsia="Times New Roman" w:hAnsi="Times New Roman" w:cs="Times New Roman"/>
            <w:sz w:val="28"/>
            <w:szCs w:val="28"/>
            <w:vertAlign w:val="superscript"/>
          </w:rPr>
          <w:t>2</w:t>
        </w:r>
      </w:smartTag>
      <w:r w:rsidRPr="00CA7B12">
        <w:rPr>
          <w:rFonts w:ascii="Times New Roman" w:eastAsia="Times New Roman" w:hAnsi="Times New Roman" w:cs="Times New Roman"/>
          <w:sz w:val="28"/>
          <w:szCs w:val="28"/>
        </w:rPr>
        <w:t xml:space="preserve"> на одно машино-место.</w:t>
      </w:r>
    </w:p>
    <w:p w:rsidR="0056508A" w:rsidRPr="00CA7B12" w:rsidRDefault="0056508A" w:rsidP="0056508A">
      <w:pPr>
        <w:adjustRightInd w:val="0"/>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как исключение – на магистральные улицы, не допуская устройство транзитного проезда через придомовую территорию.</w:t>
      </w:r>
    </w:p>
    <w:p w:rsidR="0056508A" w:rsidRPr="00CA7B12" w:rsidRDefault="0056508A" w:rsidP="0056508A">
      <w:pPr>
        <w:adjustRightInd w:val="0"/>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Для автостоянок вместимостью свыше 100 машино-мест следует предусматривать не менее двух въездов-выездов.</w:t>
      </w:r>
    </w:p>
    <w:p w:rsidR="0056508A" w:rsidRPr="00CA7B12" w:rsidRDefault="0056508A" w:rsidP="0056508A">
      <w:pPr>
        <w:adjustRightInd w:val="0"/>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6508A" w:rsidRPr="00CA7B12" w:rsidRDefault="0056508A" w:rsidP="0056508A">
      <w:pPr>
        <w:spacing w:line="239" w:lineRule="auto"/>
        <w:ind w:firstLine="720"/>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 xml:space="preserve">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CA7B12">
          <w:rPr>
            <w:rFonts w:ascii="Times New Roman" w:eastAsia="Times New Roman" w:hAnsi="Times New Roman" w:cs="Times New Roman"/>
            <w:sz w:val="28"/>
            <w:szCs w:val="28"/>
            <w:lang w:eastAsia="ru-RU"/>
          </w:rPr>
          <w:t>50 м</w:t>
        </w:r>
      </w:smartTag>
      <w:r w:rsidRPr="00CA7B12">
        <w:rPr>
          <w:rFonts w:ascii="Times New Roman" w:eastAsia="Times New Roman" w:hAnsi="Times New Roman" w:cs="Times New Roman"/>
          <w:sz w:val="28"/>
          <w:szCs w:val="28"/>
          <w:lang w:eastAsia="ru-RU"/>
        </w:rPr>
        <w:t xml:space="preserve">, улиц местного значения – </w:t>
      </w:r>
      <w:smartTag w:uri="urn:schemas-microsoft-com:office:smarttags" w:element="metricconverter">
        <w:smartTagPr>
          <w:attr w:name="ProductID" w:val="20 м"/>
        </w:smartTagPr>
        <w:r w:rsidRPr="00CA7B12">
          <w:rPr>
            <w:rFonts w:ascii="Times New Roman" w:eastAsia="Times New Roman" w:hAnsi="Times New Roman" w:cs="Times New Roman"/>
            <w:sz w:val="28"/>
            <w:szCs w:val="28"/>
            <w:lang w:eastAsia="ru-RU"/>
          </w:rPr>
          <w:t>20 м</w:t>
        </w:r>
      </w:smartTag>
      <w:r w:rsidRPr="00CA7B12">
        <w:rPr>
          <w:rFonts w:ascii="Times New Roman" w:eastAsia="Times New Roman" w:hAnsi="Times New Roman" w:cs="Times New Roman"/>
          <w:sz w:val="28"/>
          <w:szCs w:val="28"/>
          <w:lang w:eastAsia="ru-RU"/>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CA7B12">
          <w:rPr>
            <w:rFonts w:ascii="Times New Roman" w:eastAsia="Times New Roman" w:hAnsi="Times New Roman" w:cs="Times New Roman"/>
            <w:sz w:val="28"/>
            <w:szCs w:val="28"/>
            <w:lang w:eastAsia="ru-RU"/>
          </w:rPr>
          <w:t>30 м</w:t>
        </w:r>
      </w:smartTag>
      <w:r w:rsidRPr="00CA7B12">
        <w:rPr>
          <w:rFonts w:ascii="Times New Roman" w:eastAsia="Times New Roman" w:hAnsi="Times New Roman" w:cs="Times New Roman"/>
          <w:sz w:val="28"/>
          <w:szCs w:val="28"/>
          <w:lang w:eastAsia="ru-RU"/>
        </w:rPr>
        <w:t>.</w:t>
      </w:r>
    </w:p>
    <w:p w:rsidR="0056508A" w:rsidRPr="00CA7B12" w:rsidRDefault="0056508A" w:rsidP="0056508A">
      <w:pPr>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организаций и лечебных учреждений не менее чем на </w:t>
      </w:r>
      <w:smartTag w:uri="urn:schemas-microsoft-com:office:smarttags" w:element="metricconverter">
        <w:smartTagPr>
          <w:attr w:name="ProductID" w:val="15 м"/>
        </w:smartTagPr>
        <w:r w:rsidRPr="00CA7B12">
          <w:rPr>
            <w:rFonts w:ascii="Times New Roman" w:eastAsia="Times New Roman" w:hAnsi="Times New Roman" w:cs="Times New Roman"/>
            <w:sz w:val="28"/>
            <w:szCs w:val="28"/>
            <w:lang w:eastAsia="ru-RU"/>
          </w:rPr>
          <w:t>15 м</w:t>
        </w:r>
      </w:smartTag>
      <w:r w:rsidRPr="00CA7B12">
        <w:rPr>
          <w:rFonts w:ascii="Times New Roman" w:eastAsia="Times New Roman" w:hAnsi="Times New Roman" w:cs="Times New Roman"/>
          <w:sz w:val="28"/>
          <w:szCs w:val="28"/>
          <w:lang w:eastAsia="ru-RU"/>
        </w:rPr>
        <w:t>.</w:t>
      </w:r>
    </w:p>
    <w:p w:rsidR="0056508A" w:rsidRPr="00CA7B12" w:rsidRDefault="0056508A" w:rsidP="0056508A">
      <w:pPr>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
        </w:smartTagPr>
        <w:r w:rsidRPr="00CA7B12">
          <w:rPr>
            <w:rFonts w:ascii="Times New Roman" w:eastAsia="Times New Roman" w:hAnsi="Times New Roman" w:cs="Times New Roman"/>
            <w:sz w:val="28"/>
            <w:szCs w:val="28"/>
            <w:lang w:eastAsia="ru-RU"/>
          </w:rPr>
          <w:t>7 м</w:t>
        </w:r>
      </w:smartTag>
      <w:r w:rsidRPr="00CA7B12">
        <w:rPr>
          <w:rFonts w:ascii="Times New Roman" w:eastAsia="Times New Roman" w:hAnsi="Times New Roman" w:cs="Times New Roman"/>
          <w:sz w:val="28"/>
          <w:szCs w:val="28"/>
          <w:lang w:eastAsia="ru-RU"/>
        </w:rPr>
        <w:t>.</w:t>
      </w:r>
    </w:p>
    <w:p w:rsidR="0056508A" w:rsidRPr="00CA7B12" w:rsidRDefault="0056508A" w:rsidP="0056508A">
      <w:pPr>
        <w:spacing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В пределах жилых территорий и на придомовых территориях следует предусматривать </w:t>
      </w:r>
      <w:r w:rsidRPr="00CA7B12">
        <w:rPr>
          <w:rFonts w:ascii="Times New Roman" w:eastAsia="Times New Roman" w:hAnsi="Times New Roman" w:cs="Times New Roman"/>
          <w:b/>
          <w:sz w:val="28"/>
          <w:szCs w:val="28"/>
          <w:lang w:eastAsia="ru-RU"/>
        </w:rPr>
        <w:t>открытые площадки (гостевые автостоянки) для временного хранения легковых автомобилей</w:t>
      </w:r>
      <w:r w:rsidRPr="00CA7B12">
        <w:rPr>
          <w:rFonts w:ascii="Times New Roman" w:eastAsia="Times New Roman" w:hAnsi="Times New Roman" w:cs="Times New Roman"/>
          <w:sz w:val="28"/>
          <w:szCs w:val="28"/>
          <w:lang w:eastAsia="ru-RU"/>
        </w:rPr>
        <w:t xml:space="preserve">, удаленные от подъездов жилых зданий не более чем на </w:t>
      </w:r>
      <w:smartTag w:uri="urn:schemas-microsoft-com:office:smarttags" w:element="metricconverter">
        <w:smartTagPr>
          <w:attr w:name="ProductID" w:val="200 м"/>
        </w:smartTagPr>
        <w:r w:rsidRPr="00CA7B12">
          <w:rPr>
            <w:rFonts w:ascii="Times New Roman" w:eastAsia="Times New Roman" w:hAnsi="Times New Roman" w:cs="Times New Roman"/>
            <w:sz w:val="28"/>
            <w:szCs w:val="28"/>
            <w:lang w:eastAsia="ru-RU"/>
          </w:rPr>
          <w:t>200 м</w:t>
        </w:r>
      </w:smartTag>
      <w:r w:rsidRPr="00CA7B12">
        <w:rPr>
          <w:rFonts w:ascii="Times New Roman" w:eastAsia="Times New Roman" w:hAnsi="Times New Roman" w:cs="Times New Roman"/>
          <w:sz w:val="28"/>
          <w:szCs w:val="28"/>
          <w:lang w:eastAsia="ru-RU"/>
        </w:rPr>
        <w:t>. Расчетное количество машино-мест в зависимости от категории жилого фонда по уровню комфортности следует принимать в соответствии с таблицей ниже.</w:t>
      </w:r>
    </w:p>
    <w:p w:rsidR="0096780D" w:rsidRPr="00CA7B12" w:rsidRDefault="0096780D" w:rsidP="0096780D">
      <w:pPr>
        <w:widowControl w:val="0"/>
        <w:spacing w:after="0" w:line="240" w:lineRule="auto"/>
        <w:ind w:right="2345" w:firstLine="709"/>
        <w:jc w:val="right"/>
        <w:rPr>
          <w:rFonts w:ascii="Times New Roman" w:eastAsia="Times New Roman" w:hAnsi="Times New Roman" w:cs="Times New Roman"/>
          <w:i/>
          <w:sz w:val="28"/>
          <w:szCs w:val="28"/>
          <w:lang w:eastAsia="ru-RU"/>
        </w:rPr>
      </w:pPr>
      <w:r w:rsidRPr="00CA7B12">
        <w:rPr>
          <w:rFonts w:ascii="Times New Roman" w:eastAsia="Times New Roman" w:hAnsi="Times New Roman" w:cs="Times New Roman"/>
          <w:i/>
          <w:sz w:val="28"/>
          <w:szCs w:val="28"/>
          <w:lang w:eastAsia="ru-RU"/>
        </w:rPr>
        <w:t>Таблица б</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8"/>
        <w:gridCol w:w="6380"/>
      </w:tblGrid>
      <w:tr w:rsidR="0056508A" w:rsidRPr="00CA7B12" w:rsidTr="0056508A">
        <w:trPr>
          <w:cantSplit/>
          <w:tblHeader/>
          <w:jc w:val="center"/>
        </w:trPr>
        <w:tc>
          <w:tcPr>
            <w:tcW w:w="3608" w:type="dxa"/>
            <w:shd w:val="clear" w:color="auto" w:fill="CCFFCC"/>
            <w:vAlign w:val="center"/>
          </w:tcPr>
          <w:p w:rsidR="0056508A" w:rsidRPr="00CA7B12" w:rsidRDefault="0056508A" w:rsidP="0056508A">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Тип жилого дома </w:t>
            </w:r>
          </w:p>
          <w:p w:rsidR="0056508A" w:rsidRPr="00CA7B12" w:rsidRDefault="0056508A" w:rsidP="0056508A">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по уровню комфортности</w:t>
            </w:r>
          </w:p>
        </w:tc>
        <w:tc>
          <w:tcPr>
            <w:tcW w:w="6380" w:type="dxa"/>
            <w:shd w:val="clear" w:color="auto" w:fill="CCFFCC"/>
            <w:vAlign w:val="center"/>
          </w:tcPr>
          <w:p w:rsidR="0056508A" w:rsidRPr="00CA7B12" w:rsidRDefault="0056508A" w:rsidP="0056508A">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Количество мест для временного хранения автотранспорта, машино-мест на 1 квартиру</w:t>
            </w:r>
          </w:p>
        </w:tc>
      </w:tr>
      <w:tr w:rsidR="0056508A" w:rsidRPr="00CA7B12" w:rsidTr="0056508A">
        <w:trPr>
          <w:trHeight w:val="227"/>
          <w:jc w:val="center"/>
        </w:trPr>
        <w:tc>
          <w:tcPr>
            <w:tcW w:w="3608" w:type="dxa"/>
          </w:tcPr>
          <w:p w:rsidR="0056508A" w:rsidRPr="00CA7B12" w:rsidRDefault="0056508A" w:rsidP="0056508A">
            <w:pPr>
              <w:spacing w:line="240" w:lineRule="auto"/>
              <w:rPr>
                <w:rFonts w:ascii="Times New Roman" w:eastAsiaTheme="minorEastAsia" w:hAnsi="Times New Roman" w:cs="Times New Roman"/>
                <w:b/>
                <w:bCs/>
                <w:spacing w:val="-2"/>
                <w:sz w:val="28"/>
                <w:szCs w:val="28"/>
                <w:lang w:eastAsia="ru-RU"/>
              </w:rPr>
            </w:pPr>
            <w:r w:rsidRPr="00CA7B12">
              <w:rPr>
                <w:rFonts w:ascii="Times New Roman" w:eastAsiaTheme="minorEastAsia" w:hAnsi="Times New Roman" w:cs="Times New Roman"/>
                <w:spacing w:val="-2"/>
                <w:sz w:val="28"/>
                <w:szCs w:val="28"/>
                <w:lang w:eastAsia="ru-RU"/>
              </w:rPr>
              <w:t xml:space="preserve">Престижный </w:t>
            </w:r>
          </w:p>
        </w:tc>
        <w:tc>
          <w:tcPr>
            <w:tcW w:w="6380" w:type="dxa"/>
            <w:vAlign w:val="center"/>
          </w:tcPr>
          <w:p w:rsidR="0056508A" w:rsidRPr="00CA7B12" w:rsidRDefault="0056508A" w:rsidP="0056508A">
            <w:pPr>
              <w:spacing w:line="240" w:lineRule="auto"/>
              <w:jc w:val="center"/>
              <w:rPr>
                <w:rFonts w:ascii="Times New Roman" w:eastAsiaTheme="minorEastAsia" w:hAnsi="Times New Roman" w:cs="Times New Roman"/>
                <w:b/>
                <w:bCs/>
                <w:spacing w:val="-2"/>
                <w:sz w:val="28"/>
                <w:szCs w:val="28"/>
                <w:lang w:eastAsia="ru-RU"/>
              </w:rPr>
            </w:pPr>
            <w:r w:rsidRPr="00CA7B12">
              <w:rPr>
                <w:rFonts w:ascii="Times New Roman" w:eastAsiaTheme="minorEastAsia" w:hAnsi="Times New Roman" w:cs="Times New Roman"/>
                <w:spacing w:val="-2"/>
                <w:sz w:val="28"/>
                <w:szCs w:val="28"/>
                <w:lang w:eastAsia="ru-RU"/>
              </w:rPr>
              <w:t>0,50</w:t>
            </w:r>
          </w:p>
        </w:tc>
      </w:tr>
      <w:tr w:rsidR="0056508A" w:rsidRPr="00CA7B12" w:rsidTr="0056508A">
        <w:trPr>
          <w:trHeight w:val="227"/>
          <w:jc w:val="center"/>
        </w:trPr>
        <w:tc>
          <w:tcPr>
            <w:tcW w:w="3608" w:type="dxa"/>
          </w:tcPr>
          <w:p w:rsidR="0056508A" w:rsidRPr="00CA7B12" w:rsidRDefault="0056508A" w:rsidP="0056508A">
            <w:pPr>
              <w:spacing w:line="240" w:lineRule="auto"/>
              <w:rPr>
                <w:rFonts w:ascii="Times New Roman" w:eastAsiaTheme="minorEastAsia" w:hAnsi="Times New Roman" w:cs="Times New Roman"/>
                <w:b/>
                <w:bCs/>
                <w:spacing w:val="-2"/>
                <w:sz w:val="28"/>
                <w:szCs w:val="28"/>
                <w:lang w:eastAsia="ru-RU"/>
              </w:rPr>
            </w:pPr>
            <w:r w:rsidRPr="00CA7B12">
              <w:rPr>
                <w:rFonts w:ascii="Times New Roman" w:eastAsiaTheme="minorEastAsia" w:hAnsi="Times New Roman" w:cs="Times New Roman"/>
                <w:spacing w:val="-2"/>
                <w:sz w:val="28"/>
                <w:szCs w:val="28"/>
                <w:lang w:eastAsia="ru-RU"/>
              </w:rPr>
              <w:t>Массовый</w:t>
            </w:r>
          </w:p>
        </w:tc>
        <w:tc>
          <w:tcPr>
            <w:tcW w:w="6380" w:type="dxa"/>
            <w:vAlign w:val="center"/>
          </w:tcPr>
          <w:p w:rsidR="0056508A" w:rsidRPr="00CA7B12" w:rsidRDefault="0056508A" w:rsidP="0056508A">
            <w:pPr>
              <w:spacing w:line="240" w:lineRule="auto"/>
              <w:jc w:val="center"/>
              <w:rPr>
                <w:rFonts w:ascii="Times New Roman" w:eastAsiaTheme="minorEastAsia" w:hAnsi="Times New Roman" w:cs="Times New Roman"/>
                <w:b/>
                <w:bCs/>
                <w:spacing w:val="-2"/>
                <w:sz w:val="28"/>
                <w:szCs w:val="28"/>
                <w:lang w:eastAsia="ru-RU"/>
              </w:rPr>
            </w:pPr>
            <w:r w:rsidRPr="00CA7B12">
              <w:rPr>
                <w:rFonts w:ascii="Times New Roman" w:eastAsiaTheme="minorEastAsia" w:hAnsi="Times New Roman" w:cs="Times New Roman"/>
                <w:spacing w:val="-2"/>
                <w:sz w:val="28"/>
                <w:szCs w:val="28"/>
                <w:lang w:eastAsia="ru-RU"/>
              </w:rPr>
              <w:t>0,35</w:t>
            </w:r>
          </w:p>
        </w:tc>
      </w:tr>
      <w:tr w:rsidR="0056508A" w:rsidRPr="00CA7B12" w:rsidTr="0056508A">
        <w:trPr>
          <w:trHeight w:val="227"/>
          <w:jc w:val="center"/>
        </w:trPr>
        <w:tc>
          <w:tcPr>
            <w:tcW w:w="3608" w:type="dxa"/>
          </w:tcPr>
          <w:p w:rsidR="0056508A" w:rsidRPr="00CA7B12" w:rsidRDefault="0056508A" w:rsidP="0056508A">
            <w:pPr>
              <w:spacing w:line="240" w:lineRule="auto"/>
              <w:rPr>
                <w:rFonts w:ascii="Times New Roman" w:eastAsiaTheme="minorEastAsia" w:hAnsi="Times New Roman" w:cs="Times New Roman"/>
                <w:b/>
                <w:bCs/>
                <w:spacing w:val="-2"/>
                <w:sz w:val="28"/>
                <w:szCs w:val="28"/>
                <w:lang w:eastAsia="ru-RU"/>
              </w:rPr>
            </w:pPr>
            <w:r w:rsidRPr="00CA7B12">
              <w:rPr>
                <w:rFonts w:ascii="Times New Roman" w:eastAsiaTheme="minorEastAsia" w:hAnsi="Times New Roman" w:cs="Times New Roman"/>
                <w:spacing w:val="-2"/>
                <w:sz w:val="28"/>
                <w:szCs w:val="28"/>
                <w:lang w:eastAsia="ru-RU"/>
              </w:rPr>
              <w:t xml:space="preserve">Социальный </w:t>
            </w:r>
          </w:p>
        </w:tc>
        <w:tc>
          <w:tcPr>
            <w:tcW w:w="6380" w:type="dxa"/>
            <w:vAlign w:val="center"/>
          </w:tcPr>
          <w:p w:rsidR="0056508A" w:rsidRPr="00CA7B12" w:rsidRDefault="0056508A" w:rsidP="0056508A">
            <w:pPr>
              <w:spacing w:line="240" w:lineRule="auto"/>
              <w:jc w:val="center"/>
              <w:rPr>
                <w:rFonts w:ascii="Times New Roman" w:eastAsiaTheme="minorEastAsia" w:hAnsi="Times New Roman" w:cs="Times New Roman"/>
                <w:b/>
                <w:bCs/>
                <w:spacing w:val="-2"/>
                <w:sz w:val="28"/>
                <w:szCs w:val="28"/>
                <w:lang w:eastAsia="ru-RU"/>
              </w:rPr>
            </w:pPr>
            <w:r w:rsidRPr="00CA7B12">
              <w:rPr>
                <w:rFonts w:ascii="Times New Roman" w:eastAsiaTheme="minorEastAsia" w:hAnsi="Times New Roman" w:cs="Times New Roman"/>
                <w:spacing w:val="-2"/>
                <w:sz w:val="28"/>
                <w:szCs w:val="28"/>
                <w:lang w:eastAsia="ru-RU"/>
              </w:rPr>
              <w:t>0,16</w:t>
            </w:r>
          </w:p>
        </w:tc>
      </w:tr>
      <w:tr w:rsidR="0056508A" w:rsidRPr="00CA7B12" w:rsidTr="0056508A">
        <w:trPr>
          <w:trHeight w:val="227"/>
          <w:jc w:val="center"/>
        </w:trPr>
        <w:tc>
          <w:tcPr>
            <w:tcW w:w="3608" w:type="dxa"/>
          </w:tcPr>
          <w:p w:rsidR="0056508A" w:rsidRPr="00CA7B12" w:rsidRDefault="0056508A" w:rsidP="0056508A">
            <w:pPr>
              <w:spacing w:line="240" w:lineRule="auto"/>
              <w:rPr>
                <w:rFonts w:ascii="Times New Roman" w:eastAsiaTheme="minorEastAsia" w:hAnsi="Times New Roman" w:cs="Times New Roman"/>
                <w:b/>
                <w:bCs/>
                <w:spacing w:val="-4"/>
                <w:sz w:val="28"/>
                <w:szCs w:val="28"/>
                <w:lang w:eastAsia="ru-RU"/>
              </w:rPr>
            </w:pPr>
            <w:r w:rsidRPr="00CA7B12">
              <w:rPr>
                <w:rFonts w:ascii="Times New Roman" w:eastAsiaTheme="minorEastAsia" w:hAnsi="Times New Roman" w:cs="Times New Roman"/>
                <w:spacing w:val="-4"/>
                <w:sz w:val="28"/>
                <w:szCs w:val="28"/>
                <w:lang w:eastAsia="ru-RU"/>
              </w:rPr>
              <w:t>Специализированный</w:t>
            </w:r>
          </w:p>
        </w:tc>
        <w:tc>
          <w:tcPr>
            <w:tcW w:w="6380" w:type="dxa"/>
            <w:vAlign w:val="center"/>
          </w:tcPr>
          <w:p w:rsidR="0056508A" w:rsidRPr="00CA7B12" w:rsidRDefault="0056508A" w:rsidP="0056508A">
            <w:pPr>
              <w:spacing w:line="240" w:lineRule="auto"/>
              <w:jc w:val="center"/>
              <w:rPr>
                <w:rFonts w:ascii="Times New Roman" w:eastAsiaTheme="minorEastAsia" w:hAnsi="Times New Roman" w:cs="Times New Roman"/>
                <w:b/>
                <w:bCs/>
                <w:spacing w:val="-2"/>
                <w:sz w:val="28"/>
                <w:szCs w:val="28"/>
                <w:lang w:eastAsia="ru-RU"/>
              </w:rPr>
            </w:pPr>
            <w:r w:rsidRPr="00CA7B12">
              <w:rPr>
                <w:rFonts w:ascii="Times New Roman" w:eastAsiaTheme="minorEastAsia" w:hAnsi="Times New Roman" w:cs="Times New Roman"/>
                <w:spacing w:val="-2"/>
                <w:sz w:val="28"/>
                <w:szCs w:val="28"/>
                <w:lang w:eastAsia="ru-RU"/>
              </w:rPr>
              <w:t>0,25</w:t>
            </w:r>
          </w:p>
        </w:tc>
      </w:tr>
    </w:tbl>
    <w:p w:rsidR="0056508A" w:rsidRPr="00CA7B12" w:rsidRDefault="0056508A" w:rsidP="0056508A">
      <w:pPr>
        <w:spacing w:line="239" w:lineRule="auto"/>
        <w:ind w:firstLine="709"/>
        <w:rPr>
          <w:rFonts w:ascii="Times New Roman" w:eastAsiaTheme="minorEastAsia" w:hAnsi="Times New Roman" w:cs="Times New Roman"/>
          <w:sz w:val="28"/>
          <w:szCs w:val="28"/>
          <w:lang w:eastAsia="ru-RU"/>
        </w:rPr>
      </w:pPr>
    </w:p>
    <w:p w:rsidR="0056508A" w:rsidRPr="00CA7B12" w:rsidRDefault="0056508A" w:rsidP="0056508A">
      <w:pPr>
        <w:spacing w:line="239" w:lineRule="auto"/>
        <w:ind w:firstLine="709"/>
        <w:jc w:val="both"/>
        <w:rPr>
          <w:rFonts w:ascii="Times New Roman" w:eastAsiaTheme="minorEastAsia" w:hAnsi="Times New Roman" w:cs="Times New Roman"/>
          <w:b/>
          <w:bCs/>
          <w:spacing w:val="-2"/>
          <w:sz w:val="28"/>
          <w:szCs w:val="28"/>
          <w:lang w:eastAsia="ru-RU"/>
        </w:rPr>
      </w:pPr>
      <w:r w:rsidRPr="00CA7B12">
        <w:rPr>
          <w:rFonts w:ascii="Times New Roman" w:eastAsiaTheme="minorEastAsia" w:hAnsi="Times New Roman" w:cs="Times New Roman"/>
          <w:sz w:val="28"/>
          <w:szCs w:val="28"/>
          <w:lang w:eastAsia="ru-RU"/>
        </w:rPr>
        <w:t>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w:t>
      </w:r>
    </w:p>
    <w:p w:rsidR="0056508A" w:rsidRPr="00CA7B12" w:rsidRDefault="0056508A" w:rsidP="0056508A">
      <w:pPr>
        <w:spacing w:line="239" w:lineRule="auto"/>
        <w:ind w:firstLine="709"/>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lastRenderedPageBreak/>
        <w:t xml:space="preserve">На придомовой территории допускается размещение открытых автостоянок (гостевых) для временного хранения автомобилей вместимостью до 50 </w:t>
      </w:r>
      <w:r w:rsidRPr="00CA7B12">
        <w:rPr>
          <w:rFonts w:ascii="Times New Roman" w:eastAsiaTheme="minorEastAsia" w:hAnsi="Times New Roman" w:cs="Times New Roman"/>
          <w:sz w:val="28"/>
          <w:lang w:eastAsia="ru-RU"/>
        </w:rPr>
        <w:t>машино-мест (для объектов, не связанных с проживанием населения)</w:t>
      </w:r>
      <w:r w:rsidRPr="00CA7B12">
        <w:rPr>
          <w:rFonts w:eastAsiaTheme="minorEastAsia"/>
          <w:lang w:eastAsia="ru-RU"/>
        </w:rPr>
        <w:t>.</w:t>
      </w:r>
    </w:p>
    <w:p w:rsidR="0056508A" w:rsidRPr="00CA7B12" w:rsidRDefault="0056508A" w:rsidP="0056508A">
      <w:pPr>
        <w:spacing w:line="239" w:lineRule="auto"/>
        <w:ind w:firstLine="709"/>
        <w:jc w:val="both"/>
        <w:rPr>
          <w:rFonts w:ascii="Times New Roman" w:eastAsiaTheme="minorEastAsia" w:hAnsi="Times New Roman" w:cs="Times New Roman"/>
          <w:b/>
          <w:bCs/>
          <w:spacing w:val="-2"/>
          <w:sz w:val="28"/>
          <w:szCs w:val="28"/>
          <w:lang w:eastAsia="ru-RU"/>
        </w:rPr>
      </w:pPr>
      <w:r w:rsidRPr="00CA7B12">
        <w:rPr>
          <w:rFonts w:ascii="Times New Roman" w:eastAsiaTheme="minorEastAsia" w:hAnsi="Times New Roman" w:cs="Times New Roman"/>
          <w:spacing w:val="-2"/>
          <w:sz w:val="28"/>
          <w:szCs w:val="28"/>
          <w:lang w:eastAsia="ru-RU"/>
        </w:rPr>
        <w:t>Для гостевых автостоянок, размещаемых на придомовой территории жилых зданий, разрывы не устанавливаются.</w:t>
      </w:r>
    </w:p>
    <w:p w:rsidR="0056508A" w:rsidRPr="00CA7B12" w:rsidRDefault="0056508A" w:rsidP="0056508A">
      <w:pPr>
        <w:spacing w:line="239" w:lineRule="auto"/>
        <w:ind w:firstLine="709"/>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Стоянки для хранения микроавтобусов, автобусов и грузовых автомобилей, находящихся в личном пользовании граждан предусматриваются в производственной и коммунально-складской зоне в порядке, установленном органами местного самоуправления.</w:t>
      </w:r>
    </w:p>
    <w:p w:rsidR="0056508A" w:rsidRPr="00CA7B12" w:rsidRDefault="0056508A" w:rsidP="0056508A">
      <w:pPr>
        <w:spacing w:line="240" w:lineRule="auto"/>
        <w:ind w:firstLine="720"/>
        <w:contextualSpacing/>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b/>
          <w:spacing w:val="-4"/>
          <w:sz w:val="28"/>
          <w:szCs w:val="28"/>
          <w:lang w:eastAsia="ru-RU"/>
        </w:rPr>
        <w:t>Открытые автостоянки для временного хранения легковых</w:t>
      </w:r>
      <w:r w:rsidRPr="00CA7B12">
        <w:rPr>
          <w:rFonts w:ascii="Times New Roman" w:eastAsiaTheme="minorEastAsia" w:hAnsi="Times New Roman" w:cs="Times New Roman"/>
          <w:b/>
          <w:sz w:val="28"/>
          <w:szCs w:val="28"/>
          <w:lang w:eastAsia="ru-RU"/>
        </w:rPr>
        <w:t xml:space="preserve"> автомобилей</w:t>
      </w:r>
      <w:r w:rsidRPr="00CA7B12">
        <w:rPr>
          <w:rFonts w:ascii="Times New Roman" w:eastAsiaTheme="minorEastAsia" w:hAnsi="Times New Roman" w:cs="Times New Roman"/>
          <w:sz w:val="28"/>
          <w:szCs w:val="28"/>
          <w:lang w:eastAsia="ru-RU"/>
        </w:rPr>
        <w:t xml:space="preserve"> следует предусматривать из расчета не менее чем для 70 % расчетного парка индивидуальных легковых автомобилей, в том числе, %:</w:t>
      </w:r>
    </w:p>
    <w:p w:rsidR="0056508A" w:rsidRPr="00CA7B12" w:rsidRDefault="0056508A" w:rsidP="0056508A">
      <w:pPr>
        <w:spacing w:line="240" w:lineRule="auto"/>
        <w:ind w:firstLine="720"/>
        <w:contextualSpacing/>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жилые районы – 25;</w:t>
      </w:r>
    </w:p>
    <w:p w:rsidR="0056508A" w:rsidRPr="00CA7B12" w:rsidRDefault="0056508A" w:rsidP="0056508A">
      <w:pPr>
        <w:spacing w:line="240" w:lineRule="auto"/>
        <w:ind w:firstLine="720"/>
        <w:contextualSpacing/>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производственные и коммунально-складские зоны – 25;</w:t>
      </w:r>
    </w:p>
    <w:p w:rsidR="0056508A" w:rsidRPr="00CA7B12" w:rsidRDefault="0056508A" w:rsidP="0056508A">
      <w:pPr>
        <w:spacing w:line="240" w:lineRule="auto"/>
        <w:ind w:firstLine="720"/>
        <w:contextualSpacing/>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специализированные центры – 5;</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зоны массового кратковременного отдыха – 15.</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pacing w:val="-2"/>
          <w:sz w:val="28"/>
          <w:szCs w:val="28"/>
          <w:lang w:eastAsia="ru-RU"/>
        </w:rPr>
      </w:pPr>
    </w:p>
    <w:p w:rsidR="0056508A" w:rsidRPr="00CA7B12" w:rsidRDefault="0056508A" w:rsidP="0056508A">
      <w:pPr>
        <w:widowControl w:val="0"/>
        <w:spacing w:after="0" w:line="239" w:lineRule="auto"/>
        <w:ind w:firstLine="709"/>
        <w:jc w:val="both"/>
        <w:rPr>
          <w:rFonts w:ascii="Times New Roman" w:eastAsia="Times New Roman" w:hAnsi="Times New Roman" w:cs="Times New Roman"/>
          <w:spacing w:val="-2"/>
          <w:sz w:val="28"/>
          <w:szCs w:val="28"/>
          <w:lang w:eastAsia="ru-RU"/>
        </w:rPr>
      </w:pPr>
      <w:r w:rsidRPr="00CA7B12">
        <w:rPr>
          <w:rFonts w:ascii="Times New Roman" w:eastAsia="Times New Roman" w:hAnsi="Times New Roman" w:cs="Times New Roman"/>
          <w:spacing w:val="-2"/>
          <w:sz w:val="28"/>
          <w:szCs w:val="28"/>
          <w:lang w:eastAsia="ru-RU"/>
        </w:rPr>
        <w:t xml:space="preserve">Требуемое расчетное количество машино-мест для временного хранения легковых автомобилей на приобъектных стоянках у общественных зданий, учреждений, предприятий, вокзалов, допускается определять в соответствии с Приложением №1 настоящего раздела (либо в соответствии с приложением Ж </w:t>
      </w:r>
      <w:r w:rsidRPr="00CA7B12">
        <w:rPr>
          <w:rFonts w:ascii="Times New Roman" w:eastAsia="Times New Roman" w:hAnsi="Times New Roman" w:cs="Times New Roman"/>
          <w:sz w:val="28"/>
          <w:szCs w:val="28"/>
          <w:lang w:eastAsia="ru-RU"/>
        </w:rPr>
        <w:t>СП 42.13330.2016)</w:t>
      </w:r>
      <w:r w:rsidRPr="00CA7B12">
        <w:rPr>
          <w:rFonts w:ascii="Times New Roman" w:eastAsia="Times New Roman" w:hAnsi="Times New Roman" w:cs="Times New Roman"/>
          <w:spacing w:val="-2"/>
          <w:sz w:val="28"/>
          <w:szCs w:val="28"/>
          <w:lang w:eastAsia="ru-RU"/>
        </w:rPr>
        <w:t xml:space="preserve">. </w:t>
      </w:r>
    </w:p>
    <w:p w:rsidR="0056508A" w:rsidRPr="00CA7B12" w:rsidRDefault="0056508A" w:rsidP="0056508A">
      <w:pPr>
        <w:widowControl w:val="0"/>
        <w:spacing w:after="0" w:line="239" w:lineRule="auto"/>
        <w:ind w:firstLine="709"/>
        <w:jc w:val="both"/>
        <w:rPr>
          <w:rFonts w:ascii="Times New Roman" w:eastAsia="Times New Roman" w:hAnsi="Times New Roman" w:cs="Times New Roman"/>
          <w:sz w:val="20"/>
          <w:szCs w:val="20"/>
          <w:lang w:eastAsia="ru-RU"/>
        </w:rPr>
      </w:pPr>
    </w:p>
    <w:p w:rsidR="0056508A" w:rsidRPr="00CA7B12" w:rsidRDefault="0056508A" w:rsidP="0056508A">
      <w:pPr>
        <w:spacing w:line="240" w:lineRule="auto"/>
        <w:ind w:firstLine="709"/>
        <w:contextualSpacing/>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При устройстве открытой автостоянки для временного хранения автомобилей на отдельном участке ее размеры определяются средней площадью, </w:t>
      </w:r>
      <w:r w:rsidRPr="00CA7B12">
        <w:rPr>
          <w:rFonts w:ascii="Times New Roman" w:eastAsiaTheme="minorEastAsia" w:hAnsi="Times New Roman" w:cs="Times New Roman"/>
          <w:spacing w:val="-4"/>
          <w:sz w:val="28"/>
          <w:szCs w:val="28"/>
          <w:lang w:eastAsia="ru-RU"/>
        </w:rPr>
        <w:t>занимаемой одним автомобилем, с учетом ширины разрывов и проездов</w:t>
      </w:r>
      <w:r w:rsidRPr="00CA7B12">
        <w:rPr>
          <w:rFonts w:ascii="Times New Roman" w:eastAsiaTheme="minorEastAsia" w:hAnsi="Times New Roman" w:cs="Times New Roman"/>
          <w:sz w:val="28"/>
          <w:szCs w:val="28"/>
          <w:lang w:eastAsia="ru-RU"/>
        </w:rPr>
        <w:t>.</w:t>
      </w:r>
    </w:p>
    <w:p w:rsidR="0056508A" w:rsidRPr="00CA7B12" w:rsidRDefault="0056508A" w:rsidP="0056508A">
      <w:pPr>
        <w:spacing w:line="240" w:lineRule="auto"/>
        <w:ind w:firstLine="709"/>
        <w:contextualSpacing/>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Площадь участка для временной стоянки одного автотранспортного средства следует принимать на одно машино-место, м</w:t>
      </w:r>
      <w:r w:rsidRPr="00CA7B12">
        <w:rPr>
          <w:rFonts w:ascii="Times New Roman" w:eastAsiaTheme="minorEastAsia" w:hAnsi="Times New Roman" w:cs="Times New Roman"/>
          <w:sz w:val="28"/>
          <w:szCs w:val="28"/>
          <w:vertAlign w:val="superscript"/>
          <w:lang w:eastAsia="ru-RU"/>
        </w:rPr>
        <w:t>2</w:t>
      </w:r>
      <w:r w:rsidRPr="00CA7B12">
        <w:rPr>
          <w:rFonts w:ascii="Times New Roman" w:eastAsiaTheme="minorEastAsia" w:hAnsi="Times New Roman" w:cs="Times New Roman"/>
          <w:sz w:val="28"/>
          <w:szCs w:val="28"/>
          <w:lang w:eastAsia="ru-RU"/>
        </w:rPr>
        <w:t>:</w:t>
      </w:r>
    </w:p>
    <w:p w:rsidR="0056508A" w:rsidRPr="00CA7B12" w:rsidRDefault="0056508A" w:rsidP="0056508A">
      <w:pPr>
        <w:spacing w:line="240" w:lineRule="auto"/>
        <w:ind w:firstLine="709"/>
        <w:contextualSpacing/>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легковых автомобилей – 25 (22,5)*;</w:t>
      </w:r>
    </w:p>
    <w:p w:rsidR="0056508A" w:rsidRPr="00CA7B12" w:rsidRDefault="0056508A" w:rsidP="0056508A">
      <w:pPr>
        <w:spacing w:line="240" w:lineRule="auto"/>
        <w:ind w:firstLine="709"/>
        <w:contextualSpacing/>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грузовых автомобилей – 40;</w:t>
      </w:r>
    </w:p>
    <w:p w:rsidR="0056508A" w:rsidRPr="00CA7B12" w:rsidRDefault="0056508A" w:rsidP="0056508A">
      <w:pPr>
        <w:spacing w:line="240" w:lineRule="auto"/>
        <w:ind w:firstLine="709"/>
        <w:contextualSpacing/>
        <w:jc w:val="both"/>
        <w:rPr>
          <w:rFonts w:ascii="Times New Roman" w:eastAsiaTheme="minorEastAsia" w:hAnsi="Times New Roman" w:cs="Times New Roman"/>
          <w:b/>
          <w:bCs/>
          <w:i/>
          <w:iCs/>
          <w:sz w:val="28"/>
          <w:szCs w:val="28"/>
          <w:lang w:eastAsia="ru-RU"/>
        </w:rPr>
      </w:pPr>
      <w:r w:rsidRPr="00CA7B12">
        <w:rPr>
          <w:rFonts w:ascii="Times New Roman" w:eastAsiaTheme="minorEastAsia" w:hAnsi="Times New Roman" w:cs="Times New Roman"/>
          <w:sz w:val="28"/>
          <w:szCs w:val="28"/>
          <w:lang w:eastAsia="ru-RU"/>
        </w:rPr>
        <w:t xml:space="preserve">- автобусов – 40;      </w:t>
      </w:r>
    </w:p>
    <w:p w:rsidR="0056508A" w:rsidRPr="00CA7B12" w:rsidRDefault="0056508A" w:rsidP="0056508A">
      <w:pPr>
        <w:spacing w:line="240" w:lineRule="auto"/>
        <w:ind w:firstLine="709"/>
        <w:contextualSpacing/>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велосипедов – 0,9.</w:t>
      </w:r>
    </w:p>
    <w:p w:rsidR="0056508A" w:rsidRPr="00CA7B12" w:rsidRDefault="0056508A" w:rsidP="0056508A">
      <w:pPr>
        <w:spacing w:before="120" w:after="120" w:line="239" w:lineRule="auto"/>
        <w:ind w:firstLine="709"/>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В скобках – при примыкании участков для стоянки к проезжей части улиц и проездов.</w:t>
      </w:r>
    </w:p>
    <w:p w:rsidR="0056508A" w:rsidRPr="00CA7B12" w:rsidRDefault="0056508A" w:rsidP="0056508A">
      <w:pPr>
        <w:spacing w:line="239" w:lineRule="auto"/>
        <w:ind w:firstLine="709"/>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lastRenderedPageBreak/>
        <w:t>Допускается проектировать открытые наземные стоянки для временного хранения автомобилей в пределах улиц и дорог, ограничивающих жилые кварталы (микрорайоны), и на специально отведенных участках вблизи зданий и сооружений, объектов отдыха и рекреационных территорий.</w:t>
      </w:r>
    </w:p>
    <w:p w:rsidR="0056508A" w:rsidRPr="00CA7B12" w:rsidRDefault="0056508A" w:rsidP="0056508A">
      <w:pPr>
        <w:spacing w:line="239" w:lineRule="auto"/>
        <w:ind w:firstLine="709"/>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pacing w:val="-2"/>
          <w:sz w:val="28"/>
          <w:szCs w:val="28"/>
          <w:lang w:eastAsia="ru-RU"/>
        </w:rPr>
        <w:t>Открытые наземные автостоянки проектируются в виде дополнительных полос</w:t>
      </w:r>
      <w:r w:rsidRPr="00CA7B12">
        <w:rPr>
          <w:rFonts w:ascii="Times New Roman" w:eastAsiaTheme="minorEastAsia" w:hAnsi="Times New Roman" w:cs="Times New Roman"/>
          <w:sz w:val="28"/>
          <w:szCs w:val="28"/>
          <w:lang w:eastAsia="ru-RU"/>
        </w:rPr>
        <w:t xml:space="preserve"> на проезжей части и в пределах разделительных полос. Специальные полосы для стоянки автомобилей могут устраиваться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56508A" w:rsidRPr="00CA7B12" w:rsidRDefault="0056508A" w:rsidP="0056508A">
      <w:pPr>
        <w:spacing w:line="239" w:lineRule="auto"/>
        <w:ind w:firstLine="709"/>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Не допускается устройство специальных полос для стоянки автомобилей вдоль проезжих частей основных улиц с непрерывным движением транспорта.</w:t>
      </w:r>
    </w:p>
    <w:p w:rsidR="0056508A" w:rsidRPr="00CA7B12" w:rsidRDefault="0056508A" w:rsidP="0056508A">
      <w:pPr>
        <w:spacing w:line="239" w:lineRule="auto"/>
        <w:ind w:firstLine="709"/>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sidRPr="00CA7B12">
          <w:rPr>
            <w:rFonts w:ascii="Times New Roman" w:eastAsiaTheme="minorEastAsia" w:hAnsi="Times New Roman" w:cs="Times New Roman"/>
            <w:sz w:val="28"/>
            <w:szCs w:val="28"/>
            <w:lang w:eastAsia="ru-RU"/>
          </w:rPr>
          <w:t>1 м</w:t>
        </w:r>
      </w:smartTag>
      <w:r w:rsidRPr="00CA7B12">
        <w:rPr>
          <w:rFonts w:ascii="Times New Roman" w:eastAsiaTheme="minorEastAsia" w:hAnsi="Times New Roman" w:cs="Times New Roman"/>
          <w:sz w:val="28"/>
          <w:szCs w:val="28"/>
          <w:lang w:eastAsia="ru-RU"/>
        </w:rPr>
        <w:t>, в стесненных условиях допускается ограничение стоянки сплошной линией разметки.</w:t>
      </w:r>
    </w:p>
    <w:p w:rsidR="0056508A" w:rsidRPr="00CA7B12" w:rsidRDefault="0056508A" w:rsidP="0056508A">
      <w:pPr>
        <w:spacing w:line="239" w:lineRule="auto"/>
        <w:ind w:firstLine="709"/>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Территория автостоянки должна располагаться вне транспортных и пешеходных путей и обеспечиваться безопасным подходом пешеходов.</w:t>
      </w:r>
    </w:p>
    <w:p w:rsidR="0056508A" w:rsidRPr="00CA7B12" w:rsidRDefault="0056508A" w:rsidP="0056508A">
      <w:pPr>
        <w:spacing w:line="239" w:lineRule="auto"/>
        <w:ind w:firstLine="709"/>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sidRPr="00CA7B12">
          <w:rPr>
            <w:rFonts w:ascii="Times New Roman" w:eastAsiaTheme="minorEastAsia" w:hAnsi="Times New Roman" w:cs="Times New Roman"/>
            <w:sz w:val="28"/>
            <w:szCs w:val="28"/>
            <w:lang w:eastAsia="ru-RU"/>
          </w:rPr>
          <w:t>6 м</w:t>
        </w:r>
      </w:smartTag>
      <w:r w:rsidRPr="00CA7B12">
        <w:rPr>
          <w:rFonts w:ascii="Times New Roman" w:eastAsiaTheme="minorEastAsia" w:hAnsi="Times New Roman" w:cs="Times New Roman"/>
          <w:sz w:val="28"/>
          <w:szCs w:val="28"/>
          <w:lang w:eastAsia="ru-RU"/>
        </w:rPr>
        <w:t xml:space="preserve">, при одностороннем – не менее </w:t>
      </w:r>
      <w:smartTag w:uri="urn:schemas-microsoft-com:office:smarttags" w:element="metricconverter">
        <w:smartTagPr>
          <w:attr w:name="ProductID" w:val="3 м"/>
        </w:smartTagPr>
        <w:r w:rsidRPr="00CA7B12">
          <w:rPr>
            <w:rFonts w:ascii="Times New Roman" w:eastAsiaTheme="minorEastAsia" w:hAnsi="Times New Roman" w:cs="Times New Roman"/>
            <w:sz w:val="28"/>
            <w:szCs w:val="28"/>
            <w:lang w:eastAsia="ru-RU"/>
          </w:rPr>
          <w:t>3 м</w:t>
        </w:r>
      </w:smartTag>
      <w:r w:rsidRPr="00CA7B12">
        <w:rPr>
          <w:rFonts w:ascii="Times New Roman" w:eastAsiaTheme="minorEastAsia" w:hAnsi="Times New Roman" w:cs="Times New Roman"/>
          <w:sz w:val="28"/>
          <w:szCs w:val="28"/>
          <w:lang w:eastAsia="ru-RU"/>
        </w:rPr>
        <w:t>.</w:t>
      </w:r>
    </w:p>
    <w:p w:rsidR="0056508A" w:rsidRPr="00CA7B12" w:rsidRDefault="0056508A" w:rsidP="0056508A">
      <w:pPr>
        <w:spacing w:line="240" w:lineRule="auto"/>
        <w:ind w:firstLine="720"/>
        <w:contextualSpacing/>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Дальность пешеходных подходов от автостоянок для временного хранения легковых автомобилей следует принимать, м, не более:</w:t>
      </w:r>
    </w:p>
    <w:p w:rsidR="0056508A" w:rsidRPr="00CA7B12" w:rsidRDefault="0056508A" w:rsidP="0056508A">
      <w:pPr>
        <w:spacing w:line="240" w:lineRule="auto"/>
        <w:ind w:firstLine="720"/>
        <w:contextualSpacing/>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 до входов в жилые здания – 100; </w:t>
      </w:r>
    </w:p>
    <w:p w:rsidR="0056508A" w:rsidRPr="00CA7B12" w:rsidRDefault="0056508A" w:rsidP="0056508A">
      <w:pPr>
        <w:spacing w:line="240" w:lineRule="auto"/>
        <w:ind w:firstLine="720"/>
        <w:contextualSpacing/>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 до пассажирских помещений вокзалов, входов в места крупных учреждений торговли и общественного питания – 150; </w:t>
      </w:r>
    </w:p>
    <w:p w:rsidR="0056508A" w:rsidRPr="00CA7B12" w:rsidRDefault="0056508A" w:rsidP="0056508A">
      <w:pPr>
        <w:spacing w:line="240" w:lineRule="auto"/>
        <w:ind w:firstLine="720"/>
        <w:contextualSpacing/>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 до прочих учреждений и предприятий обслуживания населения и административных зданий – 250; </w:t>
      </w:r>
    </w:p>
    <w:p w:rsidR="0056508A" w:rsidRPr="00CA7B12" w:rsidRDefault="0056508A" w:rsidP="0056508A">
      <w:pPr>
        <w:spacing w:line="239" w:lineRule="auto"/>
        <w:ind w:firstLine="720"/>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до входов в парки, на выставки и стадионы – 400.</w:t>
      </w:r>
    </w:p>
    <w:p w:rsidR="0056508A" w:rsidRPr="00CA7B12" w:rsidRDefault="0056508A" w:rsidP="0056508A">
      <w:pPr>
        <w:tabs>
          <w:tab w:val="left" w:pos="6663"/>
        </w:tabs>
        <w:spacing w:line="239" w:lineRule="auto"/>
        <w:ind w:firstLine="709"/>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b/>
          <w:sz w:val="28"/>
          <w:szCs w:val="28"/>
          <w:lang w:eastAsia="ru-RU"/>
        </w:rPr>
        <w:t xml:space="preserve">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w:t>
      </w:r>
      <w:r w:rsidRPr="00CA7B12">
        <w:rPr>
          <w:rFonts w:ascii="Times New Roman" w:eastAsiaTheme="minorEastAsia" w:hAnsi="Times New Roman" w:cs="Times New Roman"/>
          <w:b/>
          <w:sz w:val="28"/>
          <w:szCs w:val="28"/>
          <w:lang w:eastAsia="ru-RU"/>
        </w:rPr>
        <w:lastRenderedPageBreak/>
        <w:t>обслуживания и сезонного хранения автомобилей и пункты проката автомобилей</w:t>
      </w:r>
      <w:r w:rsidRPr="00CA7B12">
        <w:rPr>
          <w:rFonts w:ascii="Times New Roman" w:eastAsiaTheme="minorEastAsia" w:hAnsi="Times New Roman" w:cs="Times New Roman"/>
          <w:sz w:val="28"/>
          <w:szCs w:val="28"/>
          <w:lang w:eastAsia="ru-RU"/>
        </w:rPr>
        <w:t xml:space="preserve"> следует размещать в производственных зонах, принимая размеры их земельных участков согласно рекомендуемым нормам таблицы ниже.</w:t>
      </w:r>
    </w:p>
    <w:tbl>
      <w:tblPr>
        <w:tblW w:w="11625" w:type="dxa"/>
        <w:jc w:val="center"/>
        <w:tblInd w:w="-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03"/>
        <w:gridCol w:w="1605"/>
        <w:gridCol w:w="1797"/>
        <w:gridCol w:w="2320"/>
      </w:tblGrid>
      <w:tr w:rsidR="0056508A" w:rsidRPr="00CA7B12" w:rsidTr="0056508A">
        <w:trPr>
          <w:cantSplit/>
          <w:trHeight w:val="439"/>
          <w:tblHeader/>
          <w:jc w:val="center"/>
        </w:trPr>
        <w:tc>
          <w:tcPr>
            <w:tcW w:w="5903" w:type="dxa"/>
            <w:shd w:val="clear" w:color="auto" w:fill="CCFFCC"/>
            <w:vAlign w:val="center"/>
          </w:tcPr>
          <w:p w:rsidR="0056508A" w:rsidRPr="00CA7B12" w:rsidRDefault="0056508A" w:rsidP="0056508A">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Объекты</w:t>
            </w:r>
          </w:p>
        </w:tc>
        <w:tc>
          <w:tcPr>
            <w:tcW w:w="1605" w:type="dxa"/>
            <w:shd w:val="clear" w:color="auto" w:fill="CCFFCC"/>
            <w:vAlign w:val="center"/>
          </w:tcPr>
          <w:p w:rsidR="0056508A" w:rsidRPr="00CA7B12" w:rsidRDefault="0056508A" w:rsidP="0056508A">
            <w:pPr>
              <w:spacing w:after="0" w:line="238"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Расчетная единица</w:t>
            </w:r>
          </w:p>
        </w:tc>
        <w:tc>
          <w:tcPr>
            <w:tcW w:w="1797" w:type="dxa"/>
            <w:shd w:val="clear" w:color="auto" w:fill="CCFFCC"/>
            <w:vAlign w:val="center"/>
          </w:tcPr>
          <w:p w:rsidR="0056508A" w:rsidRPr="00CA7B12" w:rsidRDefault="0056508A" w:rsidP="0056508A">
            <w:pPr>
              <w:spacing w:after="0" w:line="238"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Вместимость объекта</w:t>
            </w:r>
          </w:p>
        </w:tc>
        <w:tc>
          <w:tcPr>
            <w:tcW w:w="2320" w:type="dxa"/>
            <w:shd w:val="clear" w:color="auto" w:fill="CCFFCC"/>
            <w:vAlign w:val="center"/>
          </w:tcPr>
          <w:p w:rsidR="0056508A" w:rsidRPr="00CA7B12" w:rsidRDefault="0056508A" w:rsidP="0056508A">
            <w:pPr>
              <w:spacing w:after="0" w:line="238"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Площадь участка </w:t>
            </w:r>
          </w:p>
          <w:p w:rsidR="0056508A" w:rsidRPr="00CA7B12" w:rsidRDefault="0056508A" w:rsidP="0056508A">
            <w:pPr>
              <w:spacing w:after="0" w:line="238"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на объект, га</w:t>
            </w:r>
          </w:p>
        </w:tc>
      </w:tr>
      <w:tr w:rsidR="0056508A" w:rsidRPr="00CA7B12" w:rsidTr="0056508A">
        <w:trPr>
          <w:jc w:val="center"/>
        </w:trPr>
        <w:tc>
          <w:tcPr>
            <w:tcW w:w="5903" w:type="dxa"/>
          </w:tcPr>
          <w:p w:rsidR="0056508A" w:rsidRPr="00CA7B12" w:rsidRDefault="0056508A" w:rsidP="0056508A">
            <w:pPr>
              <w:suppressAutoHyphens/>
              <w:spacing w:line="240" w:lineRule="auto"/>
              <w:ind w:left="57"/>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pacing w:val="2"/>
                <w:sz w:val="28"/>
                <w:szCs w:val="28"/>
                <w:shd w:val="clear" w:color="auto" w:fill="FFFFFF"/>
                <w:lang w:eastAsia="ru-RU"/>
              </w:rPr>
              <w:t>Многоэтажные гаражи для легковых таксомоторов и базы проката легковых автомобилей</w:t>
            </w:r>
          </w:p>
        </w:tc>
        <w:tc>
          <w:tcPr>
            <w:tcW w:w="1605" w:type="dxa"/>
          </w:tcPr>
          <w:p w:rsidR="0056508A" w:rsidRPr="00CA7B12" w:rsidRDefault="0056508A" w:rsidP="0056508A">
            <w:pPr>
              <w:suppressAutoHyphens/>
              <w:spacing w:line="238"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таксомотор, автомобиль проката </w:t>
            </w:r>
          </w:p>
        </w:tc>
        <w:tc>
          <w:tcPr>
            <w:tcW w:w="1797" w:type="dxa"/>
          </w:tcPr>
          <w:p w:rsidR="0056508A" w:rsidRPr="00CA7B12" w:rsidRDefault="0056508A" w:rsidP="0056508A">
            <w:pPr>
              <w:suppressAutoHyphens/>
              <w:spacing w:line="238"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100 </w:t>
            </w:r>
          </w:p>
          <w:p w:rsidR="0056508A" w:rsidRPr="00CA7B12" w:rsidRDefault="0056508A" w:rsidP="0056508A">
            <w:pPr>
              <w:suppressAutoHyphens/>
              <w:spacing w:line="238"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300 </w:t>
            </w:r>
          </w:p>
        </w:tc>
        <w:tc>
          <w:tcPr>
            <w:tcW w:w="2320" w:type="dxa"/>
          </w:tcPr>
          <w:p w:rsidR="0056508A" w:rsidRPr="00CA7B12" w:rsidRDefault="0056508A" w:rsidP="0056508A">
            <w:pPr>
              <w:suppressAutoHyphens/>
              <w:spacing w:line="238"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0,5 </w:t>
            </w:r>
          </w:p>
          <w:p w:rsidR="0056508A" w:rsidRPr="00CA7B12" w:rsidRDefault="0056508A" w:rsidP="0056508A">
            <w:pPr>
              <w:suppressAutoHyphens/>
              <w:spacing w:line="238"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1,2 </w:t>
            </w:r>
          </w:p>
        </w:tc>
      </w:tr>
      <w:tr w:rsidR="0056508A" w:rsidRPr="00CA7B12" w:rsidTr="0056508A">
        <w:trPr>
          <w:trHeight w:val="131"/>
          <w:jc w:val="center"/>
        </w:trPr>
        <w:tc>
          <w:tcPr>
            <w:tcW w:w="5903" w:type="dxa"/>
          </w:tcPr>
          <w:p w:rsidR="0056508A" w:rsidRPr="00CA7B12" w:rsidRDefault="0056508A" w:rsidP="0056508A">
            <w:pPr>
              <w:suppressAutoHyphens/>
              <w:spacing w:line="240" w:lineRule="auto"/>
              <w:ind w:left="57"/>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Стоянки грузовых автомобилей</w:t>
            </w:r>
          </w:p>
        </w:tc>
        <w:tc>
          <w:tcPr>
            <w:tcW w:w="1605" w:type="dxa"/>
          </w:tcPr>
          <w:p w:rsidR="0056508A" w:rsidRPr="00CA7B12" w:rsidRDefault="0056508A" w:rsidP="0056508A">
            <w:pPr>
              <w:suppressAutoHyphens/>
              <w:spacing w:line="238"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автомобиль</w:t>
            </w:r>
          </w:p>
        </w:tc>
        <w:tc>
          <w:tcPr>
            <w:tcW w:w="1797" w:type="dxa"/>
          </w:tcPr>
          <w:p w:rsidR="0056508A" w:rsidRPr="00CA7B12" w:rsidRDefault="0056508A" w:rsidP="0056508A">
            <w:pPr>
              <w:suppressAutoHyphens/>
              <w:spacing w:line="238"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100 </w:t>
            </w:r>
          </w:p>
          <w:p w:rsidR="0056508A" w:rsidRPr="00CA7B12" w:rsidRDefault="0056508A" w:rsidP="0056508A">
            <w:pPr>
              <w:suppressAutoHyphens/>
              <w:spacing w:line="238"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200 </w:t>
            </w:r>
          </w:p>
        </w:tc>
        <w:tc>
          <w:tcPr>
            <w:tcW w:w="2320" w:type="dxa"/>
          </w:tcPr>
          <w:p w:rsidR="0056508A" w:rsidRPr="00CA7B12" w:rsidRDefault="0056508A" w:rsidP="0056508A">
            <w:pPr>
              <w:suppressAutoHyphens/>
              <w:spacing w:line="238"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2 </w:t>
            </w:r>
          </w:p>
          <w:p w:rsidR="0056508A" w:rsidRPr="00CA7B12" w:rsidRDefault="0056508A" w:rsidP="0056508A">
            <w:pPr>
              <w:suppressAutoHyphens/>
              <w:spacing w:line="238"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3,5 </w:t>
            </w:r>
          </w:p>
        </w:tc>
      </w:tr>
      <w:tr w:rsidR="0056508A" w:rsidRPr="00CA7B12" w:rsidTr="0056508A">
        <w:trPr>
          <w:jc w:val="center"/>
        </w:trPr>
        <w:tc>
          <w:tcPr>
            <w:tcW w:w="5903" w:type="dxa"/>
          </w:tcPr>
          <w:p w:rsidR="0056508A" w:rsidRPr="00CA7B12" w:rsidRDefault="0056508A" w:rsidP="0056508A">
            <w:pPr>
              <w:suppressAutoHyphens/>
              <w:spacing w:line="240" w:lineRule="auto"/>
              <w:ind w:left="57"/>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Автобусные парки (стоянки)</w:t>
            </w:r>
          </w:p>
        </w:tc>
        <w:tc>
          <w:tcPr>
            <w:tcW w:w="1605" w:type="dxa"/>
          </w:tcPr>
          <w:p w:rsidR="0056508A" w:rsidRPr="00CA7B12" w:rsidRDefault="0056508A" w:rsidP="0056508A">
            <w:pPr>
              <w:suppressAutoHyphens/>
              <w:spacing w:line="238"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машина</w:t>
            </w:r>
          </w:p>
        </w:tc>
        <w:tc>
          <w:tcPr>
            <w:tcW w:w="1797" w:type="dxa"/>
          </w:tcPr>
          <w:p w:rsidR="0056508A" w:rsidRPr="00CA7B12" w:rsidRDefault="0056508A" w:rsidP="0056508A">
            <w:pPr>
              <w:suppressAutoHyphens/>
              <w:spacing w:line="238"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100 </w:t>
            </w:r>
          </w:p>
          <w:p w:rsidR="0056508A" w:rsidRPr="00CA7B12" w:rsidRDefault="0056508A" w:rsidP="0056508A">
            <w:pPr>
              <w:suppressAutoHyphens/>
              <w:spacing w:line="238"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200 </w:t>
            </w:r>
          </w:p>
        </w:tc>
        <w:tc>
          <w:tcPr>
            <w:tcW w:w="2320" w:type="dxa"/>
          </w:tcPr>
          <w:p w:rsidR="0056508A" w:rsidRPr="00CA7B12" w:rsidRDefault="0056508A" w:rsidP="0056508A">
            <w:pPr>
              <w:suppressAutoHyphens/>
              <w:spacing w:line="238"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2,3 </w:t>
            </w:r>
          </w:p>
          <w:p w:rsidR="0056508A" w:rsidRPr="00CA7B12" w:rsidRDefault="0056508A" w:rsidP="0056508A">
            <w:pPr>
              <w:suppressAutoHyphens/>
              <w:spacing w:line="238" w:lineRule="auto"/>
              <w:jc w:val="center"/>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3,5 </w:t>
            </w:r>
          </w:p>
        </w:tc>
      </w:tr>
    </w:tbl>
    <w:p w:rsidR="0056508A" w:rsidRPr="00CA7B12" w:rsidRDefault="0056508A" w:rsidP="0056508A">
      <w:pPr>
        <w:spacing w:before="100" w:line="239" w:lineRule="auto"/>
        <w:ind w:firstLine="720"/>
        <w:rPr>
          <w:rFonts w:ascii="Times New Roman" w:eastAsiaTheme="minorEastAsia" w:hAnsi="Times New Roman" w:cs="Times New Roman"/>
          <w:b/>
          <w:bCs/>
          <w:sz w:val="24"/>
          <w:szCs w:val="24"/>
          <w:lang w:eastAsia="ru-RU"/>
        </w:rPr>
      </w:pPr>
      <w:r w:rsidRPr="00CA7B12">
        <w:rPr>
          <w:rFonts w:ascii="Times New Roman" w:eastAsiaTheme="minorEastAsia" w:hAnsi="Times New Roman" w:cs="Times New Roman"/>
          <w:i/>
          <w:iCs/>
          <w:spacing w:val="40"/>
          <w:sz w:val="24"/>
          <w:szCs w:val="24"/>
          <w:lang w:eastAsia="ru-RU"/>
        </w:rPr>
        <w:t>Примечание</w:t>
      </w:r>
      <w:r w:rsidRPr="00CA7B12">
        <w:rPr>
          <w:rFonts w:ascii="Times New Roman" w:eastAsiaTheme="minorEastAsia" w:hAnsi="Times New Roman" w:cs="Times New Roman"/>
          <w:i/>
          <w:iCs/>
          <w:sz w:val="24"/>
          <w:szCs w:val="24"/>
          <w:lang w:eastAsia="ru-RU"/>
        </w:rPr>
        <w:t>:</w:t>
      </w:r>
      <w:r w:rsidRPr="00CA7B12">
        <w:rPr>
          <w:rFonts w:ascii="Times New Roman" w:eastAsiaTheme="minorEastAsia" w:hAnsi="Times New Roman" w:cs="Times New Roman"/>
          <w:sz w:val="24"/>
          <w:szCs w:val="24"/>
          <w:lang w:eastAsia="ru-RU"/>
        </w:rPr>
        <w:t xml:space="preserve"> Для условий реконструкции размеры земельных участков при соответствующем обосновании допускается уменьшать, но не более чем на 20 %.</w:t>
      </w:r>
    </w:p>
    <w:p w:rsidR="0056508A" w:rsidRPr="00CA7B12" w:rsidRDefault="0056508A" w:rsidP="0056508A">
      <w:pPr>
        <w:spacing w:line="239" w:lineRule="auto"/>
        <w:ind w:firstLine="709"/>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w:t>
      </w:r>
      <w:smartTag w:uri="urn:schemas-microsoft-com:office:smarttags" w:element="metricconverter">
        <w:smartTagPr>
          <w:attr w:name="ProductID" w:val="30 м3"/>
        </w:smartTagPr>
        <w:r w:rsidRPr="00CA7B12">
          <w:rPr>
            <w:rFonts w:ascii="Times New Roman" w:eastAsiaTheme="minorEastAsia" w:hAnsi="Times New Roman" w:cs="Times New Roman"/>
            <w:sz w:val="28"/>
            <w:szCs w:val="28"/>
            <w:lang w:eastAsia="ru-RU"/>
          </w:rPr>
          <w:t>30 м</w:t>
        </w:r>
        <w:r w:rsidRPr="00CA7B12">
          <w:rPr>
            <w:rFonts w:ascii="Times New Roman" w:eastAsiaTheme="minorEastAsia" w:hAnsi="Times New Roman" w:cs="Times New Roman"/>
            <w:sz w:val="28"/>
            <w:szCs w:val="28"/>
            <w:vertAlign w:val="superscript"/>
            <w:lang w:eastAsia="ru-RU"/>
          </w:rPr>
          <w:t>3</w:t>
        </w:r>
      </w:smartTag>
      <w:r w:rsidRPr="00CA7B12">
        <w:rPr>
          <w:rFonts w:ascii="Times New Roman" w:eastAsiaTheme="minorEastAsia" w:hAnsi="Times New Roman" w:cs="Times New Roman"/>
          <w:sz w:val="28"/>
          <w:szCs w:val="28"/>
          <w:lang w:eastAsia="ru-RU"/>
        </w:rPr>
        <w:t>.</w:t>
      </w:r>
    </w:p>
    <w:p w:rsidR="0056508A" w:rsidRPr="00CA7B12" w:rsidRDefault="0056508A" w:rsidP="0056508A">
      <w:pPr>
        <w:overflowPunct w:val="0"/>
        <w:autoSpaceDE w:val="0"/>
        <w:autoSpaceDN w:val="0"/>
        <w:adjustRightInd w:val="0"/>
        <w:spacing w:line="239" w:lineRule="auto"/>
        <w:ind w:firstLine="709"/>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 xml:space="preserve">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w:t>
      </w:r>
      <w:smartTag w:uri="urn:schemas-microsoft-com:office:smarttags" w:element="metricconverter">
        <w:smartTagPr>
          <w:attr w:name="ProductID" w:val="600 м3"/>
        </w:smartTagPr>
        <w:r w:rsidRPr="00CA7B12">
          <w:rPr>
            <w:rFonts w:ascii="Times New Roman" w:eastAsiaTheme="minorEastAsia" w:hAnsi="Times New Roman" w:cs="Times New Roman"/>
            <w:sz w:val="28"/>
            <w:szCs w:val="28"/>
            <w:lang w:eastAsia="ru-RU"/>
          </w:rPr>
          <w:t>600 м</w:t>
        </w:r>
        <w:r w:rsidRPr="00CA7B12">
          <w:rPr>
            <w:rFonts w:ascii="Times New Roman" w:eastAsiaTheme="minorEastAsia" w:hAnsi="Times New Roman" w:cs="Times New Roman"/>
            <w:sz w:val="28"/>
            <w:szCs w:val="28"/>
            <w:vertAlign w:val="superscript"/>
            <w:lang w:eastAsia="ru-RU"/>
          </w:rPr>
          <w:t>3</w:t>
        </w:r>
      </w:smartTag>
      <w:r w:rsidRPr="00CA7B12">
        <w:rPr>
          <w:rFonts w:ascii="Times New Roman" w:eastAsiaTheme="minorEastAsia" w:hAnsi="Times New Roman" w:cs="Times New Roman"/>
          <w:sz w:val="28"/>
          <w:szCs w:val="28"/>
          <w:lang w:eastAsia="ru-RU"/>
        </w:rPr>
        <w:t xml:space="preserve">. Расстояние между такими группами, а также до площадок для хранения других автомобилей должно быть не менее </w:t>
      </w:r>
      <w:smartTag w:uri="urn:schemas-microsoft-com:office:smarttags" w:element="metricconverter">
        <w:smartTagPr>
          <w:attr w:name="ProductID" w:val="12 м"/>
        </w:smartTagPr>
        <w:r w:rsidRPr="00CA7B12">
          <w:rPr>
            <w:rFonts w:ascii="Times New Roman" w:eastAsiaTheme="minorEastAsia" w:hAnsi="Times New Roman" w:cs="Times New Roman"/>
            <w:sz w:val="28"/>
            <w:szCs w:val="28"/>
            <w:lang w:eastAsia="ru-RU"/>
          </w:rPr>
          <w:t>12 м</w:t>
        </w:r>
      </w:smartTag>
      <w:r w:rsidRPr="00CA7B12">
        <w:rPr>
          <w:rFonts w:ascii="Times New Roman" w:eastAsiaTheme="minorEastAsia" w:hAnsi="Times New Roman" w:cs="Times New Roman"/>
          <w:sz w:val="28"/>
          <w:szCs w:val="28"/>
          <w:lang w:eastAsia="ru-RU"/>
        </w:rPr>
        <w:t>.</w:t>
      </w:r>
    </w:p>
    <w:p w:rsidR="0056508A" w:rsidRPr="00CA7B12" w:rsidRDefault="0056508A" w:rsidP="0056508A">
      <w:pPr>
        <w:overflowPunct w:val="0"/>
        <w:autoSpaceDE w:val="0"/>
        <w:autoSpaceDN w:val="0"/>
        <w:adjustRightInd w:val="0"/>
        <w:spacing w:line="239" w:lineRule="auto"/>
        <w:ind w:firstLine="709"/>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lastRenderedPageBreak/>
        <w:t>Расстояние от площадок хранения автомобилей для перевозки ГСМ до зданий и сооружений промышленных и сельскохозяйственных предприятий следует принимать в соответствии с требованиями настоящих нормативов.</w:t>
      </w:r>
    </w:p>
    <w:p w:rsidR="0056508A" w:rsidRPr="00CA7B12" w:rsidRDefault="0056508A" w:rsidP="0056508A">
      <w:pPr>
        <w:overflowPunct w:val="0"/>
        <w:autoSpaceDE w:val="0"/>
        <w:autoSpaceDN w:val="0"/>
        <w:adjustRightInd w:val="0"/>
        <w:spacing w:line="239" w:lineRule="auto"/>
        <w:ind w:firstLine="709"/>
        <w:jc w:val="both"/>
        <w:rPr>
          <w:rFonts w:ascii="Times New Roman" w:eastAsiaTheme="minorEastAsia" w:hAnsi="Times New Roman" w:cs="Times New Roman"/>
          <w:b/>
          <w:bCs/>
          <w:spacing w:val="-2"/>
          <w:sz w:val="28"/>
          <w:szCs w:val="28"/>
          <w:lang w:eastAsia="ru-RU"/>
        </w:rPr>
      </w:pPr>
      <w:r w:rsidRPr="00CA7B12">
        <w:rPr>
          <w:rFonts w:ascii="Times New Roman" w:eastAsiaTheme="minorEastAsia" w:hAnsi="Times New Roman" w:cs="Times New Roman"/>
          <w:spacing w:val="-2"/>
          <w:sz w:val="28"/>
          <w:szCs w:val="28"/>
          <w:lang w:eastAsia="ru-RU"/>
        </w:rPr>
        <w:t xml:space="preserve">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w:t>
      </w:r>
      <w:smartTag w:uri="urn:schemas-microsoft-com:office:smarttags" w:element="metricconverter">
        <w:smartTagPr>
          <w:attr w:name="ProductID" w:val="5 км"/>
        </w:smartTagPr>
        <w:r w:rsidRPr="00CA7B12">
          <w:rPr>
            <w:rFonts w:ascii="Times New Roman" w:eastAsiaTheme="minorEastAsia" w:hAnsi="Times New Roman" w:cs="Times New Roman"/>
            <w:spacing w:val="-2"/>
            <w:sz w:val="28"/>
            <w:szCs w:val="28"/>
            <w:lang w:eastAsia="ru-RU"/>
          </w:rPr>
          <w:t>5 км</w:t>
        </w:r>
      </w:smartTag>
      <w:r w:rsidRPr="00CA7B12">
        <w:rPr>
          <w:rFonts w:ascii="Times New Roman" w:eastAsiaTheme="minorEastAsia" w:hAnsi="Times New Roman" w:cs="Times New Roman"/>
          <w:spacing w:val="-2"/>
          <w:sz w:val="28"/>
          <w:szCs w:val="28"/>
          <w:lang w:eastAsia="ru-RU"/>
        </w:rPr>
        <w:t>.</w:t>
      </w:r>
    </w:p>
    <w:p w:rsidR="0056508A" w:rsidRPr="00CA7B12" w:rsidRDefault="0056508A" w:rsidP="0056508A">
      <w:pPr>
        <w:spacing w:line="239" w:lineRule="auto"/>
        <w:ind w:firstLine="709"/>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Для хранения грузовых автомобилей следует предусматривать открытые площадки в соответствии с требованиями                    СП 37.13330.2012.</w:t>
      </w:r>
    </w:p>
    <w:p w:rsidR="0056508A" w:rsidRPr="00CA7B12" w:rsidRDefault="0056508A" w:rsidP="0056508A">
      <w:pPr>
        <w:overflowPunct w:val="0"/>
        <w:autoSpaceDE w:val="0"/>
        <w:autoSpaceDN w:val="0"/>
        <w:adjustRightInd w:val="0"/>
        <w:spacing w:line="239" w:lineRule="auto"/>
        <w:ind w:firstLine="709"/>
        <w:jc w:val="both"/>
        <w:rPr>
          <w:rFonts w:ascii="Times New Roman" w:eastAsiaTheme="minorEastAsia" w:hAnsi="Times New Roman" w:cs="Times New Roman"/>
          <w:b/>
          <w:bCs/>
          <w:spacing w:val="-4"/>
          <w:sz w:val="28"/>
          <w:szCs w:val="28"/>
          <w:lang w:eastAsia="ru-RU"/>
        </w:rPr>
      </w:pPr>
      <w:r w:rsidRPr="00CA7B12">
        <w:rPr>
          <w:rFonts w:ascii="Times New Roman" w:eastAsiaTheme="minorEastAsia" w:hAnsi="Times New Roman" w:cs="Times New Roman"/>
          <w:spacing w:val="-4"/>
          <w:sz w:val="28"/>
          <w:szCs w:val="28"/>
          <w:lang w:eastAsia="ru-RU"/>
        </w:rPr>
        <w:t xml:space="preserve">Закрытые автостоянки (отапливаемые) следует предусматривать для хранения автомобилей (пожарных, медицинской помощи, аварийны служб), которые должны быть всегда готовы к </w:t>
      </w:r>
      <w:r w:rsidRPr="00CA7B12">
        <w:rPr>
          <w:rFonts w:ascii="Times New Roman" w:eastAsiaTheme="minorEastAsia" w:hAnsi="Times New Roman" w:cs="Times New Roman"/>
          <w:spacing w:val="-2"/>
          <w:sz w:val="28"/>
          <w:szCs w:val="28"/>
          <w:lang w:eastAsia="ru-RU"/>
        </w:rPr>
        <w:t>эксплуатации на линии, а также автобусов и грузовых автомобилей, оборудованных для перевозки людей</w:t>
      </w:r>
      <w:r w:rsidRPr="00CA7B12">
        <w:rPr>
          <w:rFonts w:ascii="Times New Roman" w:eastAsiaTheme="minorEastAsia" w:hAnsi="Times New Roman" w:cs="Times New Roman"/>
          <w:spacing w:val="-4"/>
          <w:sz w:val="28"/>
          <w:szCs w:val="28"/>
          <w:lang w:eastAsia="ru-RU"/>
        </w:rPr>
        <w:t>.</w:t>
      </w:r>
    </w:p>
    <w:p w:rsidR="0056508A" w:rsidRPr="00CA7B12" w:rsidRDefault="0056508A" w:rsidP="0056508A">
      <w:pPr>
        <w:overflowPunct w:val="0"/>
        <w:autoSpaceDE w:val="0"/>
        <w:autoSpaceDN w:val="0"/>
        <w:adjustRightInd w:val="0"/>
        <w:spacing w:line="239" w:lineRule="auto"/>
        <w:ind w:firstLine="709"/>
        <w:jc w:val="both"/>
        <w:rPr>
          <w:rFonts w:ascii="Times New Roman" w:eastAsiaTheme="minorEastAsia" w:hAnsi="Times New Roman" w:cs="Times New Roman"/>
          <w:b/>
          <w:bCs/>
          <w:sz w:val="28"/>
          <w:szCs w:val="28"/>
          <w:lang w:eastAsia="ru-RU"/>
        </w:rPr>
      </w:pPr>
      <w:r w:rsidRPr="00CA7B12">
        <w:rPr>
          <w:rFonts w:ascii="Times New Roman" w:eastAsiaTheme="minorEastAsia" w:hAnsi="Times New Roman" w:cs="Times New Roman"/>
          <w:sz w:val="28"/>
          <w:szCs w:val="28"/>
          <w:lang w:eastAsia="ru-RU"/>
        </w:rPr>
        <w:t>В остальных случаях устройство закрытых автостоянок должно быть обосновано технико-экономическими расчетами.</w:t>
      </w:r>
    </w:p>
    <w:p w:rsidR="0056508A" w:rsidRPr="00CA7B12" w:rsidRDefault="0056508A" w:rsidP="004D163A">
      <w:pPr>
        <w:spacing w:after="0" w:line="240" w:lineRule="auto"/>
        <w:jc w:val="center"/>
        <w:rPr>
          <w:rFonts w:ascii="Times New Roman" w:hAnsi="Times New Roman" w:cs="Times New Roman"/>
          <w:sz w:val="28"/>
          <w:szCs w:val="28"/>
        </w:rPr>
      </w:pPr>
    </w:p>
    <w:p w:rsidR="00F60E74" w:rsidRPr="00CA7B12" w:rsidRDefault="00F60E74" w:rsidP="00F60E74">
      <w:pPr>
        <w:pStyle w:val="ac"/>
        <w:numPr>
          <w:ilvl w:val="2"/>
          <w:numId w:val="10"/>
        </w:numPr>
        <w:spacing w:after="0" w:line="240" w:lineRule="auto"/>
        <w:ind w:left="0" w:firstLine="0"/>
        <w:jc w:val="center"/>
        <w:outlineLvl w:val="1"/>
        <w:rPr>
          <w:rFonts w:ascii="Times New Roman" w:eastAsia="Times New Roman" w:hAnsi="Times New Roman" w:cs="Times New Roman"/>
          <w:b/>
          <w:bCs/>
          <w:sz w:val="28"/>
          <w:szCs w:val="28"/>
          <w:lang w:eastAsia="ru-RU"/>
        </w:rPr>
      </w:pPr>
      <w:bookmarkStart w:id="15" w:name="_Toc88170563"/>
      <w:bookmarkStart w:id="16" w:name="_Toc85740103"/>
      <w:r w:rsidRPr="00CA7B12">
        <w:rPr>
          <w:rFonts w:ascii="Times New Roman" w:eastAsia="Times New Roman" w:hAnsi="Times New Roman" w:cs="Times New Roman"/>
          <w:b/>
          <w:bCs/>
          <w:sz w:val="28"/>
          <w:szCs w:val="28"/>
          <w:lang w:eastAsia="ru-RU"/>
        </w:rPr>
        <w:t>Объекты единой государственной системы предупреждения и ликвидации чрезвычайных ситуаций</w:t>
      </w:r>
      <w:bookmarkEnd w:id="15"/>
    </w:p>
    <w:p w:rsidR="00F60E74" w:rsidRPr="00CA7B12" w:rsidRDefault="00F60E74" w:rsidP="00F60E74">
      <w:pPr>
        <w:pStyle w:val="20"/>
        <w:spacing w:before="0" w:line="240" w:lineRule="auto"/>
        <w:ind w:left="153"/>
        <w:rPr>
          <w:rFonts w:ascii="Times New Roman" w:eastAsiaTheme="minorHAnsi" w:hAnsi="Times New Roman" w:cs="Times New Roman"/>
          <w:b w:val="0"/>
          <w:bCs w:val="0"/>
          <w:color w:val="auto"/>
          <w:sz w:val="28"/>
          <w:szCs w:val="28"/>
        </w:rPr>
      </w:pPr>
    </w:p>
    <w:p w:rsidR="00F60E74" w:rsidRPr="00CA7B12" w:rsidRDefault="00F60E74" w:rsidP="00F60E74">
      <w:pPr>
        <w:spacing w:after="0" w:line="240" w:lineRule="auto"/>
        <w:ind w:firstLine="567"/>
        <w:jc w:val="both"/>
        <w:rPr>
          <w:rFonts w:ascii="Times New Roman" w:eastAsia="Courier New" w:hAnsi="Times New Roman" w:cs="Times New Roman"/>
          <w:sz w:val="28"/>
          <w:szCs w:val="28"/>
        </w:rPr>
      </w:pPr>
      <w:r w:rsidRPr="00CA7B12">
        <w:rPr>
          <w:rFonts w:ascii="Times New Roman" w:eastAsia="Courier New" w:hAnsi="Times New Roman" w:cs="Times New Roman"/>
          <w:sz w:val="28"/>
          <w:szCs w:val="28"/>
        </w:rPr>
        <w:t xml:space="preserve">Для территории Вадинского сельского поселения устанавливаются следующие расчетные показатели минимально допустимого уровня обеспеченности объектами обеспечения пожарной безопасности, </w:t>
      </w:r>
      <w:r w:rsidRPr="00CA7B12">
        <w:rPr>
          <w:rFonts w:ascii="Times New Roman" w:hAnsi="Times New Roman" w:cs="Times New Roman"/>
          <w:sz w:val="28"/>
          <w:szCs w:val="28"/>
        </w:rPr>
        <w:t>противопо</w:t>
      </w:r>
      <w:r w:rsidRPr="00CA7B12">
        <w:rPr>
          <w:rFonts w:ascii="Times New Roman" w:hAnsi="Times New Roman" w:cs="Times New Roman"/>
          <w:sz w:val="28"/>
          <w:szCs w:val="28"/>
        </w:rPr>
        <w:softHyphen/>
        <w:t>жарного водо</w:t>
      </w:r>
      <w:r w:rsidRPr="00CA7B12">
        <w:rPr>
          <w:rFonts w:ascii="Times New Roman" w:hAnsi="Times New Roman" w:cs="Times New Roman"/>
          <w:sz w:val="28"/>
          <w:szCs w:val="28"/>
        </w:rPr>
        <w:softHyphen/>
        <w:t>снабжения</w:t>
      </w:r>
      <w:r w:rsidRPr="00CA7B12">
        <w:rPr>
          <w:rFonts w:ascii="Times New Roman" w:eastAsia="Courier New" w:hAnsi="Times New Roman" w:cs="Times New Roman"/>
          <w:sz w:val="28"/>
          <w:szCs w:val="28"/>
        </w:rPr>
        <w:t xml:space="preserve"> и расчетных показателей максимально допустимого уровня территориальной доступности таких объектов:</w:t>
      </w:r>
    </w:p>
    <w:p w:rsidR="00F60E74" w:rsidRPr="00CA7B12" w:rsidRDefault="00F60E74" w:rsidP="00F60E74">
      <w:pPr>
        <w:pStyle w:val="20"/>
        <w:spacing w:before="0" w:line="240" w:lineRule="auto"/>
        <w:ind w:left="153"/>
        <w:rPr>
          <w:rFonts w:ascii="Times New Roman" w:eastAsiaTheme="minorHAnsi" w:hAnsi="Times New Roman" w:cs="Times New Roman"/>
          <w:b w:val="0"/>
          <w:bCs w:val="0"/>
          <w:color w:val="auto"/>
          <w:sz w:val="28"/>
          <w:szCs w:val="28"/>
        </w:rPr>
      </w:pPr>
    </w:p>
    <w:tbl>
      <w:tblPr>
        <w:tblW w:w="15101" w:type="dxa"/>
        <w:tblCellSpacing w:w="5" w:type="nil"/>
        <w:tblCellMar>
          <w:left w:w="75" w:type="dxa"/>
          <w:right w:w="75" w:type="dxa"/>
        </w:tblCellMar>
        <w:tblLook w:val="0000"/>
      </w:tblPr>
      <w:tblGrid>
        <w:gridCol w:w="2193"/>
        <w:gridCol w:w="2089"/>
        <w:gridCol w:w="2076"/>
        <w:gridCol w:w="2596"/>
        <w:gridCol w:w="2160"/>
        <w:gridCol w:w="3987"/>
      </w:tblGrid>
      <w:tr w:rsidR="00F60E74" w:rsidRPr="00CA7B12" w:rsidTr="00575609">
        <w:trPr>
          <w:trHeight w:val="400"/>
          <w:tblCellSpacing w:w="5" w:type="nil"/>
        </w:trPr>
        <w:tc>
          <w:tcPr>
            <w:tcW w:w="2193" w:type="dxa"/>
            <w:vMerge w:val="restart"/>
            <w:tcBorders>
              <w:top w:val="single" w:sz="4" w:space="0" w:color="auto"/>
              <w:left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Наименование показателя</w:t>
            </w:r>
          </w:p>
        </w:tc>
        <w:tc>
          <w:tcPr>
            <w:tcW w:w="2089" w:type="dxa"/>
            <w:vMerge w:val="restart"/>
            <w:tcBorders>
              <w:top w:val="single" w:sz="4" w:space="0" w:color="auto"/>
              <w:left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Перечень объектов</w:t>
            </w:r>
          </w:p>
        </w:tc>
        <w:tc>
          <w:tcPr>
            <w:tcW w:w="4672"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минимально допустимого уровня обеспеченности</w:t>
            </w:r>
          </w:p>
        </w:tc>
        <w:tc>
          <w:tcPr>
            <w:tcW w:w="6147"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территориальной доступности</w:t>
            </w:r>
          </w:p>
        </w:tc>
      </w:tr>
      <w:tr w:rsidR="00F60E74" w:rsidRPr="00CA7B12" w:rsidTr="00575609">
        <w:trPr>
          <w:trHeight w:val="400"/>
          <w:tblCellSpacing w:w="5" w:type="nil"/>
        </w:trPr>
        <w:tc>
          <w:tcPr>
            <w:tcW w:w="2193" w:type="dxa"/>
            <w:vMerge/>
            <w:tcBorders>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p>
        </w:tc>
        <w:tc>
          <w:tcPr>
            <w:tcW w:w="2089" w:type="dxa"/>
            <w:vMerge/>
            <w:tcBorders>
              <w:left w:val="single" w:sz="4" w:space="0" w:color="auto"/>
              <w:bottom w:val="single" w:sz="4" w:space="0" w:color="auto"/>
              <w:right w:val="single" w:sz="4" w:space="0" w:color="auto"/>
            </w:tcBorders>
            <w:shd w:val="clear" w:color="auto" w:fill="CCFFCC"/>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p>
        </w:tc>
        <w:tc>
          <w:tcPr>
            <w:tcW w:w="2076" w:type="dxa"/>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единица измерения</w:t>
            </w:r>
          </w:p>
        </w:tc>
        <w:tc>
          <w:tcPr>
            <w:tcW w:w="2596" w:type="dxa"/>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Значение показателя</w:t>
            </w:r>
          </w:p>
        </w:tc>
        <w:tc>
          <w:tcPr>
            <w:tcW w:w="2160" w:type="dxa"/>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единица измерения</w:t>
            </w:r>
          </w:p>
        </w:tc>
        <w:tc>
          <w:tcPr>
            <w:tcW w:w="3987" w:type="dxa"/>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Значение показателя</w:t>
            </w:r>
          </w:p>
        </w:tc>
      </w:tr>
      <w:tr w:rsidR="00F60E74" w:rsidRPr="00CA7B12" w:rsidTr="00575609">
        <w:trPr>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объекты пожарной охраны (пожарные депо)</w:t>
            </w:r>
          </w:p>
        </w:tc>
      </w:tr>
      <w:tr w:rsidR="00F60E74" w:rsidRPr="00CA7B12" w:rsidTr="00575609">
        <w:trPr>
          <w:tblCellSpacing w:w="5" w:type="nil"/>
        </w:trPr>
        <w:tc>
          <w:tcPr>
            <w:tcW w:w="2193"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lastRenderedPageBreak/>
              <w:t>Обеспеченность населения объек</w:t>
            </w:r>
            <w:r w:rsidRPr="00CA7B12">
              <w:rPr>
                <w:rFonts w:ascii="Times New Roman" w:hAnsi="Times New Roman" w:cs="Times New Roman"/>
                <w:sz w:val="28"/>
                <w:szCs w:val="28"/>
              </w:rPr>
              <w:softHyphen/>
              <w:t>тами пожарной охраны (пожар</w:t>
            </w:r>
            <w:r w:rsidRPr="00CA7B12">
              <w:rPr>
                <w:rFonts w:ascii="Times New Roman" w:hAnsi="Times New Roman" w:cs="Times New Roman"/>
                <w:sz w:val="28"/>
                <w:szCs w:val="28"/>
              </w:rPr>
              <w:softHyphen/>
              <w:t>ными депо)</w:t>
            </w:r>
          </w:p>
        </w:tc>
        <w:tc>
          <w:tcPr>
            <w:tcW w:w="2089"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21C9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Пожарные депо, точки размещения пожарной авиации</w:t>
            </w:r>
          </w:p>
        </w:tc>
        <w:tc>
          <w:tcPr>
            <w:tcW w:w="2076"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Количество депо, кол-во автомобилей на 1000 чел. жите</w:t>
            </w:r>
            <w:r w:rsidRPr="00CA7B12">
              <w:rPr>
                <w:rFonts w:ascii="Times New Roman" w:hAnsi="Times New Roman" w:cs="Times New Roman"/>
                <w:sz w:val="28"/>
                <w:szCs w:val="28"/>
              </w:rPr>
              <w:softHyphen/>
              <w:t>лей</w:t>
            </w:r>
          </w:p>
        </w:tc>
        <w:tc>
          <w:tcPr>
            <w:tcW w:w="2596"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ind w:left="-75" w:right="-75"/>
              <w:jc w:val="center"/>
              <w:rPr>
                <w:rFonts w:ascii="Times New Roman" w:hAnsi="Times New Roman" w:cs="Times New Roman"/>
                <w:sz w:val="28"/>
                <w:szCs w:val="28"/>
              </w:rPr>
            </w:pPr>
            <w:r w:rsidRPr="00CA7B12">
              <w:rPr>
                <w:rFonts w:ascii="Times New Roman" w:hAnsi="Times New Roman" w:cs="Times New Roman"/>
                <w:sz w:val="28"/>
                <w:szCs w:val="28"/>
              </w:rPr>
              <w:t>В соответствии с Приложением №1 [1]</w:t>
            </w:r>
          </w:p>
        </w:tc>
        <w:tc>
          <w:tcPr>
            <w:tcW w:w="2160"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eastAsia="Times New Roman" w:hAnsi="Times New Roman" w:cs="Times New Roman"/>
                <w:sz w:val="28"/>
                <w:szCs w:val="28"/>
                <w:lang w:eastAsia="ar-SA"/>
              </w:rPr>
              <w:t>Транспортная доступность до основных эле</w:t>
            </w:r>
            <w:r w:rsidRPr="00CA7B12">
              <w:rPr>
                <w:rFonts w:ascii="Times New Roman" w:eastAsia="Times New Roman" w:hAnsi="Times New Roman" w:cs="Times New Roman"/>
                <w:sz w:val="28"/>
                <w:szCs w:val="28"/>
                <w:lang w:eastAsia="ar-SA"/>
              </w:rPr>
              <w:softHyphen/>
              <w:t>ментов планиро</w:t>
            </w:r>
            <w:r w:rsidRPr="00CA7B12">
              <w:rPr>
                <w:rFonts w:ascii="Times New Roman" w:eastAsia="Times New Roman" w:hAnsi="Times New Roman" w:cs="Times New Roman"/>
                <w:sz w:val="28"/>
                <w:szCs w:val="28"/>
                <w:lang w:eastAsia="ar-SA"/>
              </w:rPr>
              <w:softHyphen/>
              <w:t>вочной струк</w:t>
            </w:r>
            <w:r w:rsidRPr="00CA7B12">
              <w:rPr>
                <w:rFonts w:ascii="Times New Roman" w:eastAsia="Times New Roman" w:hAnsi="Times New Roman" w:cs="Times New Roman"/>
                <w:sz w:val="28"/>
                <w:szCs w:val="28"/>
                <w:lang w:eastAsia="ar-SA"/>
              </w:rPr>
              <w:softHyphen/>
              <w:t>туры населенных пунктов</w:t>
            </w:r>
            <w:r w:rsidRPr="00CA7B12">
              <w:rPr>
                <w:rFonts w:ascii="Times New Roman" w:hAnsi="Times New Roman" w:cs="Times New Roman"/>
                <w:sz w:val="28"/>
                <w:szCs w:val="28"/>
              </w:rPr>
              <w:t xml:space="preserve"> (время прибы</w:t>
            </w:r>
            <w:r w:rsidRPr="00CA7B12">
              <w:rPr>
                <w:rFonts w:ascii="Times New Roman" w:hAnsi="Times New Roman" w:cs="Times New Roman"/>
                <w:sz w:val="28"/>
                <w:szCs w:val="28"/>
              </w:rPr>
              <w:softHyphen/>
              <w:t>тия пер</w:t>
            </w:r>
            <w:r w:rsidRPr="00CA7B12">
              <w:rPr>
                <w:rFonts w:ascii="Times New Roman" w:hAnsi="Times New Roman" w:cs="Times New Roman"/>
                <w:sz w:val="28"/>
                <w:szCs w:val="28"/>
              </w:rPr>
              <w:softHyphen/>
              <w:t>вого подразделе</w:t>
            </w:r>
            <w:r w:rsidRPr="00CA7B12">
              <w:rPr>
                <w:rFonts w:ascii="Times New Roman" w:hAnsi="Times New Roman" w:cs="Times New Roman"/>
                <w:sz w:val="28"/>
                <w:szCs w:val="28"/>
              </w:rPr>
              <w:softHyphen/>
              <w:t>ния к месту вызова), мин</w:t>
            </w:r>
          </w:p>
        </w:tc>
        <w:tc>
          <w:tcPr>
            <w:tcW w:w="3987"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 xml:space="preserve">В городских поселениях не должно превышать 10 минут, в сельских поселениях – </w:t>
            </w:r>
          </w:p>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20 минут [2]</w:t>
            </w:r>
          </w:p>
        </w:tc>
      </w:tr>
      <w:tr w:rsidR="00F60E74" w:rsidRPr="00CA7B12" w:rsidTr="00575609">
        <w:trPr>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объекты противопожарного водоснабжения</w:t>
            </w:r>
          </w:p>
        </w:tc>
      </w:tr>
      <w:tr w:rsidR="00F60E74" w:rsidRPr="00CA7B12" w:rsidTr="00575609">
        <w:trPr>
          <w:tblCellSpacing w:w="5" w:type="nil"/>
        </w:trPr>
        <w:tc>
          <w:tcPr>
            <w:tcW w:w="2193"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Обеспеченность населения объек</w:t>
            </w:r>
            <w:r w:rsidRPr="00CA7B12">
              <w:rPr>
                <w:rFonts w:ascii="Times New Roman" w:hAnsi="Times New Roman" w:cs="Times New Roman"/>
                <w:sz w:val="28"/>
                <w:szCs w:val="28"/>
              </w:rPr>
              <w:softHyphen/>
              <w:t>тами противопо</w:t>
            </w:r>
            <w:r w:rsidRPr="00CA7B12">
              <w:rPr>
                <w:rFonts w:ascii="Times New Roman" w:hAnsi="Times New Roman" w:cs="Times New Roman"/>
                <w:sz w:val="28"/>
                <w:szCs w:val="28"/>
              </w:rPr>
              <w:softHyphen/>
              <w:t>жарного водо</w:t>
            </w:r>
            <w:r w:rsidRPr="00CA7B12">
              <w:rPr>
                <w:rFonts w:ascii="Times New Roman" w:hAnsi="Times New Roman" w:cs="Times New Roman"/>
                <w:sz w:val="28"/>
                <w:szCs w:val="28"/>
              </w:rPr>
              <w:softHyphen/>
              <w:t>снабжения</w:t>
            </w:r>
          </w:p>
        </w:tc>
        <w:tc>
          <w:tcPr>
            <w:tcW w:w="2089"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21C9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Пожарные водо</w:t>
            </w:r>
            <w:r w:rsidRPr="00CA7B12">
              <w:rPr>
                <w:rFonts w:ascii="Times New Roman" w:hAnsi="Times New Roman" w:cs="Times New Roman"/>
                <w:sz w:val="28"/>
                <w:szCs w:val="28"/>
              </w:rPr>
              <w:softHyphen/>
              <w:t>емы, пожарные хранилища, гид</w:t>
            </w:r>
            <w:r w:rsidRPr="00CA7B12">
              <w:rPr>
                <w:rFonts w:ascii="Times New Roman" w:hAnsi="Times New Roman" w:cs="Times New Roman"/>
                <w:sz w:val="28"/>
                <w:szCs w:val="28"/>
              </w:rPr>
              <w:softHyphen/>
              <w:t>ранты пожарного водопровода</w:t>
            </w:r>
          </w:p>
        </w:tc>
        <w:tc>
          <w:tcPr>
            <w:tcW w:w="2076"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eastAsia="Times New Roman" w:hAnsi="Times New Roman" w:cs="Times New Roman"/>
                <w:sz w:val="28"/>
                <w:szCs w:val="28"/>
                <w:lang w:eastAsia="ar-SA"/>
              </w:rPr>
              <w:t>Количество объектов в муниципальном округе или населенном пункте, ед.</w:t>
            </w:r>
          </w:p>
        </w:tc>
        <w:tc>
          <w:tcPr>
            <w:tcW w:w="2596"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 расчету в со</w:t>
            </w:r>
            <w:r w:rsidRPr="00CA7B12">
              <w:rPr>
                <w:rFonts w:ascii="Times New Roman" w:hAnsi="Times New Roman" w:cs="Times New Roman"/>
                <w:sz w:val="28"/>
                <w:szCs w:val="28"/>
              </w:rPr>
              <w:softHyphen/>
              <w:t xml:space="preserve">ответствии с                 </w:t>
            </w:r>
            <w:r w:rsidRPr="00CA7B12">
              <w:rPr>
                <w:rFonts w:ascii="Times New Roman" w:eastAsia="Times New Roman" w:hAnsi="Times New Roman" w:cs="Times New Roman"/>
                <w:sz w:val="28"/>
                <w:szCs w:val="28"/>
                <w:lang w:eastAsia="ru-RU"/>
              </w:rPr>
              <w:t>С</w:t>
            </w:r>
            <w:r w:rsidRPr="00CA7B12">
              <w:rPr>
                <w:rFonts w:ascii="Times New Roman" w:hAnsi="Times New Roman" w:cs="Times New Roman"/>
                <w:sz w:val="28"/>
                <w:szCs w:val="28"/>
              </w:rPr>
              <w:t>П 8.13130.2020. Системы проти</w:t>
            </w:r>
            <w:r w:rsidRPr="00CA7B12">
              <w:rPr>
                <w:rFonts w:ascii="Times New Roman" w:hAnsi="Times New Roman" w:cs="Times New Roman"/>
                <w:sz w:val="28"/>
                <w:szCs w:val="28"/>
              </w:rPr>
              <w:softHyphen/>
              <w:t>вопожарной за</w:t>
            </w:r>
            <w:r w:rsidRPr="00CA7B12">
              <w:rPr>
                <w:rFonts w:ascii="Times New Roman" w:hAnsi="Times New Roman" w:cs="Times New Roman"/>
                <w:sz w:val="28"/>
                <w:szCs w:val="28"/>
              </w:rPr>
              <w:softHyphen/>
              <w:t>щиты. Наружное противопожарное водоснабжение. Требования по</w:t>
            </w:r>
            <w:r w:rsidRPr="00CA7B12">
              <w:rPr>
                <w:rFonts w:ascii="Times New Roman" w:hAnsi="Times New Roman" w:cs="Times New Roman"/>
                <w:sz w:val="28"/>
                <w:szCs w:val="28"/>
              </w:rPr>
              <w:softHyphen/>
              <w:t>жарной безопас</w:t>
            </w:r>
            <w:r w:rsidRPr="00CA7B12">
              <w:rPr>
                <w:rFonts w:ascii="Times New Roman" w:hAnsi="Times New Roman" w:cs="Times New Roman"/>
                <w:sz w:val="28"/>
                <w:szCs w:val="28"/>
              </w:rPr>
              <w:softHyphen/>
              <w:t>ности</w:t>
            </w:r>
          </w:p>
        </w:tc>
        <w:tc>
          <w:tcPr>
            <w:tcW w:w="2160"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Расстояние от объекта до об</w:t>
            </w:r>
            <w:r w:rsidRPr="00CA7B12">
              <w:rPr>
                <w:rFonts w:ascii="Times New Roman" w:hAnsi="Times New Roman" w:cs="Times New Roman"/>
                <w:sz w:val="28"/>
                <w:szCs w:val="28"/>
              </w:rPr>
              <w:softHyphen/>
              <w:t>служиваемых им зданий, м</w:t>
            </w:r>
          </w:p>
        </w:tc>
        <w:tc>
          <w:tcPr>
            <w:tcW w:w="3987"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ind w:left="-23" w:right="-21"/>
              <w:jc w:val="center"/>
              <w:rPr>
                <w:rFonts w:ascii="Times New Roman" w:hAnsi="Times New Roman" w:cs="Times New Roman"/>
                <w:sz w:val="28"/>
                <w:szCs w:val="28"/>
              </w:rPr>
            </w:pPr>
            <w:r w:rsidRPr="00CA7B12">
              <w:rPr>
                <w:rFonts w:ascii="Times New Roman" w:hAnsi="Times New Roman" w:cs="Times New Roman"/>
                <w:sz w:val="28"/>
                <w:szCs w:val="28"/>
              </w:rPr>
              <w:t>По расчету в соответствии с                  СП 8.13130.2020, в т.ч.:</w:t>
            </w:r>
          </w:p>
          <w:p w:rsidR="00F60E74" w:rsidRPr="00CA7B12" w:rsidRDefault="00F60E74" w:rsidP="00575609">
            <w:pPr>
              <w:widowControl w:val="0"/>
              <w:autoSpaceDE w:val="0"/>
              <w:autoSpaceDN w:val="0"/>
              <w:adjustRightInd w:val="0"/>
              <w:spacing w:after="0" w:line="240" w:lineRule="auto"/>
              <w:ind w:left="-23" w:right="-21"/>
              <w:jc w:val="center"/>
              <w:rPr>
                <w:rFonts w:ascii="Times New Roman" w:hAnsi="Times New Roman" w:cs="Times New Roman"/>
                <w:sz w:val="28"/>
                <w:szCs w:val="28"/>
              </w:rPr>
            </w:pPr>
            <w:r w:rsidRPr="00CA7B12">
              <w:rPr>
                <w:rFonts w:ascii="Times New Roman" w:hAnsi="Times New Roman" w:cs="Times New Roman"/>
                <w:sz w:val="28"/>
                <w:szCs w:val="28"/>
              </w:rPr>
              <w:t>пожарные резервуары или искус</w:t>
            </w:r>
            <w:r w:rsidRPr="00CA7B12">
              <w:rPr>
                <w:rFonts w:ascii="Times New Roman" w:hAnsi="Times New Roman" w:cs="Times New Roman"/>
                <w:sz w:val="28"/>
                <w:szCs w:val="28"/>
              </w:rPr>
              <w:softHyphen/>
              <w:t>ственные водоемы надлежит раз</w:t>
            </w:r>
            <w:r w:rsidRPr="00CA7B12">
              <w:rPr>
                <w:rFonts w:ascii="Times New Roman" w:hAnsi="Times New Roman" w:cs="Times New Roman"/>
                <w:sz w:val="28"/>
                <w:szCs w:val="28"/>
              </w:rPr>
              <w:softHyphen/>
              <w:t>мещать из условия обслуживания ими зданий, находящихся в ра</w:t>
            </w:r>
            <w:r w:rsidRPr="00CA7B12">
              <w:rPr>
                <w:rFonts w:ascii="Times New Roman" w:hAnsi="Times New Roman" w:cs="Times New Roman"/>
                <w:sz w:val="28"/>
                <w:szCs w:val="28"/>
              </w:rPr>
              <w:softHyphen/>
              <w:t>диусе:</w:t>
            </w:r>
          </w:p>
          <w:p w:rsidR="00F60E74" w:rsidRPr="00CA7B12" w:rsidRDefault="00F60E74" w:rsidP="00575609">
            <w:pPr>
              <w:widowControl w:val="0"/>
              <w:autoSpaceDE w:val="0"/>
              <w:autoSpaceDN w:val="0"/>
              <w:adjustRightInd w:val="0"/>
              <w:spacing w:after="0" w:line="240" w:lineRule="auto"/>
              <w:ind w:left="-23" w:right="-21"/>
              <w:jc w:val="center"/>
              <w:rPr>
                <w:rFonts w:ascii="Times New Roman" w:hAnsi="Times New Roman" w:cs="Times New Roman"/>
                <w:sz w:val="28"/>
                <w:szCs w:val="28"/>
              </w:rPr>
            </w:pPr>
            <w:r w:rsidRPr="00CA7B12">
              <w:rPr>
                <w:rFonts w:ascii="Times New Roman" w:hAnsi="Times New Roman" w:cs="Times New Roman"/>
                <w:sz w:val="28"/>
                <w:szCs w:val="28"/>
              </w:rPr>
              <w:t>- при заборе воды насосами по</w:t>
            </w:r>
            <w:r w:rsidRPr="00CA7B12">
              <w:rPr>
                <w:rFonts w:ascii="Times New Roman" w:hAnsi="Times New Roman" w:cs="Times New Roman"/>
                <w:sz w:val="28"/>
                <w:szCs w:val="28"/>
              </w:rPr>
              <w:softHyphen/>
              <w:t>жарных автомобилей - 200 м;</w:t>
            </w:r>
          </w:p>
          <w:p w:rsidR="00F60E74" w:rsidRPr="00CA7B12" w:rsidRDefault="00F60E74" w:rsidP="00575609">
            <w:pPr>
              <w:widowControl w:val="0"/>
              <w:autoSpaceDE w:val="0"/>
              <w:autoSpaceDN w:val="0"/>
              <w:adjustRightInd w:val="0"/>
              <w:spacing w:after="0" w:line="240" w:lineRule="auto"/>
              <w:ind w:left="-23" w:right="-21"/>
              <w:jc w:val="center"/>
              <w:rPr>
                <w:rFonts w:ascii="Times New Roman" w:hAnsi="Times New Roman" w:cs="Times New Roman"/>
                <w:sz w:val="28"/>
                <w:szCs w:val="28"/>
              </w:rPr>
            </w:pPr>
            <w:r w:rsidRPr="00CA7B12">
              <w:rPr>
                <w:rFonts w:ascii="Times New Roman" w:hAnsi="Times New Roman" w:cs="Times New Roman"/>
                <w:sz w:val="28"/>
                <w:szCs w:val="28"/>
              </w:rPr>
              <w:t>- при заборе воды мотопомпа-ми - 100-150 м (в зависимости от типа мотопомп)</w:t>
            </w:r>
          </w:p>
        </w:tc>
      </w:tr>
    </w:tbl>
    <w:p w:rsidR="00F60E74" w:rsidRPr="00CA7B12" w:rsidRDefault="00F60E74" w:rsidP="00F60E74">
      <w:pPr>
        <w:pStyle w:val="TableParagraph"/>
        <w:tabs>
          <w:tab w:val="left" w:pos="993"/>
        </w:tabs>
        <w:ind w:left="0" w:firstLine="709"/>
        <w:rPr>
          <w:sz w:val="28"/>
          <w:szCs w:val="28"/>
          <w:lang w:val="ru-RU"/>
        </w:rPr>
      </w:pPr>
    </w:p>
    <w:p w:rsidR="00F60E74" w:rsidRPr="00CA7B12" w:rsidRDefault="00F60E74" w:rsidP="00F60E74">
      <w:pPr>
        <w:pStyle w:val="TableParagraph"/>
        <w:tabs>
          <w:tab w:val="left" w:pos="993"/>
        </w:tabs>
        <w:ind w:left="0" w:firstLine="709"/>
        <w:rPr>
          <w:sz w:val="28"/>
          <w:szCs w:val="28"/>
          <w:lang w:val="ru-RU"/>
        </w:rPr>
      </w:pPr>
    </w:p>
    <w:p w:rsidR="00F60E74" w:rsidRPr="00CA7B12" w:rsidRDefault="00F60E74" w:rsidP="00F60E74">
      <w:pPr>
        <w:pStyle w:val="TableParagraph"/>
        <w:tabs>
          <w:tab w:val="left" w:pos="993"/>
        </w:tabs>
        <w:ind w:left="0" w:firstLine="709"/>
        <w:rPr>
          <w:sz w:val="28"/>
          <w:szCs w:val="28"/>
          <w:lang w:val="ru-RU"/>
        </w:rPr>
      </w:pPr>
      <w:r w:rsidRPr="00CA7B12">
        <w:rPr>
          <w:sz w:val="28"/>
          <w:szCs w:val="28"/>
          <w:lang w:val="ru-RU"/>
        </w:rPr>
        <w:lastRenderedPageBreak/>
        <w:t>Примечания:</w:t>
      </w:r>
    </w:p>
    <w:p w:rsidR="00F60E74" w:rsidRPr="00CA7B12" w:rsidRDefault="00F60E74" w:rsidP="00A7730D">
      <w:pPr>
        <w:pStyle w:val="TableParagraph"/>
        <w:numPr>
          <w:ilvl w:val="0"/>
          <w:numId w:val="55"/>
        </w:numPr>
        <w:tabs>
          <w:tab w:val="left" w:pos="812"/>
          <w:tab w:val="left" w:pos="993"/>
        </w:tabs>
        <w:ind w:left="0" w:firstLine="709"/>
        <w:jc w:val="both"/>
        <w:rPr>
          <w:sz w:val="28"/>
          <w:szCs w:val="28"/>
          <w:lang w:val="ru-RU"/>
        </w:rPr>
      </w:pPr>
      <w:r w:rsidRPr="00CA7B12">
        <w:rPr>
          <w:sz w:val="28"/>
          <w:szCs w:val="28"/>
          <w:lang w:val="ru-RU"/>
        </w:rPr>
        <w:t xml:space="preserve">Значение показателя принято в соответствии с </w:t>
      </w:r>
      <w:hyperlink r:id="rId25" w:history="1">
        <w:r w:rsidRPr="00CA7B12">
          <w:rPr>
            <w:sz w:val="28"/>
            <w:szCs w:val="28"/>
            <w:lang w:val="ru-RU"/>
          </w:rPr>
          <w:t>пунктами 1.2</w:t>
        </w:r>
      </w:hyperlink>
      <w:r w:rsidRPr="00CA7B12">
        <w:rPr>
          <w:sz w:val="28"/>
          <w:szCs w:val="28"/>
          <w:lang w:val="ru-RU"/>
        </w:rPr>
        <w:t xml:space="preserve">., </w:t>
      </w:r>
      <w:hyperlink r:id="rId26" w:history="1">
        <w:r w:rsidRPr="00CA7B12">
          <w:rPr>
            <w:sz w:val="28"/>
            <w:szCs w:val="28"/>
            <w:lang w:val="ru-RU"/>
          </w:rPr>
          <w:t>1.4</w:t>
        </w:r>
      </w:hyperlink>
      <w:r w:rsidRPr="00CA7B12">
        <w:rPr>
          <w:sz w:val="28"/>
          <w:szCs w:val="28"/>
          <w:lang w:val="ru-RU"/>
        </w:rPr>
        <w:t xml:space="preserve"> </w:t>
      </w:r>
      <w:hyperlink w:anchor="sub_2000" w:history="1">
        <w:r w:rsidRPr="00CA7B12">
          <w:rPr>
            <w:sz w:val="28"/>
            <w:szCs w:val="28"/>
            <w:lang w:val="ru-RU"/>
          </w:rPr>
          <w:t xml:space="preserve"> НПБ 101-95 Нормы проектирования объектов по</w:t>
        </w:r>
        <w:r w:rsidRPr="00CA7B12">
          <w:rPr>
            <w:sz w:val="28"/>
            <w:szCs w:val="28"/>
            <w:lang w:val="ru-RU"/>
          </w:rPr>
          <w:softHyphen/>
          <w:t>жарной охраны</w:t>
        </w:r>
      </w:hyperlink>
      <w:r w:rsidRPr="00CA7B12">
        <w:rPr>
          <w:sz w:val="28"/>
          <w:szCs w:val="28"/>
          <w:lang w:val="ru-RU"/>
        </w:rPr>
        <w:t>, введены приказом ГУГПС МВД России от 30.12.1994 № 36.</w:t>
      </w:r>
    </w:p>
    <w:p w:rsidR="00F60E74" w:rsidRPr="00CA7B12" w:rsidRDefault="00F60E74" w:rsidP="00A7730D">
      <w:pPr>
        <w:pStyle w:val="TableParagraph"/>
        <w:numPr>
          <w:ilvl w:val="0"/>
          <w:numId w:val="55"/>
        </w:numPr>
        <w:tabs>
          <w:tab w:val="left" w:pos="812"/>
          <w:tab w:val="left" w:pos="993"/>
        </w:tabs>
        <w:ind w:left="0" w:firstLine="709"/>
        <w:jc w:val="both"/>
        <w:rPr>
          <w:sz w:val="28"/>
          <w:szCs w:val="28"/>
          <w:lang w:val="ru-RU"/>
        </w:rPr>
      </w:pPr>
      <w:r w:rsidRPr="00CA7B12">
        <w:rPr>
          <w:sz w:val="28"/>
          <w:szCs w:val="28"/>
          <w:lang w:val="ru-RU"/>
        </w:rPr>
        <w:t>Значение показателя принято в соответствии с требованиями статьи 76 Федерального закона от 22.07.2008                 № 123-ФЗ «Технический регламент о требованиях пожарной безопасности». Показатель минимально допустимого уровня обеспеченности объектами пожарной охраны (пожарными депо) и максимально допустимого уровня территориальной доступности таких объектов может быть рассчитан в соответствии с СП 11.13130.2009. Места дислокации подразделений пожарной охраны. Порядок и методика определения.</w:t>
      </w:r>
    </w:p>
    <w:p w:rsidR="00F60E74" w:rsidRPr="00CA7B12" w:rsidRDefault="00F60E74" w:rsidP="0037285C">
      <w:pPr>
        <w:ind w:right="3338"/>
        <w:jc w:val="right"/>
        <w:rPr>
          <w:rFonts w:ascii="Times New Roman" w:hAnsi="Times New Roman" w:cs="Times New Roman"/>
          <w:b/>
          <w:bCs/>
          <w:sz w:val="28"/>
          <w:szCs w:val="28"/>
        </w:rPr>
      </w:pPr>
      <w:r w:rsidRPr="00CA7B12">
        <w:rPr>
          <w:rFonts w:ascii="Times New Roman" w:hAnsi="Times New Roman" w:cs="Times New Roman"/>
          <w:sz w:val="28"/>
          <w:szCs w:val="28"/>
        </w:rPr>
        <w:t>Приложение №1</w:t>
      </w:r>
    </w:p>
    <w:p w:rsidR="00F60E74" w:rsidRPr="00CA7B12" w:rsidRDefault="00F60E74" w:rsidP="00F60E74">
      <w:pPr>
        <w:widowControl w:val="0"/>
        <w:overflowPunct w:val="0"/>
        <w:autoSpaceDE w:val="0"/>
        <w:autoSpaceDN w:val="0"/>
        <w:adjustRightInd w:val="0"/>
        <w:spacing w:after="0" w:line="240" w:lineRule="auto"/>
        <w:ind w:firstLine="284"/>
        <w:jc w:val="center"/>
        <w:textAlignment w:val="baseline"/>
        <w:rPr>
          <w:rFonts w:ascii="Times New Roman CYR" w:eastAsia="Times New Roman" w:hAnsi="Times New Roman CYR" w:cs="Times New Roman"/>
          <w:b/>
          <w:sz w:val="20"/>
          <w:szCs w:val="20"/>
          <w:lang w:eastAsia="ru-RU"/>
        </w:rPr>
      </w:pPr>
      <w:r w:rsidRPr="00CA7B12">
        <w:rPr>
          <w:rFonts w:ascii="Times New Roman CYR" w:eastAsia="Times New Roman" w:hAnsi="Times New Roman CYR" w:cs="Times New Roman"/>
          <w:b/>
          <w:sz w:val="20"/>
          <w:szCs w:val="20"/>
          <w:lang w:eastAsia="ru-RU"/>
        </w:rPr>
        <w:t xml:space="preserve">КОЛИЧЕСТВО ПОЖАРНЫХ ДЕПО И ПОЖАРНЫХ АВТОМОБИЛЕЙ </w:t>
      </w:r>
    </w:p>
    <w:p w:rsidR="00F60E74" w:rsidRPr="00CA7B12" w:rsidRDefault="00F60E74" w:rsidP="00F60E74">
      <w:pPr>
        <w:widowControl w:val="0"/>
        <w:overflowPunct w:val="0"/>
        <w:autoSpaceDE w:val="0"/>
        <w:autoSpaceDN w:val="0"/>
        <w:adjustRightInd w:val="0"/>
        <w:spacing w:after="0" w:line="240" w:lineRule="auto"/>
        <w:ind w:firstLine="284"/>
        <w:jc w:val="center"/>
        <w:textAlignment w:val="baseline"/>
        <w:rPr>
          <w:rFonts w:ascii="Times New Roman CYR" w:eastAsia="Times New Roman" w:hAnsi="Times New Roman CYR" w:cs="Times New Roman"/>
          <w:b/>
          <w:sz w:val="20"/>
          <w:szCs w:val="20"/>
          <w:lang w:eastAsia="ru-RU"/>
        </w:rPr>
      </w:pPr>
      <w:r w:rsidRPr="00CA7B12">
        <w:rPr>
          <w:rFonts w:ascii="Times New Roman CYR" w:eastAsia="Times New Roman" w:hAnsi="Times New Roman CYR" w:cs="Times New Roman"/>
          <w:b/>
          <w:sz w:val="20"/>
          <w:szCs w:val="20"/>
          <w:lang w:eastAsia="ru-RU"/>
        </w:rPr>
        <w:t>ДЛЯ ГОРОДОВ И НАСЕЛЕННЫХ ПУНКТОВ</w:t>
      </w:r>
    </w:p>
    <w:p w:rsidR="00F60E74" w:rsidRPr="00CA7B12" w:rsidRDefault="00F60E74" w:rsidP="00F60E74">
      <w:pPr>
        <w:widowControl w:val="0"/>
        <w:overflowPunct w:val="0"/>
        <w:autoSpaceDE w:val="0"/>
        <w:autoSpaceDN w:val="0"/>
        <w:adjustRightInd w:val="0"/>
        <w:spacing w:after="0" w:line="240" w:lineRule="auto"/>
        <w:ind w:firstLine="284"/>
        <w:jc w:val="center"/>
        <w:textAlignment w:val="baseline"/>
        <w:rPr>
          <w:rFonts w:ascii="Times New Roman CYR" w:eastAsia="Times New Roman" w:hAnsi="Times New Roman CYR" w:cs="Times New Roman"/>
          <w:b/>
          <w:sz w:val="20"/>
          <w:szCs w:val="20"/>
          <w:lang w:eastAsia="ru-RU"/>
        </w:rPr>
      </w:pPr>
    </w:p>
    <w:tbl>
      <w:tblPr>
        <w:tblW w:w="0" w:type="auto"/>
        <w:tblInd w:w="3005" w:type="dxa"/>
        <w:tblLayout w:type="fixed"/>
        <w:tblCellMar>
          <w:left w:w="28" w:type="dxa"/>
          <w:right w:w="28" w:type="dxa"/>
        </w:tblCellMar>
        <w:tblLook w:val="0000"/>
      </w:tblPr>
      <w:tblGrid>
        <w:gridCol w:w="454"/>
        <w:gridCol w:w="1316"/>
        <w:gridCol w:w="866"/>
        <w:gridCol w:w="940"/>
        <w:gridCol w:w="986"/>
        <w:gridCol w:w="883"/>
        <w:gridCol w:w="951"/>
        <w:gridCol w:w="951"/>
        <w:gridCol w:w="1022"/>
      </w:tblGrid>
      <w:tr w:rsidR="00F60E74" w:rsidRPr="00CA7B12" w:rsidTr="00575609">
        <w:tc>
          <w:tcPr>
            <w:tcW w:w="454"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xml:space="preserve">№ </w:t>
            </w:r>
          </w:p>
        </w:tc>
        <w:tc>
          <w:tcPr>
            <w:tcW w:w="1316"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xml:space="preserve">Население, </w:t>
            </w:r>
          </w:p>
        </w:tc>
        <w:tc>
          <w:tcPr>
            <w:tcW w:w="6599" w:type="dxa"/>
            <w:gridSpan w:val="7"/>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Площадь территории населенного пункта, га</w:t>
            </w:r>
          </w:p>
        </w:tc>
      </w:tr>
      <w:tr w:rsidR="00F60E74" w:rsidRPr="00CA7B12" w:rsidTr="00575609">
        <w:tc>
          <w:tcPr>
            <w:tcW w:w="454"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п.п</w:t>
            </w:r>
          </w:p>
        </w:tc>
        <w:tc>
          <w:tcPr>
            <w:tcW w:w="1316"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ты</w:t>
            </w:r>
            <w:r w:rsidRPr="00CA7B12">
              <w:rPr>
                <w:rFonts w:ascii="Times New Roman CYR" w:eastAsia="Times New Roman" w:hAnsi="Times New Roman CYR" w:cs="Times New Roman"/>
                <w:sz w:val="20"/>
                <w:szCs w:val="20"/>
                <w:lang w:val="en-US" w:eastAsia="ru-RU"/>
              </w:rPr>
              <w:t>c</w:t>
            </w:r>
            <w:r w:rsidRPr="00CA7B12">
              <w:rPr>
                <w:rFonts w:ascii="Times New Roman CYR" w:eastAsia="Times New Roman" w:hAnsi="Times New Roman CYR" w:cs="Times New Roman"/>
                <w:sz w:val="20"/>
                <w:szCs w:val="20"/>
                <w:lang w:eastAsia="ru-RU"/>
              </w:rPr>
              <w:t>. чел</w:t>
            </w:r>
          </w:p>
        </w:tc>
        <w:tc>
          <w:tcPr>
            <w:tcW w:w="866"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до 2000</w:t>
            </w:r>
          </w:p>
        </w:tc>
        <w:tc>
          <w:tcPr>
            <w:tcW w:w="940"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2000-4000</w:t>
            </w:r>
          </w:p>
        </w:tc>
        <w:tc>
          <w:tcPr>
            <w:tcW w:w="986"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4000-6000</w:t>
            </w:r>
          </w:p>
        </w:tc>
        <w:tc>
          <w:tcPr>
            <w:tcW w:w="883"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6000-8000</w:t>
            </w:r>
          </w:p>
        </w:tc>
        <w:tc>
          <w:tcPr>
            <w:tcW w:w="951"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8000-10000</w:t>
            </w:r>
          </w:p>
        </w:tc>
        <w:tc>
          <w:tcPr>
            <w:tcW w:w="951"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10000-12000</w:t>
            </w:r>
          </w:p>
        </w:tc>
        <w:tc>
          <w:tcPr>
            <w:tcW w:w="1022"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12000-14000</w:t>
            </w:r>
          </w:p>
        </w:tc>
      </w:tr>
      <w:tr w:rsidR="00F60E74" w:rsidRPr="00CA7B12" w:rsidTr="00575609">
        <w:tc>
          <w:tcPr>
            <w:tcW w:w="454"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w:t>
            </w:r>
          </w:p>
        </w:tc>
        <w:tc>
          <w:tcPr>
            <w:tcW w:w="1316"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w:t>
            </w:r>
          </w:p>
        </w:tc>
        <w:tc>
          <w:tcPr>
            <w:tcW w:w="866"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w:t>
            </w:r>
          </w:p>
        </w:tc>
        <w:tc>
          <w:tcPr>
            <w:tcW w:w="940"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w:t>
            </w:r>
          </w:p>
        </w:tc>
        <w:tc>
          <w:tcPr>
            <w:tcW w:w="986"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5</w:t>
            </w:r>
          </w:p>
        </w:tc>
        <w:tc>
          <w:tcPr>
            <w:tcW w:w="883"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6</w:t>
            </w:r>
          </w:p>
        </w:tc>
        <w:tc>
          <w:tcPr>
            <w:tcW w:w="951"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7</w:t>
            </w:r>
          </w:p>
        </w:tc>
        <w:tc>
          <w:tcPr>
            <w:tcW w:w="951"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8</w:t>
            </w:r>
          </w:p>
        </w:tc>
        <w:tc>
          <w:tcPr>
            <w:tcW w:w="1022"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9</w:t>
            </w:r>
          </w:p>
        </w:tc>
      </w:tr>
      <w:tr w:rsidR="00F60E74" w:rsidRPr="00CA7B12" w:rsidTr="00575609">
        <w:tc>
          <w:tcPr>
            <w:tcW w:w="454"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316"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66"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w:t>
            </w:r>
          </w:p>
        </w:tc>
        <w:tc>
          <w:tcPr>
            <w:tcW w:w="94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86"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83"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022"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54"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w:t>
            </w:r>
          </w:p>
        </w:tc>
        <w:tc>
          <w:tcPr>
            <w:tcW w:w="131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До 5</w:t>
            </w:r>
          </w:p>
        </w:tc>
        <w:tc>
          <w:tcPr>
            <w:tcW w:w="866"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1х2</w:t>
            </w:r>
          </w:p>
        </w:tc>
        <w:tc>
          <w:tcPr>
            <w:tcW w:w="9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8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8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022"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54"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31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66"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w:t>
            </w:r>
          </w:p>
        </w:tc>
        <w:tc>
          <w:tcPr>
            <w:tcW w:w="9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8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8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022"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54"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w:t>
            </w:r>
          </w:p>
        </w:tc>
        <w:tc>
          <w:tcPr>
            <w:tcW w:w="131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От 5 до 20</w:t>
            </w:r>
          </w:p>
        </w:tc>
        <w:tc>
          <w:tcPr>
            <w:tcW w:w="866"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1х6</w:t>
            </w:r>
          </w:p>
        </w:tc>
        <w:tc>
          <w:tcPr>
            <w:tcW w:w="9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8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8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022"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54"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31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66"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w:t>
            </w:r>
          </w:p>
        </w:tc>
        <w:tc>
          <w:tcPr>
            <w:tcW w:w="9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8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8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022"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54"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w:t>
            </w:r>
          </w:p>
        </w:tc>
        <w:tc>
          <w:tcPr>
            <w:tcW w:w="131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20 « 50</w:t>
            </w:r>
          </w:p>
        </w:tc>
        <w:tc>
          <w:tcPr>
            <w:tcW w:w="866"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2х6</w:t>
            </w:r>
          </w:p>
        </w:tc>
        <w:tc>
          <w:tcPr>
            <w:tcW w:w="9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8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8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022"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54"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31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66"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w:t>
            </w:r>
          </w:p>
        </w:tc>
        <w:tc>
          <w:tcPr>
            <w:tcW w:w="94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w:t>
            </w:r>
          </w:p>
        </w:tc>
        <w:tc>
          <w:tcPr>
            <w:tcW w:w="98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8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022"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54"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w:t>
            </w:r>
          </w:p>
        </w:tc>
        <w:tc>
          <w:tcPr>
            <w:tcW w:w="131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50 « 100</w:t>
            </w:r>
          </w:p>
        </w:tc>
        <w:tc>
          <w:tcPr>
            <w:tcW w:w="866"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1х8+1х6</w:t>
            </w:r>
          </w:p>
        </w:tc>
        <w:tc>
          <w:tcPr>
            <w:tcW w:w="94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1х8+2х6</w:t>
            </w:r>
          </w:p>
        </w:tc>
        <w:tc>
          <w:tcPr>
            <w:tcW w:w="98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8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022"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54"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31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6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4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w:t>
            </w:r>
          </w:p>
        </w:tc>
        <w:tc>
          <w:tcPr>
            <w:tcW w:w="986"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5</w:t>
            </w:r>
          </w:p>
        </w:tc>
        <w:tc>
          <w:tcPr>
            <w:tcW w:w="883"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6</w:t>
            </w: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022"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54"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5</w:t>
            </w:r>
          </w:p>
        </w:tc>
        <w:tc>
          <w:tcPr>
            <w:tcW w:w="131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xml:space="preserve">  « 100 « 250</w:t>
            </w:r>
          </w:p>
        </w:tc>
        <w:tc>
          <w:tcPr>
            <w:tcW w:w="86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4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2х8+2х6</w:t>
            </w:r>
          </w:p>
        </w:tc>
        <w:tc>
          <w:tcPr>
            <w:tcW w:w="986"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2х8+3х6</w:t>
            </w:r>
          </w:p>
        </w:tc>
        <w:tc>
          <w:tcPr>
            <w:tcW w:w="883"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2х8+3х6+1х4</w:t>
            </w: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022"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54"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6</w:t>
            </w:r>
          </w:p>
        </w:tc>
        <w:tc>
          <w:tcPr>
            <w:tcW w:w="131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250 « 500</w:t>
            </w:r>
          </w:p>
        </w:tc>
        <w:tc>
          <w:tcPr>
            <w:tcW w:w="86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86" w:type="dxa"/>
            <w:tcBorders>
              <w:left w:val="single" w:sz="6" w:space="0" w:color="auto"/>
              <w:right w:val="single" w:sz="6" w:space="0" w:color="auto"/>
            </w:tcBorders>
          </w:tcPr>
          <w:p w:rsidR="00F60E74" w:rsidRPr="00CA7B12" w:rsidRDefault="00F60E74" w:rsidP="00575609">
            <w:pPr>
              <w:widowControl w:val="0"/>
              <w:pBdr>
                <w:bottom w:val="single" w:sz="6" w:space="1" w:color="auto"/>
              </w:pBd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6</w:t>
            </w:r>
          </w:p>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2х8+4х6</w:t>
            </w:r>
          </w:p>
        </w:tc>
        <w:tc>
          <w:tcPr>
            <w:tcW w:w="883" w:type="dxa"/>
            <w:tcBorders>
              <w:left w:val="single" w:sz="6" w:space="0" w:color="auto"/>
              <w:right w:val="single" w:sz="6" w:space="0" w:color="auto"/>
            </w:tcBorders>
          </w:tcPr>
          <w:p w:rsidR="00F60E74" w:rsidRPr="00CA7B12" w:rsidRDefault="00F60E74" w:rsidP="00575609">
            <w:pPr>
              <w:widowControl w:val="0"/>
              <w:pBdr>
                <w:bottom w:val="single" w:sz="6" w:space="1" w:color="auto"/>
              </w:pBd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8</w:t>
            </w:r>
          </w:p>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3х8+5х6</w:t>
            </w:r>
          </w:p>
        </w:tc>
        <w:tc>
          <w:tcPr>
            <w:tcW w:w="951" w:type="dxa"/>
            <w:tcBorders>
              <w:left w:val="single" w:sz="6" w:space="0" w:color="auto"/>
              <w:right w:val="single" w:sz="6" w:space="0" w:color="auto"/>
            </w:tcBorders>
          </w:tcPr>
          <w:p w:rsidR="00F60E74" w:rsidRPr="00CA7B12" w:rsidRDefault="00F60E74" w:rsidP="00575609">
            <w:pPr>
              <w:widowControl w:val="0"/>
              <w:pBdr>
                <w:bottom w:val="single" w:sz="6" w:space="1" w:color="auto"/>
              </w:pBd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9</w:t>
            </w:r>
          </w:p>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3х8+6х6</w:t>
            </w:r>
          </w:p>
        </w:tc>
        <w:tc>
          <w:tcPr>
            <w:tcW w:w="951" w:type="dxa"/>
            <w:tcBorders>
              <w:left w:val="single" w:sz="6" w:space="0" w:color="auto"/>
              <w:right w:val="single" w:sz="6" w:space="0" w:color="auto"/>
            </w:tcBorders>
          </w:tcPr>
          <w:p w:rsidR="00F60E74" w:rsidRPr="00CA7B12" w:rsidRDefault="00F60E74" w:rsidP="00575609">
            <w:pPr>
              <w:widowControl w:val="0"/>
              <w:pBdr>
                <w:bottom w:val="single" w:sz="6" w:space="1" w:color="auto"/>
              </w:pBd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11</w:t>
            </w:r>
          </w:p>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3х8+8х6</w:t>
            </w:r>
          </w:p>
        </w:tc>
        <w:tc>
          <w:tcPr>
            <w:tcW w:w="1022" w:type="dxa"/>
            <w:tcBorders>
              <w:left w:val="single" w:sz="6" w:space="0" w:color="auto"/>
              <w:right w:val="single" w:sz="6" w:space="0" w:color="auto"/>
            </w:tcBorders>
          </w:tcPr>
          <w:p w:rsidR="00F60E74" w:rsidRPr="00CA7B12" w:rsidRDefault="00F60E74" w:rsidP="00575609">
            <w:pPr>
              <w:widowControl w:val="0"/>
              <w:pBdr>
                <w:bottom w:val="single" w:sz="6" w:space="1" w:color="auto"/>
              </w:pBd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12</w:t>
            </w:r>
          </w:p>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4х8+8х6</w:t>
            </w:r>
          </w:p>
        </w:tc>
      </w:tr>
      <w:tr w:rsidR="00F60E74" w:rsidRPr="00CA7B12" w:rsidTr="00575609">
        <w:tc>
          <w:tcPr>
            <w:tcW w:w="454"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7</w:t>
            </w:r>
          </w:p>
        </w:tc>
        <w:tc>
          <w:tcPr>
            <w:tcW w:w="131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500 « 800</w:t>
            </w:r>
          </w:p>
        </w:tc>
        <w:tc>
          <w:tcPr>
            <w:tcW w:w="86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8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83" w:type="dxa"/>
            <w:tcBorders>
              <w:left w:val="single" w:sz="6" w:space="0" w:color="auto"/>
              <w:right w:val="single" w:sz="6" w:space="0" w:color="auto"/>
            </w:tcBorders>
          </w:tcPr>
          <w:p w:rsidR="00F60E74" w:rsidRPr="00CA7B12" w:rsidRDefault="00F60E74" w:rsidP="00575609">
            <w:pPr>
              <w:widowControl w:val="0"/>
              <w:pBdr>
                <w:bottom w:val="single" w:sz="6" w:space="1" w:color="auto"/>
              </w:pBd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9</w:t>
            </w:r>
          </w:p>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3х8+6х6</w:t>
            </w:r>
          </w:p>
        </w:tc>
        <w:tc>
          <w:tcPr>
            <w:tcW w:w="951" w:type="dxa"/>
            <w:tcBorders>
              <w:left w:val="single" w:sz="6" w:space="0" w:color="auto"/>
              <w:right w:val="single" w:sz="6" w:space="0" w:color="auto"/>
            </w:tcBorders>
          </w:tcPr>
          <w:p w:rsidR="00F60E74" w:rsidRPr="00CA7B12" w:rsidRDefault="00F60E74" w:rsidP="00575609">
            <w:pPr>
              <w:widowControl w:val="0"/>
              <w:pBdr>
                <w:bottom w:val="single" w:sz="6" w:space="1" w:color="auto"/>
              </w:pBd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10</w:t>
            </w:r>
          </w:p>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1х12+3х8+6х8</w:t>
            </w:r>
          </w:p>
        </w:tc>
        <w:tc>
          <w:tcPr>
            <w:tcW w:w="951" w:type="dxa"/>
            <w:tcBorders>
              <w:left w:val="single" w:sz="6" w:space="0" w:color="auto"/>
              <w:right w:val="single" w:sz="6" w:space="0" w:color="auto"/>
            </w:tcBorders>
          </w:tcPr>
          <w:p w:rsidR="00F60E74" w:rsidRPr="00CA7B12" w:rsidRDefault="00F60E74" w:rsidP="00575609">
            <w:pPr>
              <w:widowControl w:val="0"/>
              <w:pBdr>
                <w:bottom w:val="single" w:sz="6" w:space="1" w:color="auto"/>
              </w:pBd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12</w:t>
            </w:r>
          </w:p>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1х12+4х8+7х6</w:t>
            </w:r>
          </w:p>
        </w:tc>
        <w:tc>
          <w:tcPr>
            <w:tcW w:w="1022" w:type="dxa"/>
            <w:tcBorders>
              <w:left w:val="single" w:sz="6" w:space="0" w:color="auto"/>
              <w:right w:val="single" w:sz="6" w:space="0" w:color="auto"/>
            </w:tcBorders>
          </w:tcPr>
          <w:p w:rsidR="00F60E74" w:rsidRPr="00CA7B12" w:rsidRDefault="00F60E74" w:rsidP="00575609">
            <w:pPr>
              <w:widowControl w:val="0"/>
              <w:pBdr>
                <w:bottom w:val="single" w:sz="6" w:space="1" w:color="auto"/>
              </w:pBd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13</w:t>
            </w:r>
          </w:p>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1х12+5х8+7х6</w:t>
            </w:r>
          </w:p>
        </w:tc>
      </w:tr>
      <w:tr w:rsidR="00F60E74" w:rsidRPr="00CA7B12" w:rsidTr="00575609">
        <w:tc>
          <w:tcPr>
            <w:tcW w:w="454"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8</w:t>
            </w:r>
          </w:p>
        </w:tc>
        <w:tc>
          <w:tcPr>
            <w:tcW w:w="131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800 « 1000</w:t>
            </w:r>
          </w:p>
        </w:tc>
        <w:tc>
          <w:tcPr>
            <w:tcW w:w="86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8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8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13</w:t>
            </w:r>
          </w:p>
        </w:tc>
        <w:tc>
          <w:tcPr>
            <w:tcW w:w="1022"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14</w:t>
            </w:r>
          </w:p>
        </w:tc>
      </w:tr>
      <w:tr w:rsidR="00F60E74" w:rsidRPr="00CA7B12" w:rsidTr="00575609">
        <w:tc>
          <w:tcPr>
            <w:tcW w:w="454"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9</w:t>
            </w:r>
          </w:p>
        </w:tc>
        <w:tc>
          <w:tcPr>
            <w:tcW w:w="1316"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1000 « 1500</w:t>
            </w:r>
          </w:p>
        </w:tc>
        <w:tc>
          <w:tcPr>
            <w:tcW w:w="866"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4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86"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883"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1"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1х12+6х8</w:t>
            </w:r>
            <w:r w:rsidRPr="00CA7B12">
              <w:rPr>
                <w:rFonts w:ascii="Times New Roman CYR" w:eastAsia="Times New Roman" w:hAnsi="Times New Roman CYR" w:cs="Times New Roman"/>
                <w:sz w:val="20"/>
                <w:szCs w:val="20"/>
                <w:lang w:eastAsia="ru-RU"/>
              </w:rPr>
              <w:lastRenderedPageBreak/>
              <w:t>+6х6</w:t>
            </w:r>
          </w:p>
        </w:tc>
        <w:tc>
          <w:tcPr>
            <w:tcW w:w="1022"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lastRenderedPageBreak/>
              <w:t>2х12+4х8+</w:t>
            </w:r>
            <w:r w:rsidRPr="00CA7B12">
              <w:rPr>
                <w:rFonts w:ascii="Times New Roman CYR" w:eastAsia="Times New Roman" w:hAnsi="Times New Roman CYR" w:cs="Times New Roman"/>
                <w:sz w:val="20"/>
                <w:szCs w:val="20"/>
                <w:lang w:eastAsia="ru-RU"/>
              </w:rPr>
              <w:lastRenderedPageBreak/>
              <w:t>8х6</w:t>
            </w:r>
          </w:p>
        </w:tc>
      </w:tr>
    </w:tbl>
    <w:p w:rsidR="00F60E74" w:rsidRPr="00CA7B12" w:rsidRDefault="00F60E74" w:rsidP="00F60E74">
      <w:pPr>
        <w:widowControl w:val="0"/>
        <w:overflowPunct w:val="0"/>
        <w:autoSpaceDE w:val="0"/>
        <w:autoSpaceDN w:val="0"/>
        <w:adjustRightInd w:val="0"/>
        <w:spacing w:after="0" w:line="240" w:lineRule="auto"/>
        <w:ind w:firstLine="284"/>
        <w:jc w:val="right"/>
        <w:textAlignment w:val="baseline"/>
        <w:rPr>
          <w:rFonts w:ascii="Times New Roman CYR" w:eastAsia="Times New Roman" w:hAnsi="Times New Roman CYR" w:cs="Times New Roman"/>
          <w:sz w:val="20"/>
          <w:szCs w:val="20"/>
          <w:lang w:eastAsia="ru-RU"/>
        </w:rPr>
      </w:pPr>
    </w:p>
    <w:p w:rsidR="00F60E74" w:rsidRPr="00CA7B12" w:rsidRDefault="00F60E74" w:rsidP="00F60E74">
      <w:pPr>
        <w:widowControl w:val="0"/>
        <w:overflowPunct w:val="0"/>
        <w:autoSpaceDE w:val="0"/>
        <w:autoSpaceDN w:val="0"/>
        <w:adjustRightInd w:val="0"/>
        <w:spacing w:after="0" w:line="240" w:lineRule="auto"/>
        <w:ind w:right="3230" w:firstLine="284"/>
        <w:jc w:val="right"/>
        <w:textAlignment w:val="baseline"/>
        <w:rPr>
          <w:rFonts w:ascii="Times New Roman CYR" w:eastAsia="Times New Roman" w:hAnsi="Times New Roman CYR" w:cs="Times New Roman"/>
          <w:i/>
          <w:sz w:val="20"/>
          <w:szCs w:val="20"/>
          <w:lang w:eastAsia="ru-RU"/>
        </w:rPr>
      </w:pPr>
      <w:r w:rsidRPr="00CA7B12">
        <w:rPr>
          <w:rFonts w:ascii="Times New Roman CYR" w:eastAsia="Times New Roman" w:hAnsi="Times New Roman CYR" w:cs="Times New Roman"/>
          <w:i/>
          <w:sz w:val="20"/>
          <w:szCs w:val="20"/>
          <w:lang w:eastAsia="ru-RU"/>
        </w:rPr>
        <w:t>Продолжение прил. 1</w:t>
      </w:r>
    </w:p>
    <w:p w:rsidR="00F60E74" w:rsidRPr="00CA7B12" w:rsidRDefault="00F60E74" w:rsidP="00F60E74">
      <w:pPr>
        <w:widowControl w:val="0"/>
        <w:overflowPunct w:val="0"/>
        <w:autoSpaceDE w:val="0"/>
        <w:autoSpaceDN w:val="0"/>
        <w:adjustRightInd w:val="0"/>
        <w:spacing w:after="0" w:line="240" w:lineRule="auto"/>
        <w:ind w:firstLine="284"/>
        <w:jc w:val="right"/>
        <w:textAlignment w:val="baseline"/>
        <w:rPr>
          <w:rFonts w:ascii="Times New Roman CYR" w:eastAsia="Times New Roman" w:hAnsi="Times New Roman CYR" w:cs="Times New Roman"/>
          <w:sz w:val="20"/>
          <w:szCs w:val="20"/>
          <w:lang w:eastAsia="ru-RU"/>
        </w:rPr>
      </w:pPr>
    </w:p>
    <w:tbl>
      <w:tblPr>
        <w:tblW w:w="0" w:type="auto"/>
        <w:tblInd w:w="3017" w:type="dxa"/>
        <w:tblLayout w:type="fixed"/>
        <w:tblCellMar>
          <w:left w:w="40" w:type="dxa"/>
          <w:right w:w="40" w:type="dxa"/>
        </w:tblCellMar>
        <w:tblLook w:val="0000"/>
      </w:tblPr>
      <w:tblGrid>
        <w:gridCol w:w="440"/>
        <w:gridCol w:w="1261"/>
        <w:gridCol w:w="1100"/>
        <w:gridCol w:w="1100"/>
        <w:gridCol w:w="1100"/>
        <w:gridCol w:w="953"/>
        <w:gridCol w:w="1276"/>
        <w:gridCol w:w="1123"/>
      </w:tblGrid>
      <w:tr w:rsidR="00F60E74" w:rsidRPr="00CA7B12" w:rsidTr="00575609">
        <w:tc>
          <w:tcPr>
            <w:tcW w:w="44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xml:space="preserve">№ </w:t>
            </w:r>
          </w:p>
        </w:tc>
        <w:tc>
          <w:tcPr>
            <w:tcW w:w="1261"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xml:space="preserve">Население, </w:t>
            </w:r>
          </w:p>
        </w:tc>
        <w:tc>
          <w:tcPr>
            <w:tcW w:w="6652" w:type="dxa"/>
            <w:gridSpan w:val="6"/>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Площадь территории населенного пункта, га</w:t>
            </w:r>
          </w:p>
        </w:tc>
      </w:tr>
      <w:tr w:rsidR="00F60E74" w:rsidRPr="00CA7B12" w:rsidTr="00575609">
        <w:tc>
          <w:tcPr>
            <w:tcW w:w="44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п.п</w:t>
            </w:r>
          </w:p>
        </w:tc>
        <w:tc>
          <w:tcPr>
            <w:tcW w:w="1261"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ты</w:t>
            </w:r>
            <w:r w:rsidRPr="00CA7B12">
              <w:rPr>
                <w:rFonts w:ascii="Times New Roman CYR" w:eastAsia="Times New Roman" w:hAnsi="Times New Roman CYR" w:cs="Times New Roman"/>
                <w:sz w:val="20"/>
                <w:szCs w:val="20"/>
                <w:lang w:val="en-US" w:eastAsia="ru-RU"/>
              </w:rPr>
              <w:t>c</w:t>
            </w:r>
            <w:r w:rsidRPr="00CA7B12">
              <w:rPr>
                <w:rFonts w:ascii="Times New Roman CYR" w:eastAsia="Times New Roman" w:hAnsi="Times New Roman CYR" w:cs="Times New Roman"/>
                <w:sz w:val="20"/>
                <w:szCs w:val="20"/>
                <w:lang w:eastAsia="ru-RU"/>
              </w:rPr>
              <w:t>. чел</w:t>
            </w:r>
          </w:p>
        </w:tc>
        <w:tc>
          <w:tcPr>
            <w:tcW w:w="110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14000-16000</w:t>
            </w:r>
          </w:p>
        </w:tc>
        <w:tc>
          <w:tcPr>
            <w:tcW w:w="110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16000-18000</w:t>
            </w:r>
          </w:p>
        </w:tc>
        <w:tc>
          <w:tcPr>
            <w:tcW w:w="110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18000-20000</w:t>
            </w:r>
          </w:p>
        </w:tc>
        <w:tc>
          <w:tcPr>
            <w:tcW w:w="953"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20 000-</w:t>
            </w:r>
          </w:p>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25 000</w:t>
            </w:r>
          </w:p>
        </w:tc>
        <w:tc>
          <w:tcPr>
            <w:tcW w:w="1276"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25 000-</w:t>
            </w:r>
          </w:p>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30 000</w:t>
            </w:r>
          </w:p>
        </w:tc>
        <w:tc>
          <w:tcPr>
            <w:tcW w:w="1123"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30 000-</w:t>
            </w:r>
          </w:p>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35 000</w:t>
            </w:r>
          </w:p>
        </w:tc>
      </w:tr>
      <w:tr w:rsidR="00F60E74" w:rsidRPr="00CA7B12" w:rsidTr="00575609">
        <w:tc>
          <w:tcPr>
            <w:tcW w:w="440"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w:t>
            </w:r>
          </w:p>
        </w:tc>
        <w:tc>
          <w:tcPr>
            <w:tcW w:w="1261"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w:t>
            </w:r>
          </w:p>
        </w:tc>
        <w:tc>
          <w:tcPr>
            <w:tcW w:w="1100"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10</w:t>
            </w:r>
          </w:p>
        </w:tc>
        <w:tc>
          <w:tcPr>
            <w:tcW w:w="1100"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11</w:t>
            </w:r>
          </w:p>
        </w:tc>
        <w:tc>
          <w:tcPr>
            <w:tcW w:w="1100"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12</w:t>
            </w:r>
          </w:p>
        </w:tc>
        <w:tc>
          <w:tcPr>
            <w:tcW w:w="953"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13</w:t>
            </w:r>
          </w:p>
        </w:tc>
        <w:tc>
          <w:tcPr>
            <w:tcW w:w="1276"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14</w:t>
            </w:r>
          </w:p>
        </w:tc>
        <w:tc>
          <w:tcPr>
            <w:tcW w:w="1123"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15</w:t>
            </w:r>
          </w:p>
        </w:tc>
      </w:tr>
      <w:tr w:rsidR="00F60E74" w:rsidRPr="00CA7B12" w:rsidTr="00575609">
        <w:tc>
          <w:tcPr>
            <w:tcW w:w="44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w:t>
            </w:r>
          </w:p>
        </w:tc>
        <w:tc>
          <w:tcPr>
            <w:tcW w:w="1261"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До 5</w:t>
            </w:r>
          </w:p>
        </w:tc>
        <w:tc>
          <w:tcPr>
            <w:tcW w:w="110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0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0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3"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276"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23"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w:t>
            </w:r>
          </w:p>
        </w:tc>
        <w:tc>
          <w:tcPr>
            <w:tcW w:w="126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От 5 до 20</w:t>
            </w:r>
          </w:p>
        </w:tc>
        <w:tc>
          <w:tcPr>
            <w:tcW w:w="110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0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0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27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2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w:t>
            </w:r>
          </w:p>
        </w:tc>
        <w:tc>
          <w:tcPr>
            <w:tcW w:w="126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20 « 50</w:t>
            </w:r>
          </w:p>
        </w:tc>
        <w:tc>
          <w:tcPr>
            <w:tcW w:w="110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0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0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27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2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w:t>
            </w:r>
          </w:p>
        </w:tc>
        <w:tc>
          <w:tcPr>
            <w:tcW w:w="126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50 « 100</w:t>
            </w:r>
          </w:p>
        </w:tc>
        <w:tc>
          <w:tcPr>
            <w:tcW w:w="110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0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0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27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2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5</w:t>
            </w:r>
          </w:p>
        </w:tc>
        <w:tc>
          <w:tcPr>
            <w:tcW w:w="126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100 « 250</w:t>
            </w:r>
          </w:p>
        </w:tc>
        <w:tc>
          <w:tcPr>
            <w:tcW w:w="110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0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0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27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2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6</w:t>
            </w:r>
          </w:p>
        </w:tc>
        <w:tc>
          <w:tcPr>
            <w:tcW w:w="126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250 « 500</w:t>
            </w:r>
          </w:p>
        </w:tc>
        <w:tc>
          <w:tcPr>
            <w:tcW w:w="110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0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0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95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276"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2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26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0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15</w:t>
            </w:r>
          </w:p>
        </w:tc>
        <w:tc>
          <w:tcPr>
            <w:tcW w:w="110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17</w:t>
            </w:r>
          </w:p>
        </w:tc>
        <w:tc>
          <w:tcPr>
            <w:tcW w:w="110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20</w:t>
            </w:r>
          </w:p>
        </w:tc>
        <w:tc>
          <w:tcPr>
            <w:tcW w:w="953"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21</w:t>
            </w:r>
          </w:p>
        </w:tc>
        <w:tc>
          <w:tcPr>
            <w:tcW w:w="1276"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23</w:t>
            </w:r>
          </w:p>
        </w:tc>
        <w:tc>
          <w:tcPr>
            <w:tcW w:w="112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7</w:t>
            </w:r>
          </w:p>
        </w:tc>
        <w:tc>
          <w:tcPr>
            <w:tcW w:w="126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500 « 800</w:t>
            </w:r>
          </w:p>
        </w:tc>
        <w:tc>
          <w:tcPr>
            <w:tcW w:w="110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2х12+5х8+8х6</w:t>
            </w:r>
          </w:p>
        </w:tc>
        <w:tc>
          <w:tcPr>
            <w:tcW w:w="110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2х12+6х8+9х6</w:t>
            </w:r>
          </w:p>
        </w:tc>
        <w:tc>
          <w:tcPr>
            <w:tcW w:w="110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4х12+6х8+10х6</w:t>
            </w:r>
          </w:p>
        </w:tc>
        <w:tc>
          <w:tcPr>
            <w:tcW w:w="953"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4х12+7х8+10х6</w:t>
            </w:r>
          </w:p>
        </w:tc>
        <w:tc>
          <w:tcPr>
            <w:tcW w:w="1276"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4х12+7х8+12х6</w:t>
            </w:r>
          </w:p>
        </w:tc>
        <w:tc>
          <w:tcPr>
            <w:tcW w:w="1123"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r>
      <w:tr w:rsidR="00F60E74" w:rsidRPr="00CA7B12" w:rsidTr="00575609">
        <w:tc>
          <w:tcPr>
            <w:tcW w:w="4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26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0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16</w:t>
            </w:r>
          </w:p>
        </w:tc>
        <w:tc>
          <w:tcPr>
            <w:tcW w:w="110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18</w:t>
            </w:r>
          </w:p>
        </w:tc>
        <w:tc>
          <w:tcPr>
            <w:tcW w:w="110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21</w:t>
            </w:r>
          </w:p>
        </w:tc>
        <w:tc>
          <w:tcPr>
            <w:tcW w:w="953"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23</w:t>
            </w:r>
          </w:p>
        </w:tc>
        <w:tc>
          <w:tcPr>
            <w:tcW w:w="1276"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27</w:t>
            </w:r>
          </w:p>
        </w:tc>
        <w:tc>
          <w:tcPr>
            <w:tcW w:w="1123"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30</w:t>
            </w:r>
          </w:p>
        </w:tc>
      </w:tr>
      <w:tr w:rsidR="00F60E74" w:rsidRPr="00CA7B12" w:rsidTr="00575609">
        <w:tc>
          <w:tcPr>
            <w:tcW w:w="4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8</w:t>
            </w:r>
          </w:p>
        </w:tc>
        <w:tc>
          <w:tcPr>
            <w:tcW w:w="126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800 « 1000</w:t>
            </w:r>
          </w:p>
        </w:tc>
        <w:tc>
          <w:tcPr>
            <w:tcW w:w="110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2х12+6х8+8х6</w:t>
            </w:r>
          </w:p>
        </w:tc>
        <w:tc>
          <w:tcPr>
            <w:tcW w:w="110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2х12+6х8+10х6</w:t>
            </w:r>
          </w:p>
        </w:tc>
        <w:tc>
          <w:tcPr>
            <w:tcW w:w="110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4х12+7х8+10х6</w:t>
            </w:r>
          </w:p>
        </w:tc>
        <w:tc>
          <w:tcPr>
            <w:tcW w:w="953"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4х12+7х8+12х6</w:t>
            </w:r>
          </w:p>
        </w:tc>
        <w:tc>
          <w:tcPr>
            <w:tcW w:w="1276"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4х12+7х8+16х6</w:t>
            </w:r>
          </w:p>
        </w:tc>
        <w:tc>
          <w:tcPr>
            <w:tcW w:w="1123"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6х12+10х8+14х6</w:t>
            </w:r>
          </w:p>
        </w:tc>
      </w:tr>
      <w:tr w:rsidR="00F60E74" w:rsidRPr="00CA7B12" w:rsidTr="00575609">
        <w:tc>
          <w:tcPr>
            <w:tcW w:w="4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26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p>
        </w:tc>
        <w:tc>
          <w:tcPr>
            <w:tcW w:w="110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18</w:t>
            </w:r>
          </w:p>
        </w:tc>
        <w:tc>
          <w:tcPr>
            <w:tcW w:w="110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20</w:t>
            </w:r>
          </w:p>
        </w:tc>
        <w:tc>
          <w:tcPr>
            <w:tcW w:w="1100"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23</w:t>
            </w:r>
          </w:p>
        </w:tc>
        <w:tc>
          <w:tcPr>
            <w:tcW w:w="953"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25</w:t>
            </w:r>
          </w:p>
        </w:tc>
        <w:tc>
          <w:tcPr>
            <w:tcW w:w="1276"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30</w:t>
            </w:r>
          </w:p>
        </w:tc>
        <w:tc>
          <w:tcPr>
            <w:tcW w:w="1123"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35</w:t>
            </w:r>
          </w:p>
        </w:tc>
      </w:tr>
      <w:tr w:rsidR="00F60E74" w:rsidRPr="00CA7B12" w:rsidTr="00575609">
        <w:tc>
          <w:tcPr>
            <w:tcW w:w="4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9</w:t>
            </w:r>
          </w:p>
        </w:tc>
        <w:tc>
          <w:tcPr>
            <w:tcW w:w="1261"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1000 « 1500</w:t>
            </w:r>
          </w:p>
        </w:tc>
        <w:tc>
          <w:tcPr>
            <w:tcW w:w="110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2х12+6х8+10х6</w:t>
            </w:r>
          </w:p>
        </w:tc>
        <w:tc>
          <w:tcPr>
            <w:tcW w:w="110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4х12+6х8+10х6</w:t>
            </w:r>
          </w:p>
        </w:tc>
        <w:tc>
          <w:tcPr>
            <w:tcW w:w="110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4х12+7х8+12х6</w:t>
            </w:r>
          </w:p>
        </w:tc>
        <w:tc>
          <w:tcPr>
            <w:tcW w:w="953"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4х12+7х8+14х6</w:t>
            </w:r>
          </w:p>
        </w:tc>
        <w:tc>
          <w:tcPr>
            <w:tcW w:w="1276"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6х12+10х8+14х6</w:t>
            </w:r>
          </w:p>
        </w:tc>
        <w:tc>
          <w:tcPr>
            <w:tcW w:w="1123"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6х12+10х8+19х6</w:t>
            </w:r>
          </w:p>
        </w:tc>
      </w:tr>
      <w:tr w:rsidR="00F60E74" w:rsidRPr="00CA7B12" w:rsidTr="00575609">
        <w:tc>
          <w:tcPr>
            <w:tcW w:w="8353" w:type="dxa"/>
            <w:gridSpan w:val="8"/>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ind w:firstLine="244"/>
              <w:jc w:val="both"/>
              <w:textAlignment w:val="baseline"/>
              <w:rPr>
                <w:rFonts w:ascii="Times New Roman CYR" w:eastAsia="Times New Roman" w:hAnsi="Times New Roman CYR" w:cs="Times New Roman"/>
                <w:sz w:val="18"/>
                <w:szCs w:val="20"/>
                <w:lang w:eastAsia="ru-RU"/>
              </w:rPr>
            </w:pPr>
            <w:r w:rsidRPr="00CA7B12">
              <w:rPr>
                <w:rFonts w:ascii="Times New Roman CYR" w:eastAsia="Times New Roman" w:hAnsi="Times New Roman CYR" w:cs="Times New Roman"/>
                <w:sz w:val="18"/>
                <w:szCs w:val="20"/>
                <w:lang w:eastAsia="ru-RU"/>
              </w:rPr>
              <w:t>Примечания</w:t>
            </w:r>
          </w:p>
          <w:p w:rsidR="00F60E74" w:rsidRPr="00CA7B12" w:rsidRDefault="00F60E74" w:rsidP="00575609">
            <w:pPr>
              <w:widowControl w:val="0"/>
              <w:overflowPunct w:val="0"/>
              <w:autoSpaceDE w:val="0"/>
              <w:autoSpaceDN w:val="0"/>
              <w:adjustRightInd w:val="0"/>
              <w:spacing w:after="0" w:line="240" w:lineRule="auto"/>
              <w:ind w:firstLine="244"/>
              <w:jc w:val="both"/>
              <w:textAlignment w:val="baseline"/>
              <w:rPr>
                <w:rFonts w:ascii="Times New Roman CYR" w:eastAsia="Times New Roman" w:hAnsi="Times New Roman CYR" w:cs="Times New Roman"/>
                <w:sz w:val="18"/>
                <w:szCs w:val="20"/>
                <w:lang w:eastAsia="ru-RU"/>
              </w:rPr>
            </w:pPr>
            <w:r w:rsidRPr="00CA7B12">
              <w:rPr>
                <w:rFonts w:ascii="Times New Roman CYR" w:eastAsia="Times New Roman" w:hAnsi="Times New Roman CYR" w:cs="Times New Roman"/>
                <w:sz w:val="18"/>
                <w:szCs w:val="20"/>
                <w:lang w:eastAsia="ru-RU"/>
              </w:rPr>
              <w:t xml:space="preserve">1. В числителе - общее количество пожарных депо, в знаменателе — количество пожарных депо и количество пожарных автомобилей в каждом </w:t>
            </w:r>
          </w:p>
          <w:p w:rsidR="00F60E74" w:rsidRPr="00CA7B12" w:rsidRDefault="00F60E74" w:rsidP="00575609">
            <w:pPr>
              <w:widowControl w:val="0"/>
              <w:overflowPunct w:val="0"/>
              <w:autoSpaceDE w:val="0"/>
              <w:autoSpaceDN w:val="0"/>
              <w:adjustRightInd w:val="0"/>
              <w:spacing w:after="0" w:line="240" w:lineRule="auto"/>
              <w:ind w:firstLine="244"/>
              <w:jc w:val="both"/>
              <w:textAlignment w:val="baseline"/>
              <w:rPr>
                <w:rFonts w:ascii="Times New Roman CYR" w:eastAsia="Times New Roman" w:hAnsi="Times New Roman CYR" w:cs="Times New Roman"/>
                <w:sz w:val="18"/>
                <w:szCs w:val="20"/>
                <w:lang w:eastAsia="ru-RU"/>
              </w:rPr>
            </w:pPr>
            <w:r w:rsidRPr="00CA7B12">
              <w:rPr>
                <w:rFonts w:ascii="Times New Roman CYR" w:eastAsia="Times New Roman" w:hAnsi="Times New Roman CYR" w:cs="Times New Roman"/>
                <w:sz w:val="18"/>
                <w:szCs w:val="20"/>
                <w:lang w:eastAsia="ru-RU"/>
              </w:rPr>
              <w:t>2 Количество</w:t>
            </w:r>
            <w:r w:rsidRPr="00CA7B12">
              <w:rPr>
                <w:rFonts w:ascii="Times New Roman CYR" w:eastAsia="Times New Roman" w:hAnsi="Times New Roman CYR" w:cs="Times New Roman"/>
                <w:smallCaps/>
                <w:sz w:val="18"/>
                <w:szCs w:val="20"/>
                <w:lang w:eastAsia="ru-RU"/>
              </w:rPr>
              <w:t xml:space="preserve"> </w:t>
            </w:r>
            <w:r w:rsidRPr="00CA7B12">
              <w:rPr>
                <w:rFonts w:ascii="Times New Roman CYR" w:eastAsia="Times New Roman" w:hAnsi="Times New Roman CYR" w:cs="Times New Roman"/>
                <w:sz w:val="18"/>
                <w:szCs w:val="20"/>
                <w:lang w:eastAsia="ru-RU"/>
              </w:rPr>
              <w:t xml:space="preserve">специальных пожарных автомобилей принимается согласно прил. 1.3. Для городов большей численности население и площади </w:t>
            </w:r>
            <w:r w:rsidRPr="00CA7B12">
              <w:rPr>
                <w:rFonts w:ascii="Times New Roman CYR" w:eastAsia="Times New Roman" w:hAnsi="Times New Roman CYR" w:cs="Times New Roman"/>
                <w:i/>
                <w:sz w:val="18"/>
                <w:szCs w:val="20"/>
                <w:lang w:eastAsia="ru-RU"/>
              </w:rPr>
              <w:t>коли</w:t>
            </w:r>
            <w:r w:rsidRPr="00CA7B12">
              <w:rPr>
                <w:rFonts w:ascii="Times New Roman CYR" w:eastAsia="Times New Roman" w:hAnsi="Times New Roman CYR" w:cs="Times New Roman"/>
                <w:sz w:val="18"/>
                <w:szCs w:val="20"/>
                <w:lang w:eastAsia="ru-RU"/>
              </w:rPr>
              <w:t>чество пожарных депо и пожарных автомобилей определяется межведомственным актом</w:t>
            </w:r>
          </w:p>
          <w:p w:rsidR="00F60E74" w:rsidRPr="00CA7B12" w:rsidRDefault="00F60E74" w:rsidP="00575609">
            <w:pPr>
              <w:widowControl w:val="0"/>
              <w:overflowPunct w:val="0"/>
              <w:autoSpaceDE w:val="0"/>
              <w:autoSpaceDN w:val="0"/>
              <w:adjustRightInd w:val="0"/>
              <w:spacing w:after="0" w:line="240" w:lineRule="auto"/>
              <w:ind w:firstLine="244"/>
              <w:jc w:val="both"/>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18"/>
                <w:szCs w:val="20"/>
                <w:lang w:eastAsia="ru-RU"/>
              </w:rPr>
              <w:t>4. Радиус обслуживания пожарных депо следует принимать 3 км</w:t>
            </w:r>
          </w:p>
        </w:tc>
      </w:tr>
    </w:tbl>
    <w:p w:rsidR="00F60E74" w:rsidRPr="00CA7B12" w:rsidRDefault="00F60E74" w:rsidP="00F60E74">
      <w:pPr>
        <w:widowControl w:val="0"/>
        <w:overflowPunct w:val="0"/>
        <w:autoSpaceDE w:val="0"/>
        <w:autoSpaceDN w:val="0"/>
        <w:adjustRightInd w:val="0"/>
        <w:spacing w:after="0" w:line="240" w:lineRule="auto"/>
        <w:ind w:firstLine="284"/>
        <w:jc w:val="center"/>
        <w:textAlignment w:val="baseline"/>
        <w:rPr>
          <w:rFonts w:ascii="Times New Roman CYR" w:eastAsia="Times New Roman" w:hAnsi="Times New Roman CYR" w:cs="Times New Roman"/>
          <w:b/>
          <w:sz w:val="20"/>
          <w:szCs w:val="20"/>
          <w:lang w:eastAsia="ru-RU"/>
        </w:rPr>
      </w:pPr>
    </w:p>
    <w:p w:rsidR="00F60E74" w:rsidRPr="00CA7B12" w:rsidRDefault="00F60E74" w:rsidP="00F60E74">
      <w:pPr>
        <w:widowControl w:val="0"/>
        <w:overflowPunct w:val="0"/>
        <w:autoSpaceDE w:val="0"/>
        <w:autoSpaceDN w:val="0"/>
        <w:adjustRightInd w:val="0"/>
        <w:spacing w:after="0" w:line="240" w:lineRule="auto"/>
        <w:ind w:firstLine="284"/>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b/>
          <w:sz w:val="20"/>
          <w:szCs w:val="20"/>
          <w:lang w:eastAsia="ru-RU"/>
        </w:rPr>
        <w:t>КОЛИЧЕСТВО СПЕЦИАЛЬНЫХ ПОЖАРНЫХ АВТОМОБИЛЕЙ</w:t>
      </w:r>
    </w:p>
    <w:p w:rsidR="00F60E74" w:rsidRPr="00CA7B12" w:rsidRDefault="00F60E74" w:rsidP="00F60E74">
      <w:pPr>
        <w:widowControl w:val="0"/>
        <w:overflowPunct w:val="0"/>
        <w:autoSpaceDE w:val="0"/>
        <w:autoSpaceDN w:val="0"/>
        <w:adjustRightInd w:val="0"/>
        <w:spacing w:after="0" w:line="240" w:lineRule="auto"/>
        <w:ind w:firstLine="284"/>
        <w:jc w:val="center"/>
        <w:textAlignment w:val="baseline"/>
        <w:rPr>
          <w:rFonts w:ascii="Times New Roman CYR" w:eastAsia="Times New Roman" w:hAnsi="Times New Roman CYR" w:cs="Times New Roman"/>
          <w:sz w:val="20"/>
          <w:szCs w:val="20"/>
          <w:lang w:eastAsia="ru-RU"/>
        </w:rPr>
      </w:pPr>
    </w:p>
    <w:tbl>
      <w:tblPr>
        <w:tblW w:w="0" w:type="auto"/>
        <w:tblInd w:w="3017" w:type="dxa"/>
        <w:tblLayout w:type="fixed"/>
        <w:tblCellMar>
          <w:left w:w="40" w:type="dxa"/>
          <w:right w:w="40" w:type="dxa"/>
        </w:tblCellMar>
        <w:tblLook w:val="0000"/>
      </w:tblPr>
      <w:tblGrid>
        <w:gridCol w:w="2977"/>
        <w:gridCol w:w="597"/>
        <w:gridCol w:w="679"/>
        <w:gridCol w:w="850"/>
        <w:gridCol w:w="757"/>
        <w:gridCol w:w="865"/>
        <w:gridCol w:w="788"/>
        <w:gridCol w:w="840"/>
      </w:tblGrid>
      <w:tr w:rsidR="00F60E74" w:rsidRPr="00CA7B12" w:rsidTr="00575609">
        <w:tc>
          <w:tcPr>
            <w:tcW w:w="2977"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 xml:space="preserve">Наименование специальных </w:t>
            </w:r>
          </w:p>
        </w:tc>
        <w:tc>
          <w:tcPr>
            <w:tcW w:w="5376" w:type="dxa"/>
            <w:gridSpan w:val="7"/>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Число жителей в городе (населенном пункте), тыс чел</w:t>
            </w:r>
          </w:p>
        </w:tc>
      </w:tr>
      <w:tr w:rsidR="00F60E74" w:rsidRPr="00CA7B12" w:rsidTr="00575609">
        <w:tc>
          <w:tcPr>
            <w:tcW w:w="2977" w:type="dxa"/>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автомобилей</w:t>
            </w:r>
          </w:p>
        </w:tc>
        <w:tc>
          <w:tcPr>
            <w:tcW w:w="597"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до 50</w:t>
            </w:r>
          </w:p>
        </w:tc>
        <w:tc>
          <w:tcPr>
            <w:tcW w:w="679"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50-100</w:t>
            </w:r>
          </w:p>
        </w:tc>
        <w:tc>
          <w:tcPr>
            <w:tcW w:w="850"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100-350</w:t>
            </w:r>
          </w:p>
        </w:tc>
        <w:tc>
          <w:tcPr>
            <w:tcW w:w="757"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350-700</w:t>
            </w:r>
          </w:p>
        </w:tc>
        <w:tc>
          <w:tcPr>
            <w:tcW w:w="865"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700-1250</w:t>
            </w:r>
          </w:p>
        </w:tc>
        <w:tc>
          <w:tcPr>
            <w:tcW w:w="788"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1250-2000</w:t>
            </w:r>
          </w:p>
        </w:tc>
        <w:tc>
          <w:tcPr>
            <w:tcW w:w="840" w:type="dxa"/>
            <w:tcBorders>
              <w:top w:val="single" w:sz="6" w:space="0" w:color="auto"/>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св. 2000</w:t>
            </w:r>
          </w:p>
        </w:tc>
      </w:tr>
      <w:tr w:rsidR="00F60E74" w:rsidRPr="00CA7B12" w:rsidTr="00575609">
        <w:tc>
          <w:tcPr>
            <w:tcW w:w="2977"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Автолестницы и автоподъемники</w:t>
            </w:r>
          </w:p>
        </w:tc>
        <w:tc>
          <w:tcPr>
            <w:tcW w:w="597"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w:t>
            </w:r>
          </w:p>
        </w:tc>
        <w:tc>
          <w:tcPr>
            <w:tcW w:w="679"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w:t>
            </w:r>
          </w:p>
        </w:tc>
        <w:tc>
          <w:tcPr>
            <w:tcW w:w="85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w:t>
            </w:r>
          </w:p>
        </w:tc>
        <w:tc>
          <w:tcPr>
            <w:tcW w:w="757"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4-6</w:t>
            </w:r>
          </w:p>
        </w:tc>
        <w:tc>
          <w:tcPr>
            <w:tcW w:w="865"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7-8</w:t>
            </w:r>
          </w:p>
        </w:tc>
        <w:tc>
          <w:tcPr>
            <w:tcW w:w="788"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8-11</w:t>
            </w:r>
          </w:p>
        </w:tc>
        <w:tc>
          <w:tcPr>
            <w:tcW w:w="840" w:type="dxa"/>
            <w:tcBorders>
              <w:top w:val="single" w:sz="6" w:space="0" w:color="auto"/>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w:t>
            </w:r>
          </w:p>
        </w:tc>
      </w:tr>
      <w:tr w:rsidR="00F60E74" w:rsidRPr="00CA7B12" w:rsidTr="00575609">
        <w:tc>
          <w:tcPr>
            <w:tcW w:w="2977"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Автомобили газодымозащитной службы</w:t>
            </w:r>
          </w:p>
        </w:tc>
        <w:tc>
          <w:tcPr>
            <w:tcW w:w="597"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w:t>
            </w:r>
          </w:p>
        </w:tc>
        <w:tc>
          <w:tcPr>
            <w:tcW w:w="679"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w:t>
            </w:r>
          </w:p>
        </w:tc>
        <w:tc>
          <w:tcPr>
            <w:tcW w:w="85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w:t>
            </w:r>
          </w:p>
        </w:tc>
        <w:tc>
          <w:tcPr>
            <w:tcW w:w="757"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w:t>
            </w:r>
          </w:p>
        </w:tc>
        <w:tc>
          <w:tcPr>
            <w:tcW w:w="865"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w:t>
            </w:r>
          </w:p>
        </w:tc>
        <w:tc>
          <w:tcPr>
            <w:tcW w:w="788"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7</w:t>
            </w:r>
          </w:p>
        </w:tc>
        <w:tc>
          <w:tcPr>
            <w:tcW w:w="8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8</w:t>
            </w:r>
          </w:p>
        </w:tc>
      </w:tr>
      <w:tr w:rsidR="00F60E74" w:rsidRPr="00CA7B12" w:rsidTr="00575609">
        <w:tc>
          <w:tcPr>
            <w:tcW w:w="2977"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lastRenderedPageBreak/>
              <w:t>Автомобили связи и освещения</w:t>
            </w:r>
          </w:p>
        </w:tc>
        <w:tc>
          <w:tcPr>
            <w:tcW w:w="597"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w:t>
            </w:r>
          </w:p>
        </w:tc>
        <w:tc>
          <w:tcPr>
            <w:tcW w:w="679"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w:t>
            </w:r>
          </w:p>
        </w:tc>
        <w:tc>
          <w:tcPr>
            <w:tcW w:w="85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1</w:t>
            </w:r>
          </w:p>
        </w:tc>
        <w:tc>
          <w:tcPr>
            <w:tcW w:w="757"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w:t>
            </w:r>
          </w:p>
        </w:tc>
        <w:tc>
          <w:tcPr>
            <w:tcW w:w="865"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2</w:t>
            </w:r>
          </w:p>
        </w:tc>
        <w:tc>
          <w:tcPr>
            <w:tcW w:w="788"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3</w:t>
            </w:r>
          </w:p>
        </w:tc>
        <w:tc>
          <w:tcPr>
            <w:tcW w:w="840" w:type="dxa"/>
            <w:tcBorders>
              <w:left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4</w:t>
            </w:r>
          </w:p>
        </w:tc>
      </w:tr>
      <w:tr w:rsidR="00F60E74" w:rsidRPr="00CA7B12" w:rsidTr="00575609">
        <w:tc>
          <w:tcPr>
            <w:tcW w:w="8353" w:type="dxa"/>
            <w:gridSpan w:val="8"/>
            <w:tcBorders>
              <w:left w:val="single" w:sz="6" w:space="0" w:color="auto"/>
              <w:bottom w:val="single" w:sz="6" w:space="0" w:color="auto"/>
              <w:right w:val="single" w:sz="6" w:space="0" w:color="auto"/>
            </w:tcBorders>
          </w:tcPr>
          <w:p w:rsidR="00F60E74" w:rsidRPr="00CA7B12" w:rsidRDefault="00F60E74" w:rsidP="00575609">
            <w:pPr>
              <w:widowControl w:val="0"/>
              <w:overflowPunct w:val="0"/>
              <w:autoSpaceDE w:val="0"/>
              <w:autoSpaceDN w:val="0"/>
              <w:adjustRightInd w:val="0"/>
              <w:spacing w:after="0" w:line="240" w:lineRule="auto"/>
              <w:ind w:firstLine="244"/>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20"/>
                <w:szCs w:val="20"/>
                <w:lang w:eastAsia="ru-RU"/>
              </w:rPr>
              <w:t>_________</w:t>
            </w:r>
          </w:p>
          <w:p w:rsidR="00F60E74" w:rsidRPr="00CA7B12" w:rsidRDefault="00F60E74" w:rsidP="00575609">
            <w:pPr>
              <w:widowControl w:val="0"/>
              <w:overflowPunct w:val="0"/>
              <w:autoSpaceDE w:val="0"/>
              <w:autoSpaceDN w:val="0"/>
              <w:adjustRightInd w:val="0"/>
              <w:spacing w:after="0" w:line="240" w:lineRule="auto"/>
              <w:ind w:firstLine="244"/>
              <w:textAlignment w:val="baseline"/>
              <w:rPr>
                <w:rFonts w:ascii="Times New Roman CYR" w:eastAsia="Times New Roman" w:hAnsi="Times New Roman CYR" w:cs="Times New Roman"/>
                <w:sz w:val="18"/>
                <w:szCs w:val="20"/>
                <w:lang w:eastAsia="ru-RU"/>
              </w:rPr>
            </w:pPr>
            <w:r w:rsidRPr="00CA7B12">
              <w:rPr>
                <w:rFonts w:ascii="Times New Roman CYR" w:eastAsia="Times New Roman" w:hAnsi="Times New Roman CYR" w:cs="Times New Roman"/>
                <w:sz w:val="18"/>
                <w:szCs w:val="20"/>
                <w:lang w:eastAsia="ru-RU"/>
              </w:rPr>
              <w:t>* При наличии зданий высотой 4 этажа и более</w:t>
            </w:r>
          </w:p>
          <w:p w:rsidR="00F60E74" w:rsidRPr="00CA7B12" w:rsidRDefault="00F60E74" w:rsidP="00575609">
            <w:pPr>
              <w:widowControl w:val="0"/>
              <w:overflowPunct w:val="0"/>
              <w:autoSpaceDE w:val="0"/>
              <w:autoSpaceDN w:val="0"/>
              <w:adjustRightInd w:val="0"/>
              <w:spacing w:after="0" w:line="240" w:lineRule="auto"/>
              <w:ind w:firstLine="244"/>
              <w:jc w:val="both"/>
              <w:textAlignment w:val="baseline"/>
              <w:rPr>
                <w:rFonts w:ascii="Times New Roman CYR" w:eastAsia="Times New Roman" w:hAnsi="Times New Roman CYR" w:cs="Times New Roman"/>
                <w:sz w:val="18"/>
                <w:szCs w:val="20"/>
                <w:lang w:eastAsia="ru-RU"/>
              </w:rPr>
            </w:pPr>
            <w:r w:rsidRPr="00CA7B12">
              <w:rPr>
                <w:rFonts w:ascii="Times New Roman CYR" w:eastAsia="Times New Roman" w:hAnsi="Times New Roman CYR" w:cs="Times New Roman"/>
                <w:sz w:val="18"/>
                <w:szCs w:val="20"/>
                <w:lang w:eastAsia="ru-RU"/>
              </w:rPr>
              <w:t>** Определяется по количеству административных районов из расчета одна автолестница и автоподъемник на район.</w:t>
            </w:r>
          </w:p>
          <w:p w:rsidR="00F60E74" w:rsidRPr="00CA7B12" w:rsidRDefault="00F60E74" w:rsidP="00575609">
            <w:pPr>
              <w:widowControl w:val="0"/>
              <w:overflowPunct w:val="0"/>
              <w:autoSpaceDE w:val="0"/>
              <w:autoSpaceDN w:val="0"/>
              <w:adjustRightInd w:val="0"/>
              <w:spacing w:after="0" w:line="240" w:lineRule="auto"/>
              <w:ind w:firstLine="244"/>
              <w:textAlignment w:val="baseline"/>
              <w:rPr>
                <w:rFonts w:ascii="Times New Roman CYR" w:eastAsia="Times New Roman" w:hAnsi="Times New Roman CYR" w:cs="Times New Roman"/>
                <w:sz w:val="18"/>
                <w:szCs w:val="20"/>
                <w:lang w:eastAsia="ru-RU"/>
              </w:rPr>
            </w:pPr>
            <w:r w:rsidRPr="00CA7B12">
              <w:rPr>
                <w:rFonts w:ascii="Times New Roman CYR" w:eastAsia="Times New Roman" w:hAnsi="Times New Roman CYR" w:cs="Times New Roman"/>
                <w:sz w:val="18"/>
                <w:szCs w:val="20"/>
                <w:lang w:eastAsia="ru-RU"/>
              </w:rPr>
              <w:t>Примечание</w:t>
            </w:r>
          </w:p>
          <w:p w:rsidR="00F60E74" w:rsidRPr="00CA7B12" w:rsidRDefault="00F60E74" w:rsidP="00575609">
            <w:pPr>
              <w:widowControl w:val="0"/>
              <w:overflowPunct w:val="0"/>
              <w:autoSpaceDE w:val="0"/>
              <w:autoSpaceDN w:val="0"/>
              <w:adjustRightInd w:val="0"/>
              <w:spacing w:after="0" w:line="240" w:lineRule="auto"/>
              <w:ind w:firstLine="244"/>
              <w:jc w:val="both"/>
              <w:textAlignment w:val="baseline"/>
              <w:rPr>
                <w:rFonts w:ascii="Times New Roman CYR" w:eastAsia="Times New Roman" w:hAnsi="Times New Roman CYR" w:cs="Times New Roman"/>
                <w:sz w:val="20"/>
                <w:szCs w:val="20"/>
                <w:lang w:eastAsia="ru-RU"/>
              </w:rPr>
            </w:pPr>
            <w:r w:rsidRPr="00CA7B12">
              <w:rPr>
                <w:rFonts w:ascii="Times New Roman CYR" w:eastAsia="Times New Roman" w:hAnsi="Times New Roman CYR" w:cs="Times New Roman"/>
                <w:sz w:val="18"/>
                <w:szCs w:val="20"/>
                <w:lang w:eastAsia="ru-RU"/>
              </w:rPr>
              <w:t>Количество специальных автомобилей, не указанных в настоящей таблице, определяется исходя из местных условий в каждом конкретном случае с учетом наличия опорных пунктов тушения крупных пожаров</w:t>
            </w:r>
          </w:p>
        </w:tc>
      </w:tr>
    </w:tbl>
    <w:p w:rsidR="00F60E74" w:rsidRPr="00CA7B12" w:rsidRDefault="00F60E74" w:rsidP="00F60E74">
      <w:pPr>
        <w:suppressAutoHyphens/>
        <w:spacing w:after="0"/>
        <w:ind w:firstLine="709"/>
        <w:jc w:val="both"/>
        <w:rPr>
          <w:rFonts w:ascii="Times New Roman" w:hAnsi="Times New Roman" w:cs="Times New Roman"/>
          <w:sz w:val="28"/>
          <w:szCs w:val="28"/>
        </w:rPr>
      </w:pP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Предупреждение чрезвычайных ситуаций, стихийных бедствий, эпидемий, а также защита населения и территорий Вадинского сельского поселения от чрезвычайных ситуаций природного и техногенного характера представляет собой совокупность мероприятий направленных на обеспечение защиты населения и территории и ликвидации их последствий.</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При разработке документов территориального планирования и документации по планировке для территории Вадинского сельского поселения должны выполняться требования Федерального закона от 22.07.2008 № 123-ФЗ «Технический регламент о требованиях пожарной безопасности», иные требования пожарной безопасности, изложенные в законах и нормативных технических документах Российской Федерации и не противоречащие требованиям Федерального закона от 22.07.2008 № 123-ФЗ, а также требования к инженерно-техническим мероприятиям по гражданской обороне в соответствии с СП 165.1325800.2014. Инженерно-технические мероприятия по гражданской обороне. Актуализированная редакция СНиП 2.01.51-90.</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Подразделения пожарной охраны населенных пунктов должны размещаться в зданиях пожарных депо. Порядок и методика определения мест дислокации подразделений пожарной охраны на территории </w:t>
      </w:r>
      <w:r w:rsidR="001D365F" w:rsidRPr="00CA7B12">
        <w:rPr>
          <w:rFonts w:ascii="Times New Roman" w:hAnsi="Times New Roman" w:cs="Times New Roman"/>
          <w:sz w:val="28"/>
          <w:szCs w:val="28"/>
        </w:rPr>
        <w:t>Вадинского сельского поселения</w:t>
      </w:r>
      <w:r w:rsidRPr="00CA7B12">
        <w:rPr>
          <w:rFonts w:ascii="Times New Roman" w:hAnsi="Times New Roman" w:cs="Times New Roman"/>
          <w:sz w:val="28"/>
          <w:szCs w:val="28"/>
        </w:rPr>
        <w:t xml:space="preserve"> устанавливаются нормативными документами по пожарной безопасности.</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 в соответствии с </w:t>
      </w:r>
      <w:hyperlink w:anchor="sub_2000" w:history="1">
        <w:r w:rsidRPr="00CA7B12">
          <w:rPr>
            <w:rFonts w:ascii="Times New Roman" w:hAnsi="Times New Roman" w:cs="Times New Roman"/>
            <w:sz w:val="28"/>
            <w:szCs w:val="28"/>
          </w:rPr>
          <w:t>приложением №2 НПБ 101-95 Нормы проектирования объектов пожарной охраны</w:t>
        </w:r>
      </w:hyperlink>
      <w:r w:rsidRPr="00CA7B12">
        <w:rPr>
          <w:rFonts w:ascii="Times New Roman" w:hAnsi="Times New Roman" w:cs="Times New Roman"/>
          <w:sz w:val="28"/>
          <w:szCs w:val="28"/>
        </w:rPr>
        <w:t>, техническим заданием на проектирование. 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Территория пожарного депо должна иметь два въезда (выезда). Ширина ворот на въезде (выезде) должна быть не менее 4,5 м. Проезжая часть улицы и тротуар напротив выездной площадки пожарного депо должны быть оборудованы </w:t>
      </w:r>
      <w:r w:rsidRPr="00CA7B12">
        <w:rPr>
          <w:rFonts w:ascii="Times New Roman" w:hAnsi="Times New Roman" w:cs="Times New Roman"/>
          <w:sz w:val="28"/>
          <w:szCs w:val="28"/>
        </w:rPr>
        <w:lastRenderedPageBreak/>
        <w:t>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предусматривается дистанционно из пункта связи части.</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На территориях поселений должны быть источники наружного противопожарного водоснабжения.</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К источникам наружного противопожарного водоснабжения относятся:</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1) наружные водопроводные сети с пожарными гидрантами;</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2) водные объекты, используемые для целей пожаротушения в соответствии с законодательством Российской Федерации;</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3) противопожарные резервуары.</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В поселениях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 </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w:t>
      </w:r>
      <w:r w:rsidRPr="00CA7B12">
        <w:rPr>
          <w:rFonts w:ascii="Times New Roman" w:hAnsi="Times New Roman" w:cs="Times New Roman"/>
          <w:sz w:val="28"/>
          <w:szCs w:val="28"/>
        </w:rPr>
        <w:lastRenderedPageBreak/>
        <w:t>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F60E74" w:rsidRPr="00CA7B12" w:rsidRDefault="00F60E74" w:rsidP="00F60E74">
      <w:pPr>
        <w:spacing w:after="0" w:line="240" w:lineRule="auto"/>
        <w:ind w:firstLine="567"/>
        <w:jc w:val="both"/>
        <w:rPr>
          <w:rFonts w:ascii="Times New Roman" w:eastAsia="Courier New" w:hAnsi="Times New Roman" w:cs="Times New Roman"/>
          <w:sz w:val="28"/>
          <w:szCs w:val="28"/>
        </w:rPr>
      </w:pPr>
    </w:p>
    <w:p w:rsidR="00F60E74" w:rsidRPr="00CA7B12" w:rsidRDefault="00F60E74" w:rsidP="00F60E74">
      <w:pPr>
        <w:spacing w:after="0" w:line="240" w:lineRule="auto"/>
        <w:ind w:firstLine="567"/>
        <w:jc w:val="both"/>
        <w:rPr>
          <w:rFonts w:ascii="Times New Roman" w:eastAsia="Courier New" w:hAnsi="Times New Roman" w:cs="Times New Roman"/>
          <w:sz w:val="28"/>
          <w:szCs w:val="28"/>
        </w:rPr>
      </w:pPr>
      <w:r w:rsidRPr="00CA7B12">
        <w:rPr>
          <w:rFonts w:ascii="Times New Roman" w:eastAsia="Courier New" w:hAnsi="Times New Roman" w:cs="Times New Roman"/>
          <w:sz w:val="28"/>
          <w:szCs w:val="28"/>
        </w:rPr>
        <w:t xml:space="preserve">Для территории </w:t>
      </w:r>
      <w:r w:rsidRPr="00CA7B12">
        <w:rPr>
          <w:rFonts w:ascii="Times New Roman" w:hAnsi="Times New Roman" w:cs="Times New Roman"/>
          <w:sz w:val="28"/>
          <w:szCs w:val="28"/>
        </w:rPr>
        <w:t>Вадинского сельского поселения</w:t>
      </w:r>
      <w:r w:rsidRPr="00CA7B12">
        <w:rPr>
          <w:rFonts w:ascii="Times New Roman" w:eastAsia="Courier New" w:hAnsi="Times New Roman" w:cs="Times New Roman"/>
          <w:sz w:val="28"/>
          <w:szCs w:val="28"/>
        </w:rPr>
        <w:t xml:space="preserve"> устанавливаются следующие расчетные показатели минимально допустимого уровня обеспеченности объектами гражданской обороны и расчетных показателей максимально допустимого уровня территориальной доступности таких объектов:</w:t>
      </w:r>
    </w:p>
    <w:p w:rsidR="00F60E74" w:rsidRPr="00CA7B12" w:rsidRDefault="00F60E74" w:rsidP="00F60E74">
      <w:pPr>
        <w:spacing w:after="0" w:line="240" w:lineRule="auto"/>
        <w:ind w:firstLine="567"/>
        <w:jc w:val="both"/>
        <w:rPr>
          <w:rFonts w:ascii="Times New Roman" w:eastAsia="Courier New" w:hAnsi="Times New Roman" w:cs="Times New Roman"/>
          <w:sz w:val="28"/>
          <w:szCs w:val="28"/>
        </w:rPr>
      </w:pPr>
    </w:p>
    <w:tbl>
      <w:tblPr>
        <w:tblW w:w="14817" w:type="dxa"/>
        <w:tblCellSpacing w:w="5" w:type="nil"/>
        <w:tblCellMar>
          <w:left w:w="75" w:type="dxa"/>
          <w:right w:w="75" w:type="dxa"/>
        </w:tblCellMar>
        <w:tblLook w:val="0000"/>
      </w:tblPr>
      <w:tblGrid>
        <w:gridCol w:w="2344"/>
        <w:gridCol w:w="1635"/>
        <w:gridCol w:w="1947"/>
        <w:gridCol w:w="3465"/>
        <w:gridCol w:w="1883"/>
        <w:gridCol w:w="3543"/>
      </w:tblGrid>
      <w:tr w:rsidR="00F60E74" w:rsidRPr="00CA7B12" w:rsidTr="00575609">
        <w:trPr>
          <w:trHeight w:val="400"/>
          <w:tblCellSpacing w:w="5" w:type="nil"/>
        </w:trPr>
        <w:tc>
          <w:tcPr>
            <w:tcW w:w="2344" w:type="dxa"/>
            <w:vMerge w:val="restart"/>
            <w:tcBorders>
              <w:top w:val="single" w:sz="4" w:space="0" w:color="auto"/>
              <w:left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Наименование   по</w:t>
            </w:r>
            <w:r w:rsidRPr="00CA7B12">
              <w:rPr>
                <w:rFonts w:ascii="Times New Roman" w:hAnsi="Times New Roman" w:cs="Times New Roman"/>
                <w:sz w:val="28"/>
                <w:szCs w:val="28"/>
              </w:rPr>
              <w:softHyphen/>
              <w:t>казателя</w:t>
            </w:r>
          </w:p>
        </w:tc>
        <w:tc>
          <w:tcPr>
            <w:tcW w:w="1635" w:type="dxa"/>
            <w:vMerge w:val="restart"/>
            <w:tcBorders>
              <w:top w:val="single" w:sz="4" w:space="0" w:color="auto"/>
              <w:left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Перечень объектов</w:t>
            </w:r>
          </w:p>
        </w:tc>
        <w:tc>
          <w:tcPr>
            <w:tcW w:w="5412"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минимально допустимого уровня обеспеченности</w:t>
            </w:r>
          </w:p>
        </w:tc>
        <w:tc>
          <w:tcPr>
            <w:tcW w:w="5426"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территориальной доступности</w:t>
            </w:r>
          </w:p>
        </w:tc>
      </w:tr>
      <w:tr w:rsidR="00F60E74" w:rsidRPr="00CA7B12" w:rsidTr="00575609">
        <w:trPr>
          <w:trHeight w:val="400"/>
          <w:tblCellSpacing w:w="5" w:type="nil"/>
        </w:trPr>
        <w:tc>
          <w:tcPr>
            <w:tcW w:w="2344" w:type="dxa"/>
            <w:vMerge/>
            <w:tcBorders>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p>
        </w:tc>
        <w:tc>
          <w:tcPr>
            <w:tcW w:w="1635" w:type="dxa"/>
            <w:vMerge/>
            <w:tcBorders>
              <w:left w:val="single" w:sz="4" w:space="0" w:color="auto"/>
              <w:bottom w:val="single" w:sz="4" w:space="0" w:color="auto"/>
              <w:right w:val="single" w:sz="4" w:space="0" w:color="auto"/>
            </w:tcBorders>
            <w:shd w:val="clear" w:color="auto" w:fill="CCFFCC"/>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p>
        </w:tc>
        <w:tc>
          <w:tcPr>
            <w:tcW w:w="1947" w:type="dxa"/>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единица изме</w:t>
            </w:r>
            <w:r w:rsidRPr="00CA7B12">
              <w:rPr>
                <w:rFonts w:ascii="Times New Roman" w:hAnsi="Times New Roman" w:cs="Times New Roman"/>
                <w:sz w:val="28"/>
                <w:szCs w:val="28"/>
              </w:rPr>
              <w:softHyphen/>
              <w:t>рения</w:t>
            </w:r>
          </w:p>
        </w:tc>
        <w:tc>
          <w:tcPr>
            <w:tcW w:w="3465" w:type="dxa"/>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Значение показателя</w:t>
            </w:r>
          </w:p>
        </w:tc>
        <w:tc>
          <w:tcPr>
            <w:tcW w:w="1883" w:type="dxa"/>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еди</w:t>
            </w:r>
            <w:r w:rsidRPr="00CA7B12">
              <w:rPr>
                <w:rFonts w:ascii="Times New Roman" w:hAnsi="Times New Roman" w:cs="Times New Roman"/>
                <w:sz w:val="28"/>
                <w:szCs w:val="28"/>
              </w:rPr>
              <w:softHyphen/>
              <w:t>ница измерения</w:t>
            </w:r>
          </w:p>
        </w:tc>
        <w:tc>
          <w:tcPr>
            <w:tcW w:w="3543" w:type="dxa"/>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Значение показателя</w:t>
            </w:r>
          </w:p>
        </w:tc>
      </w:tr>
      <w:tr w:rsidR="00F60E74" w:rsidRPr="00CA7B12" w:rsidTr="00575609">
        <w:trPr>
          <w:tblCellSpacing w:w="5" w:type="nil"/>
        </w:trPr>
        <w:tc>
          <w:tcPr>
            <w:tcW w:w="14817" w:type="dxa"/>
            <w:gridSpan w:val="6"/>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защитные сооружения гражданской обороны</w:t>
            </w:r>
          </w:p>
        </w:tc>
      </w:tr>
      <w:tr w:rsidR="00F60E74" w:rsidRPr="00CA7B12" w:rsidTr="00575609">
        <w:trPr>
          <w:trHeight w:val="2148"/>
          <w:tblCellSpacing w:w="5" w:type="nil"/>
        </w:trPr>
        <w:tc>
          <w:tcPr>
            <w:tcW w:w="2344" w:type="dxa"/>
            <w:vMerge w:val="restart"/>
            <w:tcBorders>
              <w:top w:val="single" w:sz="4" w:space="0" w:color="auto"/>
              <w:left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Обеспеченность населения объек</w:t>
            </w:r>
            <w:r w:rsidRPr="00CA7B12">
              <w:rPr>
                <w:rFonts w:ascii="Times New Roman" w:hAnsi="Times New Roman" w:cs="Times New Roman"/>
                <w:sz w:val="28"/>
                <w:szCs w:val="28"/>
              </w:rPr>
              <w:softHyphen/>
              <w:t>тами сооружений гражданской обо</w:t>
            </w:r>
            <w:r w:rsidRPr="00CA7B12">
              <w:rPr>
                <w:rFonts w:ascii="Times New Roman" w:hAnsi="Times New Roman" w:cs="Times New Roman"/>
                <w:sz w:val="28"/>
                <w:szCs w:val="28"/>
              </w:rPr>
              <w:softHyphen/>
              <w:t>роны</w:t>
            </w:r>
          </w:p>
        </w:tc>
        <w:tc>
          <w:tcPr>
            <w:tcW w:w="1635" w:type="dxa"/>
            <w:vMerge w:val="restart"/>
            <w:tcBorders>
              <w:top w:val="single" w:sz="4" w:space="0" w:color="auto"/>
              <w:left w:val="single" w:sz="4" w:space="0" w:color="auto"/>
              <w:right w:val="single" w:sz="4" w:space="0" w:color="auto"/>
            </w:tcBorders>
            <w:vAlign w:val="center"/>
          </w:tcPr>
          <w:p w:rsidR="00F60E74" w:rsidRPr="00CA7B12" w:rsidRDefault="00F60E74" w:rsidP="00A32F6F">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Убежища и укрытия</w:t>
            </w:r>
          </w:p>
        </w:tc>
        <w:tc>
          <w:tcPr>
            <w:tcW w:w="1947" w:type="dxa"/>
            <w:vMerge w:val="restart"/>
            <w:tcBorders>
              <w:top w:val="single" w:sz="4" w:space="0" w:color="auto"/>
              <w:left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Уровень обес</w:t>
            </w:r>
            <w:r w:rsidRPr="00CA7B12">
              <w:rPr>
                <w:rFonts w:ascii="Times New Roman" w:hAnsi="Times New Roman" w:cs="Times New Roman"/>
                <w:sz w:val="28"/>
                <w:szCs w:val="28"/>
              </w:rPr>
              <w:softHyphen/>
              <w:t>печенности объектами со</w:t>
            </w:r>
            <w:r w:rsidRPr="00CA7B12">
              <w:rPr>
                <w:rFonts w:ascii="Times New Roman" w:hAnsi="Times New Roman" w:cs="Times New Roman"/>
                <w:sz w:val="28"/>
                <w:szCs w:val="28"/>
              </w:rPr>
              <w:softHyphen/>
              <w:t>оружений гра</w:t>
            </w:r>
            <w:r w:rsidRPr="00CA7B12">
              <w:rPr>
                <w:rFonts w:ascii="Times New Roman" w:hAnsi="Times New Roman" w:cs="Times New Roman"/>
                <w:sz w:val="28"/>
                <w:szCs w:val="28"/>
              </w:rPr>
              <w:softHyphen/>
              <w:t>жданской обо</w:t>
            </w:r>
            <w:r w:rsidRPr="00CA7B12">
              <w:rPr>
                <w:rFonts w:ascii="Times New Roman" w:hAnsi="Times New Roman" w:cs="Times New Roman"/>
                <w:sz w:val="28"/>
                <w:szCs w:val="28"/>
              </w:rPr>
              <w:softHyphen/>
              <w:t>роны, % от об</w:t>
            </w:r>
            <w:r w:rsidRPr="00CA7B12">
              <w:rPr>
                <w:rFonts w:ascii="Times New Roman" w:hAnsi="Times New Roman" w:cs="Times New Roman"/>
                <w:sz w:val="28"/>
                <w:szCs w:val="28"/>
              </w:rPr>
              <w:softHyphen/>
              <w:t>щей численно</w:t>
            </w:r>
            <w:r w:rsidRPr="00CA7B12">
              <w:rPr>
                <w:rFonts w:ascii="Times New Roman" w:hAnsi="Times New Roman" w:cs="Times New Roman"/>
                <w:sz w:val="28"/>
                <w:szCs w:val="28"/>
              </w:rPr>
              <w:softHyphen/>
              <w:t>сти населения</w:t>
            </w:r>
          </w:p>
        </w:tc>
        <w:tc>
          <w:tcPr>
            <w:tcW w:w="3465" w:type="dxa"/>
            <w:vMerge w:val="restart"/>
            <w:tcBorders>
              <w:top w:val="single" w:sz="4" w:space="0" w:color="auto"/>
              <w:left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На основании планов, раз</w:t>
            </w:r>
            <w:r w:rsidRPr="00CA7B12">
              <w:rPr>
                <w:rFonts w:ascii="Times New Roman" w:hAnsi="Times New Roman" w:cs="Times New Roman"/>
                <w:sz w:val="28"/>
                <w:szCs w:val="28"/>
              </w:rPr>
              <w:softHyphen/>
              <w:t>рабатываемых федераль</w:t>
            </w:r>
            <w:r w:rsidRPr="00CA7B12">
              <w:rPr>
                <w:rFonts w:ascii="Times New Roman" w:hAnsi="Times New Roman" w:cs="Times New Roman"/>
                <w:sz w:val="28"/>
                <w:szCs w:val="28"/>
              </w:rPr>
              <w:softHyphen/>
              <w:t>ными органами исполни</w:t>
            </w:r>
            <w:r w:rsidRPr="00CA7B12">
              <w:rPr>
                <w:rFonts w:ascii="Times New Roman" w:hAnsi="Times New Roman" w:cs="Times New Roman"/>
                <w:sz w:val="28"/>
                <w:szCs w:val="28"/>
              </w:rPr>
              <w:softHyphen/>
              <w:t>тельной власти, органами исполнительной власти субъектов Российской Фе</w:t>
            </w:r>
            <w:r w:rsidRPr="00CA7B12">
              <w:rPr>
                <w:rFonts w:ascii="Times New Roman" w:hAnsi="Times New Roman" w:cs="Times New Roman"/>
                <w:sz w:val="28"/>
                <w:szCs w:val="28"/>
              </w:rPr>
              <w:softHyphen/>
              <w:t>дерации, органами местного самоуправления и согласо</w:t>
            </w:r>
            <w:r w:rsidRPr="00CA7B12">
              <w:rPr>
                <w:rFonts w:ascii="Times New Roman" w:hAnsi="Times New Roman" w:cs="Times New Roman"/>
                <w:sz w:val="28"/>
                <w:szCs w:val="28"/>
              </w:rPr>
              <w:softHyphen/>
              <w:t xml:space="preserve">ванных с </w:t>
            </w:r>
            <w:r w:rsidRPr="00CA7B12">
              <w:rPr>
                <w:rFonts w:ascii="Times New Roman" w:hAnsi="Times New Roman" w:cs="Times New Roman"/>
                <w:sz w:val="28"/>
                <w:szCs w:val="28"/>
              </w:rPr>
              <w:lastRenderedPageBreak/>
              <w:t>Министерством Российской Федерации по делам гражданской обо</w:t>
            </w:r>
            <w:r w:rsidRPr="00CA7B12">
              <w:rPr>
                <w:rFonts w:ascii="Times New Roman" w:hAnsi="Times New Roman" w:cs="Times New Roman"/>
                <w:sz w:val="28"/>
                <w:szCs w:val="28"/>
              </w:rPr>
              <w:softHyphen/>
              <w:t>роны, чрезвычайным ситуа</w:t>
            </w:r>
            <w:r w:rsidRPr="00CA7B12">
              <w:rPr>
                <w:rFonts w:ascii="Times New Roman" w:hAnsi="Times New Roman" w:cs="Times New Roman"/>
                <w:sz w:val="28"/>
                <w:szCs w:val="28"/>
              </w:rPr>
              <w:softHyphen/>
              <w:t>циям и ликвидации послед</w:t>
            </w:r>
            <w:r w:rsidRPr="00CA7B12">
              <w:rPr>
                <w:rFonts w:ascii="Times New Roman" w:hAnsi="Times New Roman" w:cs="Times New Roman"/>
                <w:sz w:val="28"/>
                <w:szCs w:val="28"/>
              </w:rPr>
              <w:softHyphen/>
              <w:t>ствий стихийных бедствий [1]</w:t>
            </w:r>
          </w:p>
        </w:tc>
        <w:tc>
          <w:tcPr>
            <w:tcW w:w="1883"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lastRenderedPageBreak/>
              <w:t>Пешеходная дос</w:t>
            </w:r>
            <w:r w:rsidRPr="00CA7B12">
              <w:rPr>
                <w:rFonts w:ascii="Times New Roman" w:hAnsi="Times New Roman" w:cs="Times New Roman"/>
                <w:sz w:val="28"/>
                <w:szCs w:val="28"/>
              </w:rPr>
              <w:softHyphen/>
              <w:t>тупность, м;</w:t>
            </w:r>
          </w:p>
        </w:tc>
        <w:tc>
          <w:tcPr>
            <w:tcW w:w="3543"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i/>
                <w:sz w:val="28"/>
                <w:szCs w:val="28"/>
              </w:rPr>
              <w:t>Убежища</w:t>
            </w:r>
            <w:r w:rsidRPr="00CA7B12">
              <w:rPr>
                <w:rFonts w:ascii="Times New Roman" w:hAnsi="Times New Roman" w:cs="Times New Roman"/>
                <w:sz w:val="28"/>
                <w:szCs w:val="28"/>
              </w:rPr>
              <w:t xml:space="preserve"> – не более 500 м. В отдельных случаях ра</w:t>
            </w:r>
            <w:r w:rsidRPr="00CA7B12">
              <w:rPr>
                <w:rFonts w:ascii="Times New Roman" w:hAnsi="Times New Roman" w:cs="Times New Roman"/>
                <w:sz w:val="28"/>
                <w:szCs w:val="28"/>
              </w:rPr>
              <w:softHyphen/>
              <w:t>диусе пешеходной доступ</w:t>
            </w:r>
            <w:r w:rsidRPr="00CA7B12">
              <w:rPr>
                <w:rFonts w:ascii="Times New Roman" w:hAnsi="Times New Roman" w:cs="Times New Roman"/>
                <w:sz w:val="28"/>
                <w:szCs w:val="28"/>
              </w:rPr>
              <w:softHyphen/>
              <w:t>ности сбора укрываемых может быть увеличен до 1000 м по согласованию с территориальными органами МЧС России.</w:t>
            </w:r>
          </w:p>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i/>
                <w:sz w:val="28"/>
                <w:szCs w:val="28"/>
              </w:rPr>
              <w:t>Укрытия</w:t>
            </w:r>
            <w:r w:rsidRPr="00CA7B12">
              <w:rPr>
                <w:rFonts w:ascii="Times New Roman" w:hAnsi="Times New Roman" w:cs="Times New Roman"/>
                <w:sz w:val="28"/>
                <w:szCs w:val="28"/>
              </w:rPr>
              <w:t xml:space="preserve"> – до 3 км</w:t>
            </w:r>
          </w:p>
        </w:tc>
      </w:tr>
      <w:tr w:rsidR="00F60E74" w:rsidRPr="00CA7B12" w:rsidTr="00575609">
        <w:trPr>
          <w:trHeight w:val="2147"/>
          <w:tblCellSpacing w:w="5" w:type="nil"/>
        </w:trPr>
        <w:tc>
          <w:tcPr>
            <w:tcW w:w="2344" w:type="dxa"/>
            <w:vMerge/>
            <w:tcBorders>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rPr>
                <w:rFonts w:ascii="Times New Roman" w:hAnsi="Times New Roman" w:cs="Times New Roman"/>
                <w:sz w:val="28"/>
                <w:szCs w:val="28"/>
              </w:rPr>
            </w:pPr>
          </w:p>
        </w:tc>
        <w:tc>
          <w:tcPr>
            <w:tcW w:w="1635" w:type="dxa"/>
            <w:vMerge/>
            <w:tcBorders>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p>
        </w:tc>
        <w:tc>
          <w:tcPr>
            <w:tcW w:w="1947" w:type="dxa"/>
            <w:vMerge/>
            <w:tcBorders>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p>
        </w:tc>
        <w:tc>
          <w:tcPr>
            <w:tcW w:w="3465" w:type="dxa"/>
            <w:vMerge/>
            <w:tcBorders>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p>
        </w:tc>
        <w:tc>
          <w:tcPr>
            <w:tcW w:w="1883"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Транспортная доступность, м;</w:t>
            </w:r>
          </w:p>
        </w:tc>
        <w:tc>
          <w:tcPr>
            <w:tcW w:w="3543"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i/>
                <w:sz w:val="28"/>
                <w:szCs w:val="28"/>
              </w:rPr>
              <w:t>Для укрытий</w:t>
            </w:r>
            <w:r w:rsidRPr="00CA7B12">
              <w:rPr>
                <w:rFonts w:ascii="Times New Roman" w:hAnsi="Times New Roman" w:cs="Times New Roman"/>
                <w:sz w:val="28"/>
                <w:szCs w:val="28"/>
              </w:rPr>
              <w:t>: в отдельных случаях, при подвозе укры</w:t>
            </w:r>
            <w:r w:rsidRPr="00CA7B12">
              <w:rPr>
                <w:rFonts w:ascii="Times New Roman" w:hAnsi="Times New Roman" w:cs="Times New Roman"/>
                <w:sz w:val="28"/>
                <w:szCs w:val="28"/>
              </w:rPr>
              <w:softHyphen/>
              <w:t>ваемых автотранспортом ра</w:t>
            </w:r>
            <w:r w:rsidRPr="00CA7B12">
              <w:rPr>
                <w:rFonts w:ascii="Times New Roman" w:hAnsi="Times New Roman" w:cs="Times New Roman"/>
                <w:sz w:val="28"/>
                <w:szCs w:val="28"/>
              </w:rPr>
              <w:softHyphen/>
              <w:t>диус сбора может быть уве</w:t>
            </w:r>
            <w:r w:rsidRPr="00CA7B12">
              <w:rPr>
                <w:rFonts w:ascii="Times New Roman" w:hAnsi="Times New Roman" w:cs="Times New Roman"/>
                <w:sz w:val="28"/>
                <w:szCs w:val="28"/>
              </w:rPr>
              <w:softHyphen/>
              <w:t>личен до 25 км [2]</w:t>
            </w:r>
          </w:p>
        </w:tc>
      </w:tr>
    </w:tbl>
    <w:p w:rsidR="00F60E74" w:rsidRPr="00CA7B12" w:rsidRDefault="00F60E74" w:rsidP="00F60E74">
      <w:pPr>
        <w:pStyle w:val="TableParagraph"/>
        <w:tabs>
          <w:tab w:val="left" w:pos="993"/>
        </w:tabs>
        <w:ind w:left="0" w:firstLine="709"/>
        <w:rPr>
          <w:sz w:val="28"/>
          <w:szCs w:val="28"/>
          <w:lang w:val="ru-RU"/>
        </w:rPr>
      </w:pPr>
    </w:p>
    <w:p w:rsidR="00F60E74" w:rsidRPr="00CA7B12" w:rsidRDefault="00F60E74" w:rsidP="00F60E74">
      <w:pPr>
        <w:pStyle w:val="TableParagraph"/>
        <w:tabs>
          <w:tab w:val="left" w:pos="993"/>
        </w:tabs>
        <w:ind w:left="0" w:firstLine="709"/>
        <w:rPr>
          <w:sz w:val="28"/>
          <w:szCs w:val="28"/>
          <w:lang w:val="ru-RU"/>
        </w:rPr>
      </w:pPr>
      <w:r w:rsidRPr="00CA7B12">
        <w:rPr>
          <w:sz w:val="28"/>
          <w:szCs w:val="28"/>
          <w:lang w:val="ru-RU"/>
        </w:rPr>
        <w:t>Примечания:</w:t>
      </w:r>
    </w:p>
    <w:p w:rsidR="00F60E74" w:rsidRPr="00CA7B12" w:rsidRDefault="00F60E74" w:rsidP="00A7730D">
      <w:pPr>
        <w:pStyle w:val="TableParagraph"/>
        <w:numPr>
          <w:ilvl w:val="0"/>
          <w:numId w:val="56"/>
        </w:numPr>
        <w:tabs>
          <w:tab w:val="left" w:pos="851"/>
          <w:tab w:val="left" w:pos="993"/>
        </w:tabs>
        <w:ind w:left="0" w:firstLine="709"/>
        <w:jc w:val="both"/>
        <w:rPr>
          <w:sz w:val="28"/>
          <w:szCs w:val="28"/>
          <w:lang w:val="ru-RU"/>
        </w:rPr>
      </w:pPr>
      <w:r w:rsidRPr="00CA7B12">
        <w:rPr>
          <w:sz w:val="28"/>
          <w:szCs w:val="28"/>
          <w:lang w:val="ru-RU"/>
        </w:rPr>
        <w:t xml:space="preserve">Значение показателя принято в соответствии с </w:t>
      </w:r>
      <w:hyperlink r:id="rId27" w:history="1">
        <w:r w:rsidRPr="00CA7B12">
          <w:rPr>
            <w:sz w:val="28"/>
            <w:szCs w:val="28"/>
            <w:lang w:val="ru-RU"/>
          </w:rPr>
          <w:t>Постановление</w:t>
        </w:r>
      </w:hyperlink>
      <w:r w:rsidRPr="00CA7B12">
        <w:rPr>
          <w:sz w:val="28"/>
          <w:szCs w:val="28"/>
          <w:lang w:val="ru-RU"/>
        </w:rPr>
        <w:t>м Правительства РФ от 29.11.1999 № 1309 «О порядке создания убежищ и иных объектов гражданской обороны».</w:t>
      </w:r>
    </w:p>
    <w:p w:rsidR="00F60E74" w:rsidRPr="00CA7B12" w:rsidRDefault="00F60E74" w:rsidP="00A7730D">
      <w:pPr>
        <w:pStyle w:val="TableParagraph"/>
        <w:numPr>
          <w:ilvl w:val="0"/>
          <w:numId w:val="56"/>
        </w:numPr>
        <w:tabs>
          <w:tab w:val="left" w:pos="851"/>
          <w:tab w:val="left" w:pos="993"/>
        </w:tabs>
        <w:ind w:left="0" w:firstLine="709"/>
        <w:jc w:val="both"/>
        <w:rPr>
          <w:sz w:val="28"/>
          <w:szCs w:val="28"/>
          <w:lang w:val="ru-RU"/>
        </w:rPr>
      </w:pPr>
      <w:r w:rsidRPr="00CA7B12">
        <w:rPr>
          <w:sz w:val="28"/>
          <w:szCs w:val="28"/>
          <w:lang w:val="ru-RU"/>
        </w:rPr>
        <w:t>Значения показателей приняты в соответствии с СП 88.13330.2014. Защитные сооружения гражданской обороны. Актуализированная редакция СНиП II-11-77*.</w:t>
      </w:r>
    </w:p>
    <w:p w:rsidR="00F60E74" w:rsidRPr="00CA7B12" w:rsidRDefault="00F60E74" w:rsidP="00F60E74">
      <w:pPr>
        <w:pStyle w:val="20"/>
        <w:spacing w:before="0" w:line="240" w:lineRule="auto"/>
        <w:ind w:left="153"/>
        <w:rPr>
          <w:rFonts w:ascii="Times New Roman" w:eastAsiaTheme="minorHAnsi" w:hAnsi="Times New Roman" w:cs="Times New Roman"/>
          <w:b w:val="0"/>
          <w:bCs w:val="0"/>
          <w:color w:val="auto"/>
          <w:sz w:val="28"/>
          <w:szCs w:val="28"/>
        </w:rPr>
      </w:pP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К объектам гражданской обороны относятся:</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убежище - защитное сооружение гражданской обороны,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аварийно химически опасных веществ, возникающих при аварии на потенциально опасных объектах, а также от высоких температур и продуктов горения при пожарах;</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противорадиационное укрытие - защитное сооружение гражданской обороны, предназначенное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укрытие - защитное сооружение гражданской обороны,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специализированное складское помещение (место хранения) - помещение, предназначенное для хранения размещенного в нем имущества гражданской обороны и выдачи его в установленном порядке;</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lastRenderedPageBreak/>
        <w:t>- санитарно-обмывочный пункт - комплекс помещений, технических и материальных средств, предназначенных для смены одежды, обуви, санитарной обработки населения, контроля радиоактивного заражения (загрязнения) кожных покровов, средств индивидуальной защиты, специальной и личной одежды людей;</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станция обеззараживания одежды - комплекс помещений, технических и материальных средств, предназначенных для специальной обработки одежды, обуви, а также для пропитки одежды защитными составами;</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станция обеззараживания техники - комплекс помещений, технических и материальных средств, предназначенных для специальной обработки подвижного состава транспорта;</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иные объекты гражданской обороны - объекты, предназначенные для обеспечения проведения мероприятий по гражданской обороне, в том числе для санитарной обработки людей и животных, дезактивации дорог, зданий и сооружений, специальной обработки одежды, транспортных средств и других неотложных работ.</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Убежища создаются:</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для максимальной по численности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метрополитена, обеспечивающего прием и укрытие населения в сооружениях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для работников максимальной по численности работающей в мирное время смены организации, эксплуатирующей ядерные установки (атомные станции), включая работников организации, обеспечивающей ее функционирование и жизнедеятельность и находящейся на ее территории в пределах периметра защищенной зоны.</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Противорадиационные укрытия создаются:</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для наибольшей работающей смены организации, отнесенной к первой или второй категории по гражданской обороне, расположенной в зоне возможного радиоактивного заражения (загрязнения) за пределами территории, отнесенной к группе по гражданской обороне;</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для нетранспортабельных больных и обслуживающего их медицинского персонала, находящегося в учреждении здравоохранения, расположенном в зоне возможного радиоактивного заражения (загрязнения).</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Укрытия создаются:</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lastRenderedPageBreak/>
        <w:t>- для 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для 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вне зоны возможного радиоактивного заражения (загрязнения).</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Для укрытия населения используются имеющиеся защитные сооружения гражданской обороны и (или)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 включая метрополитены.</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Специализированные складские помещения (места хранения) создаются для хранения средств индивидуальной и медицинской защиты, приборов радиационной и химической разведки, радиационного контроля и другого имущества гражданской обороны.</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Санитарно-обмывочные пункты, станции обеззараживания одежды и техники и иные объекты гражданской обороны создаются для обеспечения радиационной, химической, биологической и медицинской защиты и первоочередного жизнеобеспечения населения, санитарной обработки людей и животных, дезактивации дорог, зданий и сооружений, специальной обработки одежды и транспортных средств.</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p>
    <w:p w:rsidR="00F60E74" w:rsidRPr="00CA7B12" w:rsidRDefault="00F60E74" w:rsidP="00F60E74">
      <w:pPr>
        <w:suppressAutoHyphens/>
        <w:spacing w:after="0" w:line="240" w:lineRule="auto"/>
        <w:ind w:firstLine="709"/>
        <w:jc w:val="both"/>
        <w:rPr>
          <w:rFonts w:ascii="Times New Roman" w:eastAsia="Courier New" w:hAnsi="Times New Roman" w:cs="Times New Roman"/>
          <w:sz w:val="28"/>
          <w:szCs w:val="28"/>
        </w:rPr>
      </w:pPr>
      <w:r w:rsidRPr="00CA7B12">
        <w:rPr>
          <w:rFonts w:ascii="Times New Roman" w:hAnsi="Times New Roman" w:cs="Times New Roman"/>
          <w:sz w:val="28"/>
          <w:szCs w:val="28"/>
        </w:rPr>
        <w:t>Для территории Вадинского сельского поселения устанавливаются следующие расчетные показатели минимально допустимого уровня обеспеченности объектами защиты от опасных природных явлений и расчетных</w:t>
      </w:r>
      <w:r w:rsidRPr="00CA7B12">
        <w:rPr>
          <w:rFonts w:ascii="Times New Roman" w:eastAsia="Courier New" w:hAnsi="Times New Roman" w:cs="Times New Roman"/>
          <w:sz w:val="28"/>
          <w:szCs w:val="28"/>
        </w:rPr>
        <w:t xml:space="preserve"> показателей максимально допустимого уровня территориальной доступности таких объектов:</w:t>
      </w:r>
    </w:p>
    <w:p w:rsidR="00F60E74" w:rsidRPr="00CA7B12" w:rsidRDefault="00F60E74" w:rsidP="00F60E74">
      <w:pPr>
        <w:suppressAutoHyphens/>
        <w:spacing w:after="0" w:line="240" w:lineRule="auto"/>
        <w:ind w:firstLine="709"/>
        <w:jc w:val="both"/>
        <w:rPr>
          <w:rFonts w:ascii="Times New Roman" w:eastAsia="Courier New" w:hAnsi="Times New Roman" w:cs="Times New Roman"/>
          <w:sz w:val="28"/>
          <w:szCs w:val="28"/>
        </w:rPr>
      </w:pPr>
    </w:p>
    <w:tbl>
      <w:tblPr>
        <w:tblW w:w="0" w:type="auto"/>
        <w:tblCellSpacing w:w="5" w:type="nil"/>
        <w:tblCellMar>
          <w:left w:w="75" w:type="dxa"/>
          <w:right w:w="75" w:type="dxa"/>
        </w:tblCellMar>
        <w:tblLook w:val="0000"/>
      </w:tblPr>
      <w:tblGrid>
        <w:gridCol w:w="2615"/>
        <w:gridCol w:w="2655"/>
        <w:gridCol w:w="2695"/>
        <w:gridCol w:w="2951"/>
        <w:gridCol w:w="2461"/>
        <w:gridCol w:w="1451"/>
      </w:tblGrid>
      <w:tr w:rsidR="00F60E74" w:rsidRPr="00CA7B12" w:rsidTr="00575609">
        <w:trPr>
          <w:trHeight w:val="400"/>
          <w:tblCellSpacing w:w="5" w:type="nil"/>
        </w:trPr>
        <w:tc>
          <w:tcPr>
            <w:tcW w:w="2741" w:type="dxa"/>
            <w:vMerge w:val="restart"/>
            <w:tcBorders>
              <w:top w:val="single" w:sz="4" w:space="0" w:color="auto"/>
              <w:left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Наименование показателя</w:t>
            </w:r>
          </w:p>
        </w:tc>
        <w:tc>
          <w:tcPr>
            <w:tcW w:w="2832" w:type="dxa"/>
            <w:vMerge w:val="restart"/>
            <w:tcBorders>
              <w:top w:val="single" w:sz="4" w:space="0" w:color="auto"/>
              <w:left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Перечень объектов</w:t>
            </w:r>
          </w:p>
        </w:tc>
        <w:tc>
          <w:tcPr>
            <w:tcW w:w="610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минимально допустимого уровня обеспеченности</w:t>
            </w:r>
          </w:p>
        </w:tc>
        <w:tc>
          <w:tcPr>
            <w:tcW w:w="4128"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территориальной доступности</w:t>
            </w:r>
          </w:p>
        </w:tc>
      </w:tr>
      <w:tr w:rsidR="00F60E74" w:rsidRPr="00CA7B12" w:rsidTr="00575609">
        <w:trPr>
          <w:trHeight w:val="400"/>
          <w:tblCellSpacing w:w="5" w:type="nil"/>
        </w:trPr>
        <w:tc>
          <w:tcPr>
            <w:tcW w:w="2741" w:type="dxa"/>
            <w:vMerge/>
            <w:tcBorders>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p>
        </w:tc>
        <w:tc>
          <w:tcPr>
            <w:tcW w:w="2832" w:type="dxa"/>
            <w:vMerge/>
            <w:tcBorders>
              <w:left w:val="single" w:sz="4" w:space="0" w:color="auto"/>
              <w:bottom w:val="single" w:sz="4" w:space="0" w:color="auto"/>
              <w:right w:val="single" w:sz="4" w:space="0" w:color="auto"/>
            </w:tcBorders>
            <w:shd w:val="clear" w:color="auto" w:fill="CCFFCC"/>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p>
        </w:tc>
        <w:tc>
          <w:tcPr>
            <w:tcW w:w="2833" w:type="dxa"/>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единица изме</w:t>
            </w:r>
            <w:r w:rsidRPr="00CA7B12">
              <w:rPr>
                <w:rFonts w:ascii="Times New Roman" w:hAnsi="Times New Roman" w:cs="Times New Roman"/>
                <w:sz w:val="28"/>
                <w:szCs w:val="28"/>
              </w:rPr>
              <w:softHyphen/>
              <w:t>рения</w:t>
            </w:r>
          </w:p>
        </w:tc>
        <w:tc>
          <w:tcPr>
            <w:tcW w:w="3267" w:type="dxa"/>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Значение показателя</w:t>
            </w:r>
          </w:p>
        </w:tc>
        <w:tc>
          <w:tcPr>
            <w:tcW w:w="2677" w:type="dxa"/>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еди</w:t>
            </w:r>
            <w:r w:rsidRPr="00CA7B12">
              <w:rPr>
                <w:rFonts w:ascii="Times New Roman" w:hAnsi="Times New Roman" w:cs="Times New Roman"/>
                <w:sz w:val="28"/>
                <w:szCs w:val="28"/>
              </w:rPr>
              <w:softHyphen/>
              <w:t>ница измерения</w:t>
            </w:r>
          </w:p>
        </w:tc>
        <w:tc>
          <w:tcPr>
            <w:tcW w:w="1451" w:type="dxa"/>
            <w:tcBorders>
              <w:top w:val="single" w:sz="4" w:space="0" w:color="auto"/>
              <w:left w:val="single" w:sz="4" w:space="0" w:color="auto"/>
              <w:bottom w:val="single" w:sz="4" w:space="0" w:color="auto"/>
              <w:right w:val="single" w:sz="4" w:space="0" w:color="auto"/>
            </w:tcBorders>
            <w:shd w:val="clear" w:color="auto" w:fill="CCFFCC"/>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Значение показателя</w:t>
            </w:r>
          </w:p>
        </w:tc>
      </w:tr>
      <w:tr w:rsidR="00F60E74" w:rsidRPr="00CA7B12" w:rsidTr="00575609">
        <w:trPr>
          <w:tblCellSpacing w:w="5" w:type="nil"/>
        </w:trPr>
        <w:tc>
          <w:tcPr>
            <w:tcW w:w="15801" w:type="dxa"/>
            <w:gridSpan w:val="6"/>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сооружения инженерной зашиты от затопления и подтопления</w:t>
            </w:r>
          </w:p>
        </w:tc>
      </w:tr>
      <w:tr w:rsidR="00F60E74" w:rsidRPr="00CA7B12" w:rsidTr="00575609">
        <w:trPr>
          <w:trHeight w:val="1898"/>
          <w:tblCellSpacing w:w="5" w:type="nil"/>
        </w:trPr>
        <w:tc>
          <w:tcPr>
            <w:tcW w:w="2741"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lastRenderedPageBreak/>
              <w:t>Обеспеченность на</w:t>
            </w:r>
            <w:r w:rsidRPr="00CA7B12">
              <w:rPr>
                <w:rFonts w:ascii="Times New Roman" w:hAnsi="Times New Roman" w:cs="Times New Roman"/>
                <w:sz w:val="28"/>
                <w:szCs w:val="28"/>
              </w:rPr>
              <w:softHyphen/>
              <w:t>селения объектами защиты от затопле</w:t>
            </w:r>
            <w:r w:rsidRPr="00CA7B12">
              <w:rPr>
                <w:rFonts w:ascii="Times New Roman" w:hAnsi="Times New Roman" w:cs="Times New Roman"/>
                <w:sz w:val="28"/>
                <w:szCs w:val="28"/>
              </w:rPr>
              <w:softHyphen/>
              <w:t>ния и подтопления</w:t>
            </w:r>
          </w:p>
        </w:tc>
        <w:tc>
          <w:tcPr>
            <w:tcW w:w="2832"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0F342D">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Обвалование, искус</w:t>
            </w:r>
            <w:r w:rsidRPr="00CA7B12">
              <w:rPr>
                <w:rFonts w:ascii="Times New Roman" w:hAnsi="Times New Roman" w:cs="Times New Roman"/>
                <w:sz w:val="28"/>
                <w:szCs w:val="28"/>
              </w:rPr>
              <w:softHyphen/>
              <w:t>ственная подсыпка грунта, сооружения регулирования от</w:t>
            </w:r>
            <w:r w:rsidRPr="00CA7B12">
              <w:rPr>
                <w:rFonts w:ascii="Times New Roman" w:hAnsi="Times New Roman" w:cs="Times New Roman"/>
                <w:sz w:val="28"/>
                <w:szCs w:val="28"/>
              </w:rPr>
              <w:softHyphen/>
              <w:t>вода поверхност</w:t>
            </w:r>
            <w:r w:rsidRPr="00CA7B12">
              <w:rPr>
                <w:rFonts w:ascii="Times New Roman" w:hAnsi="Times New Roman" w:cs="Times New Roman"/>
                <w:sz w:val="28"/>
                <w:szCs w:val="28"/>
              </w:rPr>
              <w:softHyphen/>
              <w:t>ного стока</w:t>
            </w:r>
          </w:p>
        </w:tc>
        <w:tc>
          <w:tcPr>
            <w:tcW w:w="2833"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Количество (протяженность, площадь) на 1000 жителей территорий, подверженных затоплению</w:t>
            </w:r>
          </w:p>
        </w:tc>
        <w:tc>
          <w:tcPr>
            <w:tcW w:w="3267" w:type="dxa"/>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Из расчета обеспечения не менее, чем 80% защиты территории постоянного проживания населения (территории жилых зон) от 5% паводка</w:t>
            </w:r>
          </w:p>
        </w:tc>
        <w:tc>
          <w:tcPr>
            <w:tcW w:w="4128" w:type="dxa"/>
            <w:gridSpan w:val="2"/>
            <w:tcBorders>
              <w:top w:val="single" w:sz="4" w:space="0" w:color="auto"/>
              <w:left w:val="single" w:sz="4" w:space="0" w:color="auto"/>
              <w:bottom w:val="single" w:sz="4" w:space="0" w:color="auto"/>
              <w:right w:val="single" w:sz="4" w:space="0" w:color="auto"/>
            </w:tcBorders>
            <w:vAlign w:val="center"/>
          </w:tcPr>
          <w:p w:rsidR="00F60E74" w:rsidRPr="00CA7B12" w:rsidRDefault="00F60E74"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Не устанавливается</w:t>
            </w:r>
          </w:p>
        </w:tc>
      </w:tr>
    </w:tbl>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Гидротехнические сооружения - сооружения, подвергающиеся воздействию водной среды, предназначенные для использования и охраны водных ресурсов, предотвращения вредного воздействия вод, в том числе загрязненных жидкими отходами, включая:</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плотины, здания гидроэлектростанций (ГЭС), гидроаккумулирующих электростанций (ГАЭС) и приливных электростанций (ПЭС);</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водосбросные, водоспускные и водовыпускные сооружения, туннели, каналы, насосные станции, судоходные шлюзы, судоподъемники, доки;</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сооружения, предназначенные для защиты от наводнений;</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сооружения, предназначенные для защиты от разрушений берегов морей и озер, берегов и дна рек и водохранилищ;</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устройства защиты от размывов на каналах;</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струенаправляющие и оградительные сооружения;</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сооружения (дамбы), ограждающие золо- и шлакоотвалы и хранилища жидких отходов промышленных и сельскохозяйственных организаций;</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набережные, пирсы, причальные сооружения портов;</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сооружения морских нефтегазопромыслов, системы гидротранспорта отходов и стоков, подачи осветленной воды, сооружения систем технического водоснабжения, за исключением объектов централизованных систем горячего водоснабжения, холодного водоснабжения и (или) водоотведения.</w:t>
      </w:r>
    </w:p>
    <w:p w:rsidR="00F60E74" w:rsidRPr="00CA7B12" w:rsidRDefault="00F60E74" w:rsidP="00F60E74">
      <w:pPr>
        <w:suppressAutoHyphen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lastRenderedPageBreak/>
        <w:t>Проектирование гидротехнических сооружений осуществляется с учетом требований СП 58.13330.2019. Гидротехнические сооружения. Основные положения. СНиП 33-01-2003, СП 39.13330.2012. Плотины из грунтовых материалов.</w:t>
      </w:r>
      <w:r w:rsidRPr="00CA7B12">
        <w:t xml:space="preserve"> </w:t>
      </w:r>
      <w:r w:rsidRPr="00CA7B12">
        <w:rPr>
          <w:rFonts w:ascii="Times New Roman" w:hAnsi="Times New Roman" w:cs="Times New Roman"/>
          <w:sz w:val="28"/>
          <w:szCs w:val="28"/>
        </w:rPr>
        <w:t>Актуализированная редакция СНиП 2.06.05-84*, СП 40.13330.2012 Плотины бетонные и железобетонные. Актуализированная редакция СНиП 2.06.06-85.</w:t>
      </w:r>
    </w:p>
    <w:p w:rsidR="007F2663" w:rsidRPr="00CA7B12" w:rsidRDefault="007F2663" w:rsidP="00F60E74">
      <w:pPr>
        <w:suppressAutoHyphens/>
        <w:spacing w:after="0" w:line="240" w:lineRule="auto"/>
        <w:ind w:firstLine="709"/>
        <w:jc w:val="both"/>
        <w:rPr>
          <w:rFonts w:ascii="Times New Roman" w:hAnsi="Times New Roman" w:cs="Times New Roman"/>
          <w:sz w:val="28"/>
          <w:szCs w:val="28"/>
        </w:rPr>
      </w:pPr>
    </w:p>
    <w:p w:rsidR="007F2663" w:rsidRPr="00CA7B12" w:rsidRDefault="007F2663" w:rsidP="007F2663">
      <w:pPr>
        <w:pStyle w:val="ac"/>
        <w:numPr>
          <w:ilvl w:val="2"/>
          <w:numId w:val="10"/>
        </w:numPr>
        <w:spacing w:after="0" w:line="240" w:lineRule="auto"/>
        <w:ind w:left="0" w:firstLine="0"/>
        <w:jc w:val="center"/>
        <w:outlineLvl w:val="1"/>
        <w:rPr>
          <w:rFonts w:ascii="Times New Roman" w:eastAsia="Times New Roman" w:hAnsi="Times New Roman" w:cs="Times New Roman"/>
          <w:b/>
          <w:bCs/>
          <w:sz w:val="28"/>
          <w:szCs w:val="28"/>
          <w:lang w:eastAsia="ru-RU"/>
        </w:rPr>
      </w:pPr>
      <w:bookmarkStart w:id="17" w:name="_Toc88170564"/>
      <w:r w:rsidRPr="00CA7B12">
        <w:rPr>
          <w:rFonts w:ascii="Times New Roman" w:eastAsia="Times New Roman" w:hAnsi="Times New Roman" w:cs="Times New Roman"/>
          <w:b/>
          <w:bCs/>
          <w:sz w:val="28"/>
          <w:szCs w:val="28"/>
          <w:lang w:eastAsia="ru-RU"/>
        </w:rPr>
        <w:t>Объекты физической культуры и массового спорта</w:t>
      </w:r>
      <w:bookmarkEnd w:id="17"/>
    </w:p>
    <w:p w:rsidR="00645091" w:rsidRPr="00CA7B12" w:rsidRDefault="00645091" w:rsidP="00645091">
      <w:pPr>
        <w:spacing w:after="0" w:line="240" w:lineRule="auto"/>
        <w:ind w:firstLine="567"/>
        <w:jc w:val="both"/>
        <w:rPr>
          <w:rFonts w:ascii="Times New Roman" w:eastAsia="Courier New" w:hAnsi="Times New Roman" w:cs="Times New Roman"/>
          <w:sz w:val="28"/>
          <w:szCs w:val="28"/>
        </w:rPr>
      </w:pPr>
    </w:p>
    <w:p w:rsidR="00645091" w:rsidRPr="00CA7B12" w:rsidRDefault="00645091" w:rsidP="00645091">
      <w:pPr>
        <w:spacing w:after="0" w:line="240" w:lineRule="auto"/>
        <w:ind w:firstLine="567"/>
        <w:jc w:val="both"/>
        <w:rPr>
          <w:rFonts w:ascii="Times New Roman" w:eastAsia="Courier New" w:hAnsi="Times New Roman" w:cs="Times New Roman"/>
          <w:sz w:val="28"/>
          <w:szCs w:val="28"/>
        </w:rPr>
      </w:pPr>
      <w:r w:rsidRPr="00CA7B12">
        <w:rPr>
          <w:rFonts w:ascii="Times New Roman" w:eastAsia="Courier New" w:hAnsi="Times New Roman" w:cs="Times New Roman"/>
          <w:sz w:val="28"/>
          <w:szCs w:val="28"/>
        </w:rPr>
        <w:t>Для территории Вадинского сельского поселения устанавливаются следующие расчетные показатели минимально допустимого уровня обеспеченности объектами физической культуры и массового спорта и расчетных показателей максимально допустимого уровня территориальной доступности таких объектов:</w:t>
      </w:r>
    </w:p>
    <w:p w:rsidR="00645091" w:rsidRPr="00CA7B12" w:rsidRDefault="00645091" w:rsidP="00645091">
      <w:pPr>
        <w:pStyle w:val="20"/>
        <w:spacing w:before="0" w:line="240" w:lineRule="auto"/>
        <w:ind w:left="153"/>
        <w:rPr>
          <w:rFonts w:ascii="Times New Roman" w:eastAsiaTheme="minorHAnsi" w:hAnsi="Times New Roman" w:cs="Times New Roman"/>
          <w:b w:val="0"/>
          <w:bCs w:val="0"/>
          <w:color w:val="auto"/>
          <w:sz w:val="28"/>
          <w:szCs w:val="28"/>
        </w:rPr>
      </w:pPr>
    </w:p>
    <w:tbl>
      <w:tblPr>
        <w:tblW w:w="15101" w:type="dxa"/>
        <w:tblCellSpacing w:w="5" w:type="nil"/>
        <w:tblCellMar>
          <w:left w:w="75" w:type="dxa"/>
          <w:right w:w="75" w:type="dxa"/>
        </w:tblCellMar>
        <w:tblLook w:val="0000"/>
      </w:tblPr>
      <w:tblGrid>
        <w:gridCol w:w="2609"/>
        <w:gridCol w:w="2288"/>
        <w:gridCol w:w="3398"/>
        <w:gridCol w:w="2451"/>
        <w:gridCol w:w="2249"/>
        <w:gridCol w:w="2106"/>
      </w:tblGrid>
      <w:tr w:rsidR="00645091" w:rsidRPr="00CA7B12" w:rsidTr="00444E63">
        <w:trPr>
          <w:trHeight w:val="400"/>
          <w:tblCellSpacing w:w="5" w:type="nil"/>
        </w:trPr>
        <w:tc>
          <w:tcPr>
            <w:tcW w:w="2609" w:type="dxa"/>
            <w:vMerge w:val="restart"/>
            <w:tcBorders>
              <w:top w:val="single" w:sz="4" w:space="0" w:color="auto"/>
              <w:left w:val="single" w:sz="4" w:space="0" w:color="auto"/>
              <w:right w:val="single" w:sz="4" w:space="0" w:color="auto"/>
            </w:tcBorders>
            <w:shd w:val="clear" w:color="auto" w:fill="CCFFCC"/>
            <w:vAlign w:val="center"/>
          </w:tcPr>
          <w:p w:rsidR="00645091" w:rsidRPr="00CA7B12" w:rsidRDefault="00645091"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Наименование показателя</w:t>
            </w:r>
          </w:p>
        </w:tc>
        <w:tc>
          <w:tcPr>
            <w:tcW w:w="2288" w:type="dxa"/>
            <w:vMerge w:val="restart"/>
            <w:tcBorders>
              <w:top w:val="single" w:sz="4" w:space="0" w:color="auto"/>
              <w:left w:val="single" w:sz="4" w:space="0" w:color="auto"/>
              <w:right w:val="single" w:sz="4" w:space="0" w:color="auto"/>
            </w:tcBorders>
            <w:shd w:val="clear" w:color="auto" w:fill="CCFFCC"/>
            <w:vAlign w:val="center"/>
          </w:tcPr>
          <w:p w:rsidR="00645091" w:rsidRPr="00CA7B12" w:rsidRDefault="00645091"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Перечень объектов</w:t>
            </w:r>
          </w:p>
        </w:tc>
        <w:tc>
          <w:tcPr>
            <w:tcW w:w="5849"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645091" w:rsidRPr="00CA7B12" w:rsidRDefault="00645091"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минимально допустимого уровня обеспеченности</w:t>
            </w:r>
          </w:p>
        </w:tc>
        <w:tc>
          <w:tcPr>
            <w:tcW w:w="435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645091" w:rsidRPr="00CA7B12" w:rsidRDefault="00645091"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территориальной доступности</w:t>
            </w:r>
          </w:p>
        </w:tc>
      </w:tr>
      <w:tr w:rsidR="00645091" w:rsidRPr="00CA7B12" w:rsidTr="00444E63">
        <w:trPr>
          <w:trHeight w:val="400"/>
          <w:tblCellSpacing w:w="5" w:type="nil"/>
        </w:trPr>
        <w:tc>
          <w:tcPr>
            <w:tcW w:w="2609" w:type="dxa"/>
            <w:vMerge/>
            <w:tcBorders>
              <w:left w:val="single" w:sz="4" w:space="0" w:color="auto"/>
              <w:bottom w:val="single" w:sz="4" w:space="0" w:color="auto"/>
              <w:right w:val="single" w:sz="4" w:space="0" w:color="auto"/>
            </w:tcBorders>
            <w:shd w:val="clear" w:color="auto" w:fill="CCFFCC"/>
            <w:vAlign w:val="center"/>
          </w:tcPr>
          <w:p w:rsidR="00645091" w:rsidRPr="00CA7B12" w:rsidRDefault="00645091" w:rsidP="00575609">
            <w:pPr>
              <w:widowControl w:val="0"/>
              <w:autoSpaceDE w:val="0"/>
              <w:autoSpaceDN w:val="0"/>
              <w:adjustRightInd w:val="0"/>
              <w:spacing w:after="0" w:line="240" w:lineRule="auto"/>
              <w:jc w:val="center"/>
              <w:rPr>
                <w:rFonts w:ascii="Times New Roman" w:hAnsi="Times New Roman" w:cs="Times New Roman"/>
                <w:sz w:val="28"/>
                <w:szCs w:val="28"/>
              </w:rPr>
            </w:pPr>
          </w:p>
        </w:tc>
        <w:tc>
          <w:tcPr>
            <w:tcW w:w="2288" w:type="dxa"/>
            <w:vMerge/>
            <w:tcBorders>
              <w:left w:val="single" w:sz="4" w:space="0" w:color="auto"/>
              <w:bottom w:val="single" w:sz="4" w:space="0" w:color="auto"/>
              <w:right w:val="single" w:sz="4" w:space="0" w:color="auto"/>
            </w:tcBorders>
            <w:shd w:val="clear" w:color="auto" w:fill="CCFFCC"/>
          </w:tcPr>
          <w:p w:rsidR="00645091" w:rsidRPr="00CA7B12" w:rsidRDefault="00645091" w:rsidP="00575609">
            <w:pPr>
              <w:widowControl w:val="0"/>
              <w:autoSpaceDE w:val="0"/>
              <w:autoSpaceDN w:val="0"/>
              <w:adjustRightInd w:val="0"/>
              <w:spacing w:after="0" w:line="240" w:lineRule="auto"/>
              <w:jc w:val="center"/>
              <w:rPr>
                <w:rFonts w:ascii="Times New Roman" w:hAnsi="Times New Roman" w:cs="Times New Roman"/>
                <w:sz w:val="28"/>
                <w:szCs w:val="28"/>
              </w:rPr>
            </w:pPr>
          </w:p>
        </w:tc>
        <w:tc>
          <w:tcPr>
            <w:tcW w:w="3398" w:type="dxa"/>
            <w:tcBorders>
              <w:top w:val="single" w:sz="4" w:space="0" w:color="auto"/>
              <w:left w:val="single" w:sz="4" w:space="0" w:color="auto"/>
              <w:bottom w:val="single" w:sz="4" w:space="0" w:color="auto"/>
              <w:right w:val="single" w:sz="4" w:space="0" w:color="auto"/>
            </w:tcBorders>
            <w:shd w:val="clear" w:color="auto" w:fill="CCFFCC"/>
            <w:vAlign w:val="center"/>
          </w:tcPr>
          <w:p w:rsidR="00645091" w:rsidRPr="00CA7B12" w:rsidRDefault="00645091"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единица измерения</w:t>
            </w:r>
          </w:p>
        </w:tc>
        <w:tc>
          <w:tcPr>
            <w:tcW w:w="2451" w:type="dxa"/>
            <w:tcBorders>
              <w:top w:val="single" w:sz="4" w:space="0" w:color="auto"/>
              <w:left w:val="single" w:sz="4" w:space="0" w:color="auto"/>
              <w:bottom w:val="single" w:sz="4" w:space="0" w:color="auto"/>
              <w:right w:val="single" w:sz="4" w:space="0" w:color="auto"/>
            </w:tcBorders>
            <w:shd w:val="clear" w:color="auto" w:fill="CCFFCC"/>
            <w:vAlign w:val="center"/>
          </w:tcPr>
          <w:p w:rsidR="00645091" w:rsidRPr="00CA7B12" w:rsidRDefault="00645091"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Значение показателя</w:t>
            </w:r>
          </w:p>
        </w:tc>
        <w:tc>
          <w:tcPr>
            <w:tcW w:w="2249" w:type="dxa"/>
            <w:tcBorders>
              <w:top w:val="single" w:sz="4" w:space="0" w:color="auto"/>
              <w:left w:val="single" w:sz="4" w:space="0" w:color="auto"/>
              <w:bottom w:val="single" w:sz="4" w:space="0" w:color="auto"/>
              <w:right w:val="single" w:sz="4" w:space="0" w:color="auto"/>
            </w:tcBorders>
            <w:shd w:val="clear" w:color="auto" w:fill="CCFFCC"/>
            <w:vAlign w:val="center"/>
          </w:tcPr>
          <w:p w:rsidR="00645091" w:rsidRPr="00CA7B12" w:rsidRDefault="00645091"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единица измерения</w:t>
            </w:r>
          </w:p>
        </w:tc>
        <w:tc>
          <w:tcPr>
            <w:tcW w:w="2106" w:type="dxa"/>
            <w:tcBorders>
              <w:top w:val="single" w:sz="4" w:space="0" w:color="auto"/>
              <w:left w:val="single" w:sz="4" w:space="0" w:color="auto"/>
              <w:bottom w:val="single" w:sz="4" w:space="0" w:color="auto"/>
              <w:right w:val="single" w:sz="4" w:space="0" w:color="auto"/>
            </w:tcBorders>
            <w:shd w:val="clear" w:color="auto" w:fill="CCFFCC"/>
            <w:vAlign w:val="center"/>
          </w:tcPr>
          <w:p w:rsidR="00645091" w:rsidRPr="00CA7B12" w:rsidRDefault="00645091"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Значение показателя</w:t>
            </w:r>
          </w:p>
        </w:tc>
      </w:tr>
      <w:tr w:rsidR="00645091" w:rsidRPr="00CA7B12" w:rsidTr="00575609">
        <w:trPr>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645091" w:rsidRPr="00CA7B12" w:rsidRDefault="00645091" w:rsidP="00645091">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плоскостные спортивные сооружения</w:t>
            </w:r>
          </w:p>
        </w:tc>
      </w:tr>
      <w:tr w:rsidR="002646DF" w:rsidRPr="00CA7B12" w:rsidTr="00575609">
        <w:trPr>
          <w:trHeight w:val="1824"/>
          <w:tblCellSpacing w:w="5" w:type="nil"/>
        </w:trPr>
        <w:tc>
          <w:tcPr>
            <w:tcW w:w="2609" w:type="dxa"/>
            <w:vMerge w:val="restart"/>
            <w:tcBorders>
              <w:top w:val="single" w:sz="4" w:space="0" w:color="auto"/>
              <w:left w:val="single" w:sz="4" w:space="0" w:color="auto"/>
              <w:right w:val="single" w:sz="4" w:space="0" w:color="auto"/>
            </w:tcBorders>
            <w:vAlign w:val="center"/>
          </w:tcPr>
          <w:p w:rsidR="002646DF" w:rsidRPr="00CA7B12" w:rsidRDefault="002646DF" w:rsidP="00E87E1E">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Обеспеченность на</w:t>
            </w:r>
            <w:r w:rsidRPr="00CA7B12">
              <w:rPr>
                <w:rFonts w:ascii="Times New Roman" w:hAnsi="Times New Roman" w:cs="Times New Roman"/>
                <w:sz w:val="28"/>
                <w:szCs w:val="28"/>
              </w:rPr>
              <w:softHyphen/>
              <w:t>селения плоскост</w:t>
            </w:r>
            <w:r w:rsidRPr="00CA7B12">
              <w:rPr>
                <w:rFonts w:ascii="Times New Roman" w:hAnsi="Times New Roman" w:cs="Times New Roman"/>
                <w:sz w:val="28"/>
                <w:szCs w:val="28"/>
              </w:rPr>
              <w:softHyphen/>
              <w:t>ными спортивными сооружениями для занятия физкульту</w:t>
            </w:r>
            <w:r w:rsidRPr="00CA7B12">
              <w:rPr>
                <w:rFonts w:ascii="Times New Roman" w:hAnsi="Times New Roman" w:cs="Times New Roman"/>
                <w:sz w:val="28"/>
                <w:szCs w:val="28"/>
              </w:rPr>
              <w:softHyphen/>
              <w:t>рой и массовым спортом [1]</w:t>
            </w:r>
          </w:p>
        </w:tc>
        <w:tc>
          <w:tcPr>
            <w:tcW w:w="2288" w:type="dxa"/>
            <w:vMerge w:val="restart"/>
            <w:tcBorders>
              <w:top w:val="single" w:sz="4" w:space="0" w:color="auto"/>
              <w:left w:val="single" w:sz="4" w:space="0" w:color="auto"/>
              <w:right w:val="single" w:sz="4" w:space="0" w:color="auto"/>
            </w:tcBorders>
            <w:vAlign w:val="center"/>
          </w:tcPr>
          <w:p w:rsidR="002646DF" w:rsidRPr="00CA7B12" w:rsidRDefault="002646DF" w:rsidP="00BE7046">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Хоккейные ко</w:t>
            </w:r>
            <w:r w:rsidRPr="00CA7B12">
              <w:rPr>
                <w:rFonts w:ascii="Times New Roman" w:hAnsi="Times New Roman" w:cs="Times New Roman"/>
                <w:sz w:val="28"/>
                <w:szCs w:val="28"/>
              </w:rPr>
              <w:softHyphen/>
              <w:t>робки, баскет</w:t>
            </w:r>
            <w:r w:rsidRPr="00CA7B12">
              <w:rPr>
                <w:rFonts w:ascii="Times New Roman" w:hAnsi="Times New Roman" w:cs="Times New Roman"/>
                <w:sz w:val="28"/>
                <w:szCs w:val="28"/>
              </w:rPr>
              <w:softHyphen/>
              <w:t>больные, волей</w:t>
            </w:r>
            <w:r w:rsidRPr="00CA7B12">
              <w:rPr>
                <w:rFonts w:ascii="Times New Roman" w:hAnsi="Times New Roman" w:cs="Times New Roman"/>
                <w:sz w:val="28"/>
                <w:szCs w:val="28"/>
              </w:rPr>
              <w:softHyphen/>
              <w:t>больные, универ</w:t>
            </w:r>
            <w:r w:rsidRPr="00CA7B12">
              <w:rPr>
                <w:rFonts w:ascii="Times New Roman" w:hAnsi="Times New Roman" w:cs="Times New Roman"/>
                <w:sz w:val="28"/>
                <w:szCs w:val="28"/>
              </w:rPr>
              <w:softHyphen/>
              <w:t>сальные пло</w:t>
            </w:r>
            <w:r w:rsidRPr="00CA7B12">
              <w:rPr>
                <w:rFonts w:ascii="Times New Roman" w:hAnsi="Times New Roman" w:cs="Times New Roman"/>
                <w:sz w:val="28"/>
                <w:szCs w:val="28"/>
              </w:rPr>
              <w:softHyphen/>
              <w:t>щадки, поля для мини-футбола</w:t>
            </w:r>
          </w:p>
        </w:tc>
        <w:tc>
          <w:tcPr>
            <w:tcW w:w="3398" w:type="dxa"/>
            <w:tcBorders>
              <w:top w:val="single" w:sz="4" w:space="0" w:color="auto"/>
              <w:left w:val="single" w:sz="4" w:space="0" w:color="auto"/>
              <w:bottom w:val="single" w:sz="4" w:space="0" w:color="auto"/>
              <w:right w:val="single" w:sz="4" w:space="0" w:color="auto"/>
            </w:tcBorders>
            <w:vAlign w:val="center"/>
          </w:tcPr>
          <w:p w:rsidR="002646DF" w:rsidRPr="00CA7B12" w:rsidRDefault="002646DF" w:rsidP="00643E70">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Обеспеченность населения плоскостными спортив</w:t>
            </w:r>
            <w:r w:rsidRPr="00CA7B12">
              <w:rPr>
                <w:rFonts w:ascii="Times New Roman" w:hAnsi="Times New Roman" w:cs="Times New Roman"/>
                <w:sz w:val="28"/>
                <w:szCs w:val="28"/>
              </w:rPr>
              <w:softHyphen/>
              <w:t>ными сооружениями, га территории объектов на 1000 жителей</w:t>
            </w:r>
          </w:p>
        </w:tc>
        <w:tc>
          <w:tcPr>
            <w:tcW w:w="2451" w:type="dxa"/>
            <w:tcBorders>
              <w:top w:val="single" w:sz="4" w:space="0" w:color="auto"/>
              <w:left w:val="single" w:sz="4" w:space="0" w:color="auto"/>
              <w:bottom w:val="single" w:sz="4" w:space="0" w:color="auto"/>
              <w:right w:val="single" w:sz="4" w:space="0" w:color="auto"/>
            </w:tcBorders>
            <w:vAlign w:val="center"/>
          </w:tcPr>
          <w:p w:rsidR="002646DF" w:rsidRPr="00CA7B12" w:rsidRDefault="002646DF" w:rsidP="00E87E1E">
            <w:pPr>
              <w:widowControl w:val="0"/>
              <w:autoSpaceDE w:val="0"/>
              <w:autoSpaceDN w:val="0"/>
              <w:adjustRightInd w:val="0"/>
              <w:spacing w:after="0" w:line="240" w:lineRule="auto"/>
              <w:ind w:left="-75" w:right="-75"/>
              <w:jc w:val="center"/>
              <w:rPr>
                <w:rFonts w:ascii="Times New Roman" w:hAnsi="Times New Roman" w:cs="Times New Roman"/>
                <w:sz w:val="28"/>
                <w:szCs w:val="28"/>
              </w:rPr>
            </w:pPr>
            <w:r w:rsidRPr="00CA7B12">
              <w:rPr>
                <w:rFonts w:ascii="Times New Roman" w:hAnsi="Times New Roman" w:cs="Times New Roman"/>
                <w:sz w:val="28"/>
                <w:szCs w:val="28"/>
              </w:rPr>
              <w:t>0,7 – 0,9 [2]</w:t>
            </w:r>
          </w:p>
        </w:tc>
        <w:tc>
          <w:tcPr>
            <w:tcW w:w="2249" w:type="dxa"/>
            <w:vMerge w:val="restart"/>
            <w:tcBorders>
              <w:top w:val="single" w:sz="4" w:space="0" w:color="auto"/>
              <w:left w:val="single" w:sz="4" w:space="0" w:color="auto"/>
              <w:right w:val="single" w:sz="4" w:space="0" w:color="auto"/>
            </w:tcBorders>
            <w:vAlign w:val="center"/>
          </w:tcPr>
          <w:p w:rsidR="002646DF" w:rsidRPr="00CA7B12" w:rsidRDefault="002646DF" w:rsidP="0039095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Пешеходная</w:t>
            </w:r>
          </w:p>
          <w:p w:rsidR="002646DF" w:rsidRPr="00CA7B12" w:rsidRDefault="002646DF" w:rsidP="0039095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доступность,</w:t>
            </w:r>
          </w:p>
          <w:p w:rsidR="002646DF" w:rsidRPr="00CA7B12" w:rsidRDefault="002646DF" w:rsidP="00390956">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eastAsia="Times New Roman" w:hAnsi="Times New Roman" w:cs="Times New Roman"/>
                <w:sz w:val="28"/>
                <w:szCs w:val="28"/>
                <w:lang w:eastAsia="ar-SA"/>
              </w:rPr>
              <w:t>мин</w:t>
            </w:r>
          </w:p>
        </w:tc>
        <w:tc>
          <w:tcPr>
            <w:tcW w:w="2106" w:type="dxa"/>
            <w:vMerge w:val="restart"/>
            <w:tcBorders>
              <w:top w:val="single" w:sz="4" w:space="0" w:color="auto"/>
              <w:left w:val="single" w:sz="4" w:space="0" w:color="auto"/>
              <w:right w:val="single" w:sz="4" w:space="0" w:color="auto"/>
            </w:tcBorders>
            <w:vAlign w:val="center"/>
          </w:tcPr>
          <w:p w:rsidR="002646DF" w:rsidRPr="00CA7B12" w:rsidRDefault="002646DF" w:rsidP="002454EB">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1000 [3]</w:t>
            </w:r>
          </w:p>
        </w:tc>
      </w:tr>
      <w:tr w:rsidR="00AB10EC" w:rsidRPr="00CA7B12" w:rsidTr="00575609">
        <w:trPr>
          <w:tblCellSpacing w:w="5" w:type="nil"/>
        </w:trPr>
        <w:tc>
          <w:tcPr>
            <w:tcW w:w="2609" w:type="dxa"/>
            <w:vMerge/>
            <w:tcBorders>
              <w:left w:val="single" w:sz="4" w:space="0" w:color="auto"/>
              <w:bottom w:val="single" w:sz="4" w:space="0" w:color="auto"/>
              <w:right w:val="single" w:sz="4" w:space="0" w:color="auto"/>
            </w:tcBorders>
            <w:vAlign w:val="center"/>
          </w:tcPr>
          <w:p w:rsidR="00AB10EC" w:rsidRPr="00CA7B12" w:rsidRDefault="00AB10EC" w:rsidP="00E87E1E">
            <w:pPr>
              <w:widowControl w:val="0"/>
              <w:autoSpaceDE w:val="0"/>
              <w:autoSpaceDN w:val="0"/>
              <w:adjustRightInd w:val="0"/>
              <w:spacing w:after="0" w:line="240" w:lineRule="auto"/>
              <w:rPr>
                <w:rFonts w:ascii="Times New Roman" w:hAnsi="Times New Roman" w:cs="Times New Roman"/>
                <w:sz w:val="28"/>
                <w:szCs w:val="28"/>
              </w:rPr>
            </w:pPr>
          </w:p>
        </w:tc>
        <w:tc>
          <w:tcPr>
            <w:tcW w:w="2288" w:type="dxa"/>
            <w:vMerge/>
            <w:tcBorders>
              <w:left w:val="single" w:sz="4" w:space="0" w:color="auto"/>
              <w:bottom w:val="single" w:sz="4" w:space="0" w:color="auto"/>
              <w:right w:val="single" w:sz="4" w:space="0" w:color="auto"/>
            </w:tcBorders>
            <w:vAlign w:val="center"/>
          </w:tcPr>
          <w:p w:rsidR="00AB10EC" w:rsidRPr="00CA7B12" w:rsidRDefault="00AB10EC" w:rsidP="00575609">
            <w:pPr>
              <w:widowControl w:val="0"/>
              <w:autoSpaceDE w:val="0"/>
              <w:autoSpaceDN w:val="0"/>
              <w:adjustRightInd w:val="0"/>
              <w:spacing w:after="0" w:line="240" w:lineRule="auto"/>
              <w:rPr>
                <w:rFonts w:ascii="Times New Roman" w:hAnsi="Times New Roman" w:cs="Times New Roman"/>
                <w:sz w:val="28"/>
                <w:szCs w:val="28"/>
              </w:rPr>
            </w:pPr>
          </w:p>
        </w:tc>
        <w:tc>
          <w:tcPr>
            <w:tcW w:w="3398" w:type="dxa"/>
            <w:tcBorders>
              <w:top w:val="single" w:sz="4" w:space="0" w:color="auto"/>
              <w:left w:val="single" w:sz="4" w:space="0" w:color="auto"/>
              <w:bottom w:val="single" w:sz="4" w:space="0" w:color="auto"/>
              <w:right w:val="single" w:sz="4" w:space="0" w:color="auto"/>
            </w:tcBorders>
            <w:vAlign w:val="center"/>
          </w:tcPr>
          <w:p w:rsidR="00AB10EC" w:rsidRPr="00CA7B12" w:rsidRDefault="00AB10EC" w:rsidP="00575609">
            <w:pPr>
              <w:widowControl w:val="0"/>
              <w:autoSpaceDE w:val="0"/>
              <w:autoSpaceDN w:val="0"/>
              <w:adjustRightInd w:val="0"/>
              <w:spacing w:after="0" w:line="240" w:lineRule="auto"/>
              <w:jc w:val="center"/>
              <w:rPr>
                <w:rFonts w:ascii="Times New Roman" w:hAnsi="Times New Roman"/>
                <w:sz w:val="28"/>
                <w:szCs w:val="28"/>
              </w:rPr>
            </w:pPr>
            <w:r w:rsidRPr="00CA7B12">
              <w:rPr>
                <w:rFonts w:ascii="Times New Roman" w:hAnsi="Times New Roman"/>
                <w:sz w:val="28"/>
                <w:szCs w:val="28"/>
              </w:rPr>
              <w:t>Уровень обеспеченности населения плоскостными спортив</w:t>
            </w:r>
            <w:r w:rsidRPr="00CA7B12">
              <w:rPr>
                <w:rFonts w:ascii="Times New Roman" w:hAnsi="Times New Roman"/>
                <w:sz w:val="28"/>
                <w:szCs w:val="28"/>
              </w:rPr>
              <w:softHyphen/>
              <w:t xml:space="preserve">ными сооружениями на 1000 </w:t>
            </w:r>
            <w:r w:rsidRPr="00CA7B12">
              <w:rPr>
                <w:rFonts w:ascii="Times New Roman" w:hAnsi="Times New Roman"/>
                <w:sz w:val="28"/>
                <w:szCs w:val="28"/>
              </w:rPr>
              <w:lastRenderedPageBreak/>
              <w:t>жителей</w:t>
            </w:r>
          </w:p>
        </w:tc>
        <w:tc>
          <w:tcPr>
            <w:tcW w:w="2451" w:type="dxa"/>
            <w:tcBorders>
              <w:top w:val="single" w:sz="4" w:space="0" w:color="auto"/>
              <w:left w:val="single" w:sz="4" w:space="0" w:color="auto"/>
              <w:bottom w:val="single" w:sz="4" w:space="0" w:color="auto"/>
              <w:right w:val="single" w:sz="4" w:space="0" w:color="auto"/>
            </w:tcBorders>
            <w:vAlign w:val="center"/>
          </w:tcPr>
          <w:p w:rsidR="00AB10EC" w:rsidRPr="00CA7B12" w:rsidRDefault="00AB10EC" w:rsidP="00E87E1E">
            <w:pPr>
              <w:widowControl w:val="0"/>
              <w:autoSpaceDE w:val="0"/>
              <w:autoSpaceDN w:val="0"/>
              <w:adjustRightInd w:val="0"/>
              <w:spacing w:after="0" w:line="240" w:lineRule="auto"/>
              <w:ind w:left="-75" w:right="-75"/>
              <w:jc w:val="center"/>
              <w:rPr>
                <w:rFonts w:ascii="Times New Roman" w:hAnsi="Times New Roman" w:cs="Times New Roman"/>
                <w:sz w:val="28"/>
                <w:szCs w:val="28"/>
              </w:rPr>
            </w:pPr>
            <w:r w:rsidRPr="00CA7B12">
              <w:rPr>
                <w:rFonts w:ascii="Times New Roman" w:hAnsi="Times New Roman" w:cs="Times New Roman"/>
                <w:sz w:val="28"/>
                <w:szCs w:val="28"/>
              </w:rPr>
              <w:lastRenderedPageBreak/>
              <w:t>1,1 [3]</w:t>
            </w:r>
          </w:p>
        </w:tc>
        <w:tc>
          <w:tcPr>
            <w:tcW w:w="2249" w:type="dxa"/>
            <w:vMerge/>
            <w:tcBorders>
              <w:left w:val="single" w:sz="4" w:space="0" w:color="auto"/>
              <w:bottom w:val="single" w:sz="4" w:space="0" w:color="auto"/>
              <w:right w:val="single" w:sz="4" w:space="0" w:color="auto"/>
            </w:tcBorders>
            <w:vAlign w:val="center"/>
          </w:tcPr>
          <w:p w:rsidR="00AB10EC" w:rsidRPr="00CA7B12" w:rsidRDefault="00AB10EC" w:rsidP="0039095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c>
          <w:tcPr>
            <w:tcW w:w="2106" w:type="dxa"/>
            <w:vMerge/>
            <w:tcBorders>
              <w:left w:val="single" w:sz="4" w:space="0" w:color="auto"/>
              <w:bottom w:val="single" w:sz="4" w:space="0" w:color="auto"/>
              <w:right w:val="single" w:sz="4" w:space="0" w:color="auto"/>
            </w:tcBorders>
            <w:vAlign w:val="center"/>
          </w:tcPr>
          <w:p w:rsidR="00AB10EC" w:rsidRPr="00CA7B12" w:rsidRDefault="00AB10EC" w:rsidP="002454EB">
            <w:pPr>
              <w:widowControl w:val="0"/>
              <w:autoSpaceDE w:val="0"/>
              <w:autoSpaceDN w:val="0"/>
              <w:adjustRightInd w:val="0"/>
              <w:spacing w:after="0" w:line="240" w:lineRule="auto"/>
              <w:jc w:val="center"/>
              <w:rPr>
                <w:rFonts w:ascii="Times New Roman" w:hAnsi="Times New Roman" w:cs="Times New Roman"/>
                <w:sz w:val="28"/>
                <w:szCs w:val="28"/>
              </w:rPr>
            </w:pPr>
          </w:p>
        </w:tc>
      </w:tr>
      <w:tr w:rsidR="00444E63" w:rsidRPr="00CA7B12" w:rsidTr="00444E63">
        <w:trPr>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444E63" w:rsidRPr="00CA7B12" w:rsidRDefault="00444E63" w:rsidP="00444E63">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eastAsia="Courier New" w:hAnsi="Times New Roman" w:cs="Times New Roman"/>
                <w:i/>
                <w:sz w:val="28"/>
                <w:szCs w:val="28"/>
              </w:rPr>
              <w:lastRenderedPageBreak/>
              <w:t>Область нормирования: спортивные залы</w:t>
            </w:r>
          </w:p>
        </w:tc>
      </w:tr>
      <w:tr w:rsidR="00626A75" w:rsidRPr="00CA7B12" w:rsidTr="00626A75">
        <w:trPr>
          <w:trHeight w:val="1346"/>
          <w:tblCellSpacing w:w="5" w:type="nil"/>
        </w:trPr>
        <w:tc>
          <w:tcPr>
            <w:tcW w:w="2609" w:type="dxa"/>
            <w:vMerge w:val="restart"/>
            <w:tcBorders>
              <w:top w:val="single" w:sz="4" w:space="0" w:color="auto"/>
              <w:left w:val="single" w:sz="4" w:space="0" w:color="auto"/>
              <w:right w:val="single" w:sz="4" w:space="0" w:color="auto"/>
            </w:tcBorders>
            <w:vAlign w:val="center"/>
          </w:tcPr>
          <w:p w:rsidR="00626A75" w:rsidRPr="00CA7B12" w:rsidRDefault="00626A75" w:rsidP="00EF2E66">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Обеспеченность населения спортивными залами для круглогодичных заняти</w:t>
            </w:r>
            <w:r w:rsidR="00EF2E66" w:rsidRPr="00CA7B12">
              <w:rPr>
                <w:rFonts w:ascii="Times New Roman" w:hAnsi="Times New Roman" w:cs="Times New Roman"/>
                <w:sz w:val="28"/>
                <w:szCs w:val="28"/>
              </w:rPr>
              <w:t>й</w:t>
            </w:r>
            <w:r w:rsidRPr="00CA7B12">
              <w:rPr>
                <w:rFonts w:ascii="Times New Roman" w:hAnsi="Times New Roman" w:cs="Times New Roman"/>
                <w:sz w:val="28"/>
                <w:szCs w:val="28"/>
              </w:rPr>
              <w:t xml:space="preserve"> физкультурой и массовым спортом</w:t>
            </w:r>
          </w:p>
        </w:tc>
        <w:tc>
          <w:tcPr>
            <w:tcW w:w="2288" w:type="dxa"/>
            <w:vMerge w:val="restart"/>
            <w:tcBorders>
              <w:top w:val="single" w:sz="4" w:space="0" w:color="auto"/>
              <w:left w:val="single" w:sz="4" w:space="0" w:color="auto"/>
              <w:right w:val="single" w:sz="4" w:space="0" w:color="auto"/>
            </w:tcBorders>
            <w:vAlign w:val="center"/>
          </w:tcPr>
          <w:p w:rsidR="00626A75" w:rsidRPr="00CA7B12" w:rsidRDefault="00626A75" w:rsidP="002E3E0A">
            <w:pPr>
              <w:widowControl w:val="0"/>
              <w:autoSpaceDE w:val="0"/>
              <w:autoSpaceDN w:val="0"/>
              <w:adjustRightInd w:val="0"/>
              <w:spacing w:after="0" w:line="240" w:lineRule="auto"/>
              <w:ind w:left="-57"/>
              <w:jc w:val="center"/>
              <w:rPr>
                <w:rFonts w:ascii="Times New Roman" w:hAnsi="Times New Roman" w:cs="Times New Roman"/>
                <w:sz w:val="28"/>
                <w:szCs w:val="28"/>
              </w:rPr>
            </w:pPr>
            <w:r w:rsidRPr="00CA7B12">
              <w:rPr>
                <w:rFonts w:ascii="Times New Roman" w:hAnsi="Times New Roman" w:cs="Times New Roman"/>
                <w:sz w:val="28"/>
                <w:szCs w:val="28"/>
              </w:rPr>
              <w:t>Площадки воркаута, хоккейные коробки, баскетбольные, волейбольные, универсальные площадки, поля для мини-футбола</w:t>
            </w:r>
          </w:p>
        </w:tc>
        <w:tc>
          <w:tcPr>
            <w:tcW w:w="3398" w:type="dxa"/>
            <w:tcBorders>
              <w:top w:val="single" w:sz="4" w:space="0" w:color="auto"/>
              <w:left w:val="single" w:sz="4" w:space="0" w:color="auto"/>
              <w:bottom w:val="single" w:sz="4" w:space="0" w:color="auto"/>
              <w:right w:val="single" w:sz="4" w:space="0" w:color="auto"/>
            </w:tcBorders>
            <w:vAlign w:val="center"/>
          </w:tcPr>
          <w:p w:rsidR="00626A75" w:rsidRPr="00CA7B12" w:rsidRDefault="00626A75" w:rsidP="00444E63">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Уровень обеспеченности населения спортивными залами, кв. м площади пола на 1000 жителей</w:t>
            </w:r>
          </w:p>
        </w:tc>
        <w:tc>
          <w:tcPr>
            <w:tcW w:w="2451" w:type="dxa"/>
            <w:tcBorders>
              <w:top w:val="single" w:sz="4" w:space="0" w:color="auto"/>
              <w:left w:val="single" w:sz="4" w:space="0" w:color="auto"/>
              <w:bottom w:val="single" w:sz="4" w:space="0" w:color="auto"/>
              <w:right w:val="single" w:sz="4" w:space="0" w:color="auto"/>
            </w:tcBorders>
            <w:vAlign w:val="center"/>
          </w:tcPr>
          <w:p w:rsidR="00626A75" w:rsidRPr="00CA7B12" w:rsidRDefault="00626A75"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60-80 [2]</w:t>
            </w:r>
          </w:p>
        </w:tc>
        <w:tc>
          <w:tcPr>
            <w:tcW w:w="2249" w:type="dxa"/>
            <w:vMerge w:val="restart"/>
            <w:tcBorders>
              <w:top w:val="single" w:sz="4" w:space="0" w:color="auto"/>
              <w:left w:val="single" w:sz="4" w:space="0" w:color="auto"/>
              <w:right w:val="single" w:sz="4" w:space="0" w:color="auto"/>
            </w:tcBorders>
            <w:vAlign w:val="center"/>
          </w:tcPr>
          <w:p w:rsidR="00CD0F8A" w:rsidRPr="00CA7B12" w:rsidRDefault="00CD0F8A" w:rsidP="00CD0F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Пешеходная</w:t>
            </w:r>
          </w:p>
          <w:p w:rsidR="00CD0F8A" w:rsidRPr="00CA7B12" w:rsidRDefault="00CD0F8A" w:rsidP="00CD0F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доступность,</w:t>
            </w:r>
          </w:p>
          <w:p w:rsidR="00626A75" w:rsidRPr="00CA7B12" w:rsidRDefault="00CD0F8A" w:rsidP="00CD0F8A">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eastAsia="Times New Roman" w:hAnsi="Times New Roman" w:cs="Times New Roman"/>
                <w:sz w:val="28"/>
                <w:szCs w:val="28"/>
                <w:lang w:eastAsia="ar-SA"/>
              </w:rPr>
              <w:t>мин</w:t>
            </w:r>
          </w:p>
        </w:tc>
        <w:tc>
          <w:tcPr>
            <w:tcW w:w="2106" w:type="dxa"/>
            <w:vMerge w:val="restart"/>
            <w:tcBorders>
              <w:top w:val="single" w:sz="4" w:space="0" w:color="auto"/>
              <w:left w:val="single" w:sz="4" w:space="0" w:color="auto"/>
              <w:right w:val="single" w:sz="4" w:space="0" w:color="auto"/>
            </w:tcBorders>
            <w:vAlign w:val="center"/>
          </w:tcPr>
          <w:p w:rsidR="00626A75" w:rsidRPr="00CA7B12" w:rsidRDefault="008B5532"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1000 [3]</w:t>
            </w:r>
          </w:p>
        </w:tc>
      </w:tr>
      <w:tr w:rsidR="00AB10EC" w:rsidRPr="00CA7B12" w:rsidTr="00626A75">
        <w:trPr>
          <w:trHeight w:val="1346"/>
          <w:tblCellSpacing w:w="5" w:type="nil"/>
        </w:trPr>
        <w:tc>
          <w:tcPr>
            <w:tcW w:w="2609" w:type="dxa"/>
            <w:vMerge/>
            <w:tcBorders>
              <w:left w:val="single" w:sz="4" w:space="0" w:color="auto"/>
              <w:bottom w:val="single" w:sz="4" w:space="0" w:color="auto"/>
              <w:right w:val="single" w:sz="4" w:space="0" w:color="auto"/>
            </w:tcBorders>
            <w:vAlign w:val="center"/>
          </w:tcPr>
          <w:p w:rsidR="00AB10EC" w:rsidRPr="00CA7B12" w:rsidRDefault="00AB10EC" w:rsidP="00575609">
            <w:pPr>
              <w:widowControl w:val="0"/>
              <w:autoSpaceDE w:val="0"/>
              <w:autoSpaceDN w:val="0"/>
              <w:adjustRightInd w:val="0"/>
              <w:spacing w:after="0" w:line="240" w:lineRule="auto"/>
              <w:rPr>
                <w:rFonts w:ascii="Times New Roman" w:hAnsi="Times New Roman" w:cs="Times New Roman"/>
                <w:sz w:val="28"/>
                <w:szCs w:val="28"/>
              </w:rPr>
            </w:pPr>
          </w:p>
        </w:tc>
        <w:tc>
          <w:tcPr>
            <w:tcW w:w="2288" w:type="dxa"/>
            <w:vMerge/>
            <w:tcBorders>
              <w:left w:val="single" w:sz="4" w:space="0" w:color="auto"/>
              <w:bottom w:val="single" w:sz="4" w:space="0" w:color="auto"/>
              <w:right w:val="single" w:sz="4" w:space="0" w:color="auto"/>
            </w:tcBorders>
            <w:vAlign w:val="center"/>
          </w:tcPr>
          <w:p w:rsidR="00AB10EC" w:rsidRPr="00CA7B12" w:rsidRDefault="00AB10EC" w:rsidP="00575609">
            <w:pPr>
              <w:widowControl w:val="0"/>
              <w:autoSpaceDE w:val="0"/>
              <w:autoSpaceDN w:val="0"/>
              <w:adjustRightInd w:val="0"/>
              <w:spacing w:after="0" w:line="240" w:lineRule="auto"/>
              <w:rPr>
                <w:rFonts w:ascii="Times New Roman" w:hAnsi="Times New Roman" w:cs="Times New Roman"/>
                <w:sz w:val="28"/>
                <w:szCs w:val="28"/>
              </w:rPr>
            </w:pPr>
          </w:p>
        </w:tc>
        <w:tc>
          <w:tcPr>
            <w:tcW w:w="3398" w:type="dxa"/>
            <w:tcBorders>
              <w:top w:val="single" w:sz="4" w:space="0" w:color="auto"/>
              <w:left w:val="single" w:sz="4" w:space="0" w:color="auto"/>
              <w:bottom w:val="single" w:sz="4" w:space="0" w:color="auto"/>
              <w:right w:val="single" w:sz="4" w:space="0" w:color="auto"/>
            </w:tcBorders>
            <w:vAlign w:val="center"/>
          </w:tcPr>
          <w:p w:rsidR="00AB10EC" w:rsidRPr="00CA7B12" w:rsidRDefault="00AB10EC" w:rsidP="00575609">
            <w:pPr>
              <w:widowControl w:val="0"/>
              <w:autoSpaceDE w:val="0"/>
              <w:autoSpaceDN w:val="0"/>
              <w:adjustRightInd w:val="0"/>
              <w:spacing w:after="0" w:line="240" w:lineRule="auto"/>
              <w:jc w:val="center"/>
              <w:rPr>
                <w:rFonts w:ascii="Times New Roman" w:hAnsi="Times New Roman"/>
                <w:sz w:val="28"/>
                <w:szCs w:val="28"/>
              </w:rPr>
            </w:pPr>
            <w:r w:rsidRPr="00CA7B12">
              <w:rPr>
                <w:rFonts w:ascii="Times New Roman" w:hAnsi="Times New Roman"/>
                <w:sz w:val="28"/>
                <w:szCs w:val="28"/>
              </w:rPr>
              <w:t>Уровень обеспеченности населения спортивными залами на 1000 жителей</w:t>
            </w:r>
          </w:p>
        </w:tc>
        <w:tc>
          <w:tcPr>
            <w:tcW w:w="2451" w:type="dxa"/>
            <w:tcBorders>
              <w:top w:val="single" w:sz="4" w:space="0" w:color="auto"/>
              <w:left w:val="single" w:sz="4" w:space="0" w:color="auto"/>
              <w:bottom w:val="single" w:sz="4" w:space="0" w:color="auto"/>
              <w:right w:val="single" w:sz="4" w:space="0" w:color="auto"/>
            </w:tcBorders>
            <w:vAlign w:val="center"/>
          </w:tcPr>
          <w:p w:rsidR="00AB10EC" w:rsidRPr="00CA7B12" w:rsidRDefault="00AB10EC" w:rsidP="0057560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0,59 [3]</w:t>
            </w:r>
          </w:p>
        </w:tc>
        <w:tc>
          <w:tcPr>
            <w:tcW w:w="2249" w:type="dxa"/>
            <w:vMerge/>
            <w:tcBorders>
              <w:left w:val="single" w:sz="4" w:space="0" w:color="auto"/>
              <w:bottom w:val="single" w:sz="4" w:space="0" w:color="auto"/>
              <w:right w:val="single" w:sz="4" w:space="0" w:color="auto"/>
            </w:tcBorders>
            <w:vAlign w:val="center"/>
          </w:tcPr>
          <w:p w:rsidR="00AB10EC" w:rsidRPr="00CA7B12" w:rsidRDefault="00AB10EC" w:rsidP="00575609">
            <w:pPr>
              <w:widowControl w:val="0"/>
              <w:autoSpaceDE w:val="0"/>
              <w:autoSpaceDN w:val="0"/>
              <w:adjustRightInd w:val="0"/>
              <w:spacing w:after="0" w:line="240" w:lineRule="auto"/>
              <w:jc w:val="center"/>
              <w:rPr>
                <w:rFonts w:ascii="Times New Roman" w:hAnsi="Times New Roman" w:cs="Times New Roman"/>
                <w:sz w:val="28"/>
                <w:szCs w:val="28"/>
              </w:rPr>
            </w:pPr>
          </w:p>
        </w:tc>
        <w:tc>
          <w:tcPr>
            <w:tcW w:w="2106" w:type="dxa"/>
            <w:vMerge/>
            <w:tcBorders>
              <w:left w:val="single" w:sz="4" w:space="0" w:color="auto"/>
              <w:bottom w:val="single" w:sz="4" w:space="0" w:color="auto"/>
              <w:right w:val="single" w:sz="4" w:space="0" w:color="auto"/>
            </w:tcBorders>
            <w:vAlign w:val="center"/>
          </w:tcPr>
          <w:p w:rsidR="00AB10EC" w:rsidRPr="00CA7B12" w:rsidRDefault="00AB10EC" w:rsidP="00575609">
            <w:pPr>
              <w:widowControl w:val="0"/>
              <w:autoSpaceDE w:val="0"/>
              <w:autoSpaceDN w:val="0"/>
              <w:adjustRightInd w:val="0"/>
              <w:spacing w:after="0" w:line="240" w:lineRule="auto"/>
              <w:jc w:val="center"/>
              <w:rPr>
                <w:rFonts w:ascii="Times New Roman" w:hAnsi="Times New Roman" w:cs="Times New Roman"/>
                <w:sz w:val="28"/>
                <w:szCs w:val="28"/>
              </w:rPr>
            </w:pPr>
          </w:p>
        </w:tc>
      </w:tr>
    </w:tbl>
    <w:p w:rsidR="00645091" w:rsidRPr="00CA7B12" w:rsidRDefault="00645091" w:rsidP="00645091">
      <w:pPr>
        <w:pStyle w:val="TableParagraph"/>
        <w:tabs>
          <w:tab w:val="left" w:pos="993"/>
        </w:tabs>
        <w:ind w:left="0" w:firstLine="709"/>
        <w:rPr>
          <w:sz w:val="28"/>
          <w:szCs w:val="28"/>
          <w:lang w:val="ru-RU"/>
        </w:rPr>
      </w:pPr>
    </w:p>
    <w:p w:rsidR="00E87E1E" w:rsidRPr="00CA7B12" w:rsidRDefault="00E87E1E" w:rsidP="00E87E1E">
      <w:pPr>
        <w:pStyle w:val="TableParagraph"/>
        <w:tabs>
          <w:tab w:val="left" w:pos="993"/>
        </w:tabs>
        <w:ind w:left="0" w:firstLine="709"/>
        <w:rPr>
          <w:sz w:val="28"/>
          <w:szCs w:val="28"/>
          <w:lang w:val="ru-RU"/>
        </w:rPr>
      </w:pPr>
      <w:r w:rsidRPr="00CA7B12">
        <w:rPr>
          <w:sz w:val="28"/>
          <w:szCs w:val="28"/>
          <w:lang w:val="ru-RU"/>
        </w:rPr>
        <w:t>Примечания:</w:t>
      </w:r>
    </w:p>
    <w:p w:rsidR="00E87E1E" w:rsidRPr="00CA7B12" w:rsidRDefault="00E87E1E" w:rsidP="00A7730D">
      <w:pPr>
        <w:pStyle w:val="TableParagraph"/>
        <w:numPr>
          <w:ilvl w:val="0"/>
          <w:numId w:val="57"/>
        </w:numPr>
        <w:tabs>
          <w:tab w:val="left" w:pos="0"/>
          <w:tab w:val="left" w:pos="812"/>
        </w:tabs>
        <w:ind w:left="0" w:firstLine="709"/>
        <w:jc w:val="both"/>
        <w:rPr>
          <w:sz w:val="28"/>
          <w:szCs w:val="28"/>
          <w:lang w:val="ru-RU"/>
        </w:rPr>
      </w:pPr>
      <w:r w:rsidRPr="00CA7B12">
        <w:rPr>
          <w:sz w:val="28"/>
          <w:szCs w:val="28"/>
          <w:lang w:val="ru-RU"/>
        </w:rPr>
        <w:t>Физкультурно-спортивные сооружения сети общего пользования следует, как правило, объединять со спортивными объектами общеобразовательных организаций и других образовательных организаций, учреждений отдыха и культуры c возможным сокращением территории.</w:t>
      </w:r>
    </w:p>
    <w:p w:rsidR="00E87E1E" w:rsidRPr="00CA7B12" w:rsidRDefault="00E87E1E" w:rsidP="00A7730D">
      <w:pPr>
        <w:pStyle w:val="TableParagraph"/>
        <w:numPr>
          <w:ilvl w:val="0"/>
          <w:numId w:val="57"/>
        </w:numPr>
        <w:tabs>
          <w:tab w:val="left" w:pos="0"/>
          <w:tab w:val="left" w:pos="812"/>
        </w:tabs>
        <w:ind w:left="0" w:firstLine="709"/>
        <w:jc w:val="both"/>
        <w:rPr>
          <w:sz w:val="28"/>
          <w:szCs w:val="28"/>
          <w:lang w:val="ru-RU"/>
        </w:rPr>
      </w:pPr>
      <w:r w:rsidRPr="00CA7B12">
        <w:rPr>
          <w:sz w:val="28"/>
          <w:szCs w:val="28"/>
          <w:lang w:val="ru-RU"/>
        </w:rPr>
        <w:t xml:space="preserve">Значения показателей приняты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 </w:t>
      </w:r>
      <w:hyperlink r:id="rId28" w:history="1">
        <w:r w:rsidRPr="00CA7B12">
          <w:rPr>
            <w:sz w:val="28"/>
            <w:szCs w:val="28"/>
            <w:lang w:val="ru-RU"/>
          </w:rPr>
          <w:t>приказом</w:t>
        </w:r>
      </w:hyperlink>
      <w:r w:rsidRPr="00CA7B12">
        <w:rPr>
          <w:sz w:val="28"/>
          <w:szCs w:val="28"/>
          <w:lang w:val="ru-RU"/>
        </w:rPr>
        <w:t xml:space="preserve"> Минстроя России от 30.12.2016 № 1034/пр. (приложение Д «Нормы расчета учреждений, организаций и предприятий обслуживания и размеры их земельных участков»).</w:t>
      </w:r>
    </w:p>
    <w:p w:rsidR="002454EB" w:rsidRPr="00CA7B12" w:rsidRDefault="002454EB" w:rsidP="00A7730D">
      <w:pPr>
        <w:pStyle w:val="TableParagraph"/>
        <w:numPr>
          <w:ilvl w:val="0"/>
          <w:numId w:val="57"/>
        </w:numPr>
        <w:tabs>
          <w:tab w:val="left" w:pos="0"/>
          <w:tab w:val="left" w:pos="812"/>
        </w:tabs>
        <w:ind w:left="0" w:firstLine="709"/>
        <w:jc w:val="both"/>
        <w:rPr>
          <w:sz w:val="28"/>
          <w:szCs w:val="28"/>
          <w:lang w:val="ru-RU"/>
        </w:rPr>
      </w:pPr>
      <w:r w:rsidRPr="00CA7B12">
        <w:rPr>
          <w:sz w:val="28"/>
          <w:szCs w:val="28"/>
          <w:lang w:val="ru-RU"/>
        </w:rPr>
        <w:t xml:space="preserve">Значения показателей приняты в соответствии с </w:t>
      </w:r>
      <w:r w:rsidR="004C405E" w:rsidRPr="00CA7B12">
        <w:rPr>
          <w:sz w:val="28"/>
          <w:szCs w:val="28"/>
          <w:lang w:val="ru-RU"/>
        </w:rPr>
        <w:t>Приказом Минспорта России от 19.08.2021 № 649 "О рекомендованных нормативах и нормах обеспеченности населения объектами спортивной инфраструктуры"</w:t>
      </w:r>
      <w:r w:rsidRPr="00CA7B12">
        <w:rPr>
          <w:sz w:val="28"/>
          <w:szCs w:val="28"/>
          <w:lang w:val="ru-RU"/>
        </w:rPr>
        <w:t>.</w:t>
      </w:r>
    </w:p>
    <w:p w:rsidR="007F2663" w:rsidRPr="00CA7B12" w:rsidRDefault="007F2663" w:rsidP="00F60E74">
      <w:pPr>
        <w:suppressAutoHyphens/>
        <w:spacing w:after="0" w:line="240" w:lineRule="auto"/>
        <w:ind w:firstLine="709"/>
        <w:jc w:val="both"/>
        <w:rPr>
          <w:rFonts w:ascii="Times New Roman" w:hAnsi="Times New Roman" w:cs="Times New Roman"/>
          <w:sz w:val="28"/>
          <w:szCs w:val="28"/>
        </w:rPr>
      </w:pPr>
    </w:p>
    <w:p w:rsidR="00575609" w:rsidRPr="00CA7B12" w:rsidRDefault="00575609" w:rsidP="00575609">
      <w:pPr>
        <w:pStyle w:val="ac"/>
        <w:numPr>
          <w:ilvl w:val="2"/>
          <w:numId w:val="10"/>
        </w:numPr>
        <w:spacing w:after="0" w:line="240" w:lineRule="auto"/>
        <w:ind w:left="0" w:firstLine="0"/>
        <w:jc w:val="center"/>
        <w:outlineLvl w:val="1"/>
        <w:rPr>
          <w:rFonts w:ascii="Times New Roman" w:eastAsia="Times New Roman" w:hAnsi="Times New Roman" w:cs="Times New Roman"/>
          <w:b/>
          <w:bCs/>
          <w:sz w:val="28"/>
          <w:szCs w:val="28"/>
          <w:lang w:eastAsia="ru-RU"/>
        </w:rPr>
      </w:pPr>
      <w:bookmarkStart w:id="18" w:name="_Toc88170565"/>
      <w:bookmarkEnd w:id="16"/>
      <w:r w:rsidRPr="00CA7B12">
        <w:rPr>
          <w:rFonts w:ascii="Times New Roman" w:eastAsia="Times New Roman" w:hAnsi="Times New Roman" w:cs="Times New Roman"/>
          <w:b/>
          <w:bCs/>
          <w:sz w:val="28"/>
          <w:szCs w:val="28"/>
          <w:lang w:eastAsia="ru-RU"/>
        </w:rPr>
        <w:t>Объекты энергетики (электро- и газоснабжения поселений)</w:t>
      </w:r>
      <w:bookmarkEnd w:id="18"/>
    </w:p>
    <w:p w:rsidR="00A3643D" w:rsidRPr="00CA7B12" w:rsidRDefault="00A3643D" w:rsidP="004D163A">
      <w:pPr>
        <w:pStyle w:val="afd"/>
        <w:spacing w:after="0"/>
        <w:rPr>
          <w:b/>
          <w:sz w:val="28"/>
          <w:szCs w:val="28"/>
        </w:rPr>
      </w:pPr>
    </w:p>
    <w:p w:rsidR="00FF5213" w:rsidRPr="00CA7B12" w:rsidRDefault="00FF5213" w:rsidP="004D163A">
      <w:pPr>
        <w:pStyle w:val="afd"/>
        <w:spacing w:after="0"/>
        <w:ind w:firstLine="709"/>
        <w:jc w:val="both"/>
        <w:rPr>
          <w:sz w:val="28"/>
          <w:szCs w:val="28"/>
        </w:rPr>
      </w:pPr>
      <w:r w:rsidRPr="00CA7B12">
        <w:rPr>
          <w:sz w:val="28"/>
          <w:szCs w:val="28"/>
        </w:rPr>
        <w:t>Расход энергоносителей и потребность в мощности источников следует определять:</w:t>
      </w:r>
    </w:p>
    <w:p w:rsidR="00FF5213" w:rsidRPr="00CA7B12" w:rsidRDefault="00FF5213" w:rsidP="00A7730D">
      <w:pPr>
        <w:pStyle w:val="afd"/>
        <w:numPr>
          <w:ilvl w:val="0"/>
          <w:numId w:val="48"/>
        </w:numPr>
        <w:tabs>
          <w:tab w:val="left" w:pos="993"/>
        </w:tabs>
        <w:spacing w:after="0"/>
        <w:ind w:left="0" w:firstLine="709"/>
        <w:jc w:val="both"/>
        <w:rPr>
          <w:sz w:val="28"/>
          <w:szCs w:val="28"/>
        </w:rPr>
      </w:pPr>
      <w:r w:rsidRPr="00CA7B12">
        <w:rPr>
          <w:sz w:val="28"/>
          <w:szCs w:val="28"/>
        </w:rPr>
        <w:lastRenderedPageBreak/>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FF5213" w:rsidRPr="00CA7B12" w:rsidRDefault="00FF5213" w:rsidP="00A7730D">
      <w:pPr>
        <w:pStyle w:val="afd"/>
        <w:numPr>
          <w:ilvl w:val="0"/>
          <w:numId w:val="48"/>
        </w:numPr>
        <w:tabs>
          <w:tab w:val="left" w:pos="993"/>
        </w:tabs>
        <w:spacing w:after="0"/>
        <w:ind w:left="0" w:firstLine="709"/>
        <w:jc w:val="both"/>
        <w:rPr>
          <w:sz w:val="28"/>
          <w:szCs w:val="28"/>
        </w:rPr>
      </w:pPr>
      <w:r w:rsidRPr="00CA7B12">
        <w:rPr>
          <w:sz w:val="28"/>
          <w:szCs w:val="28"/>
        </w:rPr>
        <w:t>для хозяйственно-бытовых и коммунальных нужд в соответствии с действующими отраслевыми нормами по электро-, тепло- и газоснабжению.</w:t>
      </w:r>
    </w:p>
    <w:p w:rsidR="00B95D2A" w:rsidRPr="00CA7B12" w:rsidRDefault="00B95D2A" w:rsidP="00B95D2A">
      <w:pPr>
        <w:spacing w:after="0" w:line="240" w:lineRule="auto"/>
        <w:ind w:firstLine="709"/>
        <w:jc w:val="both"/>
        <w:rPr>
          <w:rFonts w:ascii="Times New Roman" w:eastAsia="Courier New" w:hAnsi="Times New Roman" w:cs="Times New Roman"/>
          <w:sz w:val="28"/>
          <w:szCs w:val="28"/>
        </w:rPr>
      </w:pPr>
      <w:r w:rsidRPr="00CA7B12">
        <w:rPr>
          <w:rFonts w:ascii="Times New Roman" w:eastAsia="Courier New" w:hAnsi="Times New Roman" w:cs="Times New Roman"/>
          <w:sz w:val="28"/>
          <w:szCs w:val="28"/>
        </w:rPr>
        <w:t xml:space="preserve">Для территории Вадинского сельского поселения устанавливаются следующие расчетные показатели минимально допустимого уровня обеспеченности объектами </w:t>
      </w:r>
      <w:r w:rsidR="00200F95" w:rsidRPr="00CA7B12">
        <w:rPr>
          <w:rFonts w:ascii="Times New Roman" w:eastAsia="Courier New" w:hAnsi="Times New Roman" w:cs="Times New Roman"/>
          <w:sz w:val="28"/>
          <w:szCs w:val="28"/>
        </w:rPr>
        <w:t>электроснабжения населения</w:t>
      </w:r>
      <w:r w:rsidRPr="00CA7B12">
        <w:rPr>
          <w:rFonts w:ascii="Times New Roman" w:eastAsia="Courier New" w:hAnsi="Times New Roman" w:cs="Times New Roman"/>
          <w:sz w:val="28"/>
          <w:szCs w:val="28"/>
        </w:rPr>
        <w:t xml:space="preserve"> и расчетных показателей максимально допустимого уровня территориальной доступности таких объектов:</w:t>
      </w:r>
    </w:p>
    <w:p w:rsidR="006C6A01" w:rsidRPr="00CA7B12" w:rsidRDefault="006C6A01" w:rsidP="00B95D2A">
      <w:pPr>
        <w:spacing w:after="0" w:line="240" w:lineRule="auto"/>
        <w:ind w:firstLine="709"/>
        <w:jc w:val="both"/>
        <w:rPr>
          <w:rFonts w:ascii="Times New Roman" w:eastAsia="Courier New" w:hAnsi="Times New Roman" w:cs="Times New Roman"/>
          <w:sz w:val="28"/>
          <w:szCs w:val="28"/>
        </w:rPr>
      </w:pPr>
    </w:p>
    <w:tbl>
      <w:tblPr>
        <w:tblStyle w:val="ae"/>
        <w:tblW w:w="14759" w:type="dxa"/>
        <w:jc w:val="center"/>
        <w:tblLayout w:type="fixed"/>
        <w:tblLook w:val="04A0"/>
      </w:tblPr>
      <w:tblGrid>
        <w:gridCol w:w="1459"/>
        <w:gridCol w:w="2693"/>
        <w:gridCol w:w="3260"/>
        <w:gridCol w:w="2977"/>
        <w:gridCol w:w="2268"/>
        <w:gridCol w:w="2102"/>
      </w:tblGrid>
      <w:tr w:rsidR="00CE4AAA" w:rsidRPr="00CA7B12" w:rsidTr="00CE4AAA">
        <w:trPr>
          <w:jc w:val="center"/>
        </w:trPr>
        <w:tc>
          <w:tcPr>
            <w:tcW w:w="1459" w:type="dxa"/>
            <w:vMerge w:val="restart"/>
            <w:shd w:val="clear" w:color="auto" w:fill="CCFFCC"/>
            <w:vAlign w:val="center"/>
          </w:tcPr>
          <w:p w:rsidR="00CE4AAA" w:rsidRPr="00CA7B12" w:rsidRDefault="00CE4AAA" w:rsidP="00B61EE8">
            <w:pPr>
              <w:widowControl w:val="0"/>
              <w:autoSpaceDE w:val="0"/>
              <w:autoSpaceDN w:val="0"/>
              <w:adjustRightInd w:val="0"/>
              <w:ind w:left="-67" w:right="-108"/>
              <w:jc w:val="center"/>
              <w:rPr>
                <w:rFonts w:ascii="Times New Roman" w:hAnsi="Times New Roman" w:cs="Times New Roman"/>
                <w:sz w:val="28"/>
                <w:szCs w:val="28"/>
              </w:rPr>
            </w:pPr>
            <w:r w:rsidRPr="00CA7B12">
              <w:rPr>
                <w:rFonts w:ascii="Times New Roman" w:hAnsi="Times New Roman" w:cs="Times New Roman"/>
                <w:sz w:val="28"/>
                <w:szCs w:val="28"/>
              </w:rPr>
              <w:t>Наимено</w:t>
            </w:r>
            <w:r w:rsidRPr="00CA7B12">
              <w:rPr>
                <w:rFonts w:ascii="Times New Roman" w:hAnsi="Times New Roman" w:cs="Times New Roman"/>
                <w:sz w:val="28"/>
                <w:szCs w:val="28"/>
              </w:rPr>
              <w:softHyphen/>
              <w:t>вание по</w:t>
            </w:r>
            <w:r w:rsidRPr="00CA7B12">
              <w:rPr>
                <w:rFonts w:ascii="Times New Roman" w:hAnsi="Times New Roman" w:cs="Times New Roman"/>
                <w:sz w:val="28"/>
                <w:szCs w:val="28"/>
              </w:rPr>
              <w:softHyphen/>
              <w:t>казателя</w:t>
            </w:r>
          </w:p>
        </w:tc>
        <w:tc>
          <w:tcPr>
            <w:tcW w:w="2693" w:type="dxa"/>
            <w:vMerge w:val="restart"/>
            <w:shd w:val="clear" w:color="auto" w:fill="CCFFCC"/>
            <w:vAlign w:val="center"/>
          </w:tcPr>
          <w:p w:rsidR="00CE4AAA" w:rsidRPr="00CA7B12" w:rsidRDefault="00CE4AAA" w:rsidP="00207C2E">
            <w:pPr>
              <w:widowControl w:val="0"/>
              <w:autoSpaceDE w:val="0"/>
              <w:autoSpaceDN w:val="0"/>
              <w:adjustRightInd w:val="0"/>
              <w:jc w:val="center"/>
              <w:rPr>
                <w:rFonts w:ascii="Times New Roman" w:hAnsi="Times New Roman"/>
                <w:sz w:val="28"/>
                <w:szCs w:val="28"/>
              </w:rPr>
            </w:pPr>
            <w:r w:rsidRPr="00CA7B12">
              <w:rPr>
                <w:rFonts w:ascii="Times New Roman" w:hAnsi="Times New Roman"/>
                <w:sz w:val="28"/>
                <w:szCs w:val="28"/>
              </w:rPr>
              <w:t>Перечень объектов</w:t>
            </w:r>
          </w:p>
        </w:tc>
        <w:tc>
          <w:tcPr>
            <w:tcW w:w="8505" w:type="dxa"/>
            <w:gridSpan w:val="3"/>
            <w:shd w:val="clear" w:color="auto" w:fill="CCFFCC"/>
            <w:vAlign w:val="center"/>
          </w:tcPr>
          <w:p w:rsidR="00CE4AAA" w:rsidRPr="00CA7B12" w:rsidRDefault="00CE4AAA" w:rsidP="00207C2E">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Показатель минимально допустимого уровня обеспеченности</w:t>
            </w:r>
          </w:p>
        </w:tc>
        <w:tc>
          <w:tcPr>
            <w:tcW w:w="2102" w:type="dxa"/>
            <w:vMerge w:val="restart"/>
            <w:shd w:val="clear" w:color="auto" w:fill="CCFFCC"/>
            <w:vAlign w:val="center"/>
          </w:tcPr>
          <w:p w:rsidR="00CE4AAA" w:rsidRPr="00CA7B12" w:rsidRDefault="00CE4AAA" w:rsidP="00207C2E">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w:t>
            </w:r>
            <w:r w:rsidRPr="00CA7B12">
              <w:rPr>
                <w:rFonts w:ascii="Times New Roman" w:eastAsia="Courier New" w:hAnsi="Times New Roman" w:cs="Times New Roman"/>
                <w:sz w:val="28"/>
                <w:szCs w:val="28"/>
              </w:rPr>
              <w:softHyphen/>
              <w:t>ториальной доступности</w:t>
            </w:r>
          </w:p>
        </w:tc>
      </w:tr>
      <w:tr w:rsidR="00CE4AAA" w:rsidRPr="00CA7B12" w:rsidTr="00207C2E">
        <w:trPr>
          <w:tblHeader/>
          <w:jc w:val="center"/>
        </w:trPr>
        <w:tc>
          <w:tcPr>
            <w:tcW w:w="1459" w:type="dxa"/>
            <w:vMerge/>
            <w:shd w:val="clear" w:color="auto" w:fill="CCFFCC"/>
            <w:vAlign w:val="center"/>
          </w:tcPr>
          <w:p w:rsidR="00CE4AAA" w:rsidRPr="00CA7B12" w:rsidRDefault="00CE4AAA" w:rsidP="00207C2E">
            <w:pPr>
              <w:widowControl w:val="0"/>
              <w:autoSpaceDE w:val="0"/>
              <w:autoSpaceDN w:val="0"/>
              <w:adjustRightInd w:val="0"/>
              <w:jc w:val="center"/>
              <w:rPr>
                <w:rFonts w:ascii="Times New Roman" w:hAnsi="Times New Roman" w:cs="Times New Roman"/>
                <w:sz w:val="28"/>
                <w:szCs w:val="28"/>
              </w:rPr>
            </w:pPr>
          </w:p>
        </w:tc>
        <w:tc>
          <w:tcPr>
            <w:tcW w:w="2693" w:type="dxa"/>
            <w:vMerge/>
            <w:shd w:val="clear" w:color="auto" w:fill="CCFFCC"/>
            <w:vAlign w:val="center"/>
          </w:tcPr>
          <w:p w:rsidR="00CE4AAA" w:rsidRPr="00CA7B12" w:rsidRDefault="00CE4AAA" w:rsidP="00200F95">
            <w:pPr>
              <w:pStyle w:val="ac"/>
              <w:ind w:left="0"/>
              <w:jc w:val="center"/>
              <w:rPr>
                <w:rFonts w:ascii="Times New Roman" w:hAnsi="Times New Roman" w:cs="Times New Roman"/>
                <w:sz w:val="28"/>
                <w:szCs w:val="28"/>
              </w:rPr>
            </w:pPr>
          </w:p>
        </w:tc>
        <w:tc>
          <w:tcPr>
            <w:tcW w:w="3260" w:type="dxa"/>
            <w:shd w:val="clear" w:color="auto" w:fill="CCFFCC"/>
            <w:vAlign w:val="center"/>
          </w:tcPr>
          <w:p w:rsidR="00CE4AAA" w:rsidRPr="00CA7B12" w:rsidRDefault="00CE4AAA" w:rsidP="00200F95">
            <w:pPr>
              <w:pStyle w:val="ac"/>
              <w:ind w:left="0" w:right="17"/>
              <w:jc w:val="center"/>
              <w:rPr>
                <w:rFonts w:ascii="Times New Roman" w:hAnsi="Times New Roman" w:cs="Times New Roman"/>
                <w:sz w:val="28"/>
                <w:szCs w:val="28"/>
              </w:rPr>
            </w:pPr>
            <w:r w:rsidRPr="00CA7B12">
              <w:rPr>
                <w:rFonts w:ascii="Times New Roman" w:hAnsi="Times New Roman" w:cs="Times New Roman"/>
                <w:sz w:val="28"/>
                <w:szCs w:val="28"/>
              </w:rPr>
              <w:t>Наименование расчет</w:t>
            </w:r>
            <w:r w:rsidRPr="00CA7B12">
              <w:rPr>
                <w:rFonts w:ascii="Times New Roman" w:hAnsi="Times New Roman" w:cs="Times New Roman"/>
                <w:sz w:val="28"/>
                <w:szCs w:val="28"/>
              </w:rPr>
              <w:softHyphen/>
              <w:t>ного показателя, еди</w:t>
            </w:r>
            <w:r w:rsidRPr="00CA7B12">
              <w:rPr>
                <w:rFonts w:ascii="Times New Roman" w:hAnsi="Times New Roman" w:cs="Times New Roman"/>
                <w:sz w:val="28"/>
                <w:szCs w:val="28"/>
              </w:rPr>
              <w:softHyphen/>
              <w:t>ница измерения</w:t>
            </w:r>
          </w:p>
        </w:tc>
        <w:tc>
          <w:tcPr>
            <w:tcW w:w="5245" w:type="dxa"/>
            <w:gridSpan w:val="2"/>
            <w:shd w:val="clear" w:color="auto" w:fill="CCFFCC"/>
            <w:vAlign w:val="center"/>
          </w:tcPr>
          <w:p w:rsidR="00CE4AAA" w:rsidRPr="00CA7B12" w:rsidRDefault="00CE4AAA" w:rsidP="00200F95">
            <w:pPr>
              <w:pStyle w:val="ac"/>
              <w:ind w:left="0" w:right="34"/>
              <w:jc w:val="center"/>
              <w:rPr>
                <w:rFonts w:ascii="Times New Roman" w:hAnsi="Times New Roman" w:cs="Times New Roman"/>
                <w:sz w:val="28"/>
                <w:szCs w:val="28"/>
              </w:rPr>
            </w:pPr>
            <w:r w:rsidRPr="00CA7B12">
              <w:rPr>
                <w:rFonts w:ascii="Times New Roman" w:hAnsi="Times New Roman" w:cs="Times New Roman"/>
                <w:sz w:val="28"/>
                <w:szCs w:val="28"/>
              </w:rPr>
              <w:t>Значение расчетного показателя</w:t>
            </w:r>
          </w:p>
        </w:tc>
        <w:tc>
          <w:tcPr>
            <w:tcW w:w="2102" w:type="dxa"/>
            <w:vMerge/>
            <w:shd w:val="clear" w:color="auto" w:fill="CCFFCC"/>
            <w:vAlign w:val="center"/>
          </w:tcPr>
          <w:p w:rsidR="00CE4AAA" w:rsidRPr="00CA7B12" w:rsidRDefault="00CE4AAA" w:rsidP="00207C2E">
            <w:pPr>
              <w:widowControl w:val="0"/>
              <w:autoSpaceDE w:val="0"/>
              <w:autoSpaceDN w:val="0"/>
              <w:adjustRightInd w:val="0"/>
              <w:jc w:val="center"/>
              <w:rPr>
                <w:rFonts w:ascii="Times New Roman" w:hAnsi="Times New Roman" w:cs="Times New Roman"/>
                <w:sz w:val="28"/>
                <w:szCs w:val="28"/>
              </w:rPr>
            </w:pPr>
          </w:p>
        </w:tc>
      </w:tr>
      <w:tr w:rsidR="00CE4AAA" w:rsidRPr="00CA7B12" w:rsidTr="00B61EE8">
        <w:trPr>
          <w:jc w:val="center"/>
        </w:trPr>
        <w:tc>
          <w:tcPr>
            <w:tcW w:w="1459" w:type="dxa"/>
            <w:vMerge w:val="restart"/>
            <w:vAlign w:val="center"/>
          </w:tcPr>
          <w:p w:rsidR="00CE4AAA" w:rsidRPr="00CA7B12" w:rsidRDefault="00CE4AAA" w:rsidP="00207C2E">
            <w:pPr>
              <w:widowControl w:val="0"/>
              <w:autoSpaceDE w:val="0"/>
              <w:autoSpaceDN w:val="0"/>
              <w:adjustRightInd w:val="0"/>
              <w:rPr>
                <w:rFonts w:ascii="Times New Roman" w:hAnsi="Times New Roman" w:cs="Times New Roman"/>
                <w:sz w:val="28"/>
                <w:szCs w:val="28"/>
              </w:rPr>
            </w:pPr>
            <w:r w:rsidRPr="00CA7B12">
              <w:rPr>
                <w:rFonts w:ascii="Times New Roman" w:hAnsi="Times New Roman" w:cs="Times New Roman"/>
                <w:sz w:val="28"/>
                <w:szCs w:val="28"/>
              </w:rPr>
              <w:t>Обеспе</w:t>
            </w:r>
            <w:r w:rsidRPr="00CA7B12">
              <w:rPr>
                <w:rFonts w:ascii="Times New Roman" w:hAnsi="Times New Roman" w:cs="Times New Roman"/>
                <w:sz w:val="28"/>
                <w:szCs w:val="28"/>
              </w:rPr>
              <w:softHyphen/>
              <w:t>ченность населения электри</w:t>
            </w:r>
            <w:r w:rsidRPr="00CA7B12">
              <w:rPr>
                <w:rFonts w:ascii="Times New Roman" w:hAnsi="Times New Roman" w:cs="Times New Roman"/>
                <w:sz w:val="28"/>
                <w:szCs w:val="28"/>
              </w:rPr>
              <w:softHyphen/>
              <w:t>ческой энергией</w:t>
            </w:r>
          </w:p>
        </w:tc>
        <w:tc>
          <w:tcPr>
            <w:tcW w:w="2693" w:type="dxa"/>
            <w:vMerge w:val="restart"/>
          </w:tcPr>
          <w:p w:rsidR="00CE4AAA" w:rsidRPr="00CA7B12" w:rsidRDefault="00CE4AAA" w:rsidP="00FB3D75">
            <w:pPr>
              <w:pStyle w:val="TableParagraph"/>
              <w:ind w:left="34" w:right="33"/>
              <w:jc w:val="center"/>
              <w:rPr>
                <w:sz w:val="28"/>
                <w:szCs w:val="28"/>
                <w:lang w:val="ru-RU"/>
              </w:rPr>
            </w:pPr>
            <w:r w:rsidRPr="00CA7B12">
              <w:rPr>
                <w:sz w:val="28"/>
                <w:szCs w:val="28"/>
                <w:lang w:val="ru-RU"/>
              </w:rPr>
              <w:t>Электростанции (в том числе солнеч</w:t>
            </w:r>
            <w:r w:rsidRPr="00CA7B12">
              <w:rPr>
                <w:sz w:val="28"/>
                <w:szCs w:val="28"/>
                <w:lang w:val="ru-RU"/>
              </w:rPr>
              <w:softHyphen/>
              <w:t>ные, ветровые и иные электростан</w:t>
            </w:r>
            <w:r w:rsidRPr="00CA7B12">
              <w:rPr>
                <w:sz w:val="28"/>
                <w:szCs w:val="28"/>
                <w:lang w:val="ru-RU"/>
              </w:rPr>
              <w:softHyphen/>
              <w:t>ции на основе не</w:t>
            </w:r>
            <w:r w:rsidRPr="00CA7B12">
              <w:rPr>
                <w:sz w:val="28"/>
                <w:szCs w:val="28"/>
                <w:lang w:val="ru-RU"/>
              </w:rPr>
              <w:softHyphen/>
              <w:t>традиционных во</w:t>
            </w:r>
            <w:r w:rsidRPr="00CA7B12">
              <w:rPr>
                <w:sz w:val="28"/>
                <w:szCs w:val="28"/>
                <w:lang w:val="ru-RU"/>
              </w:rPr>
              <w:softHyphen/>
              <w:t>зобновляемых ис</w:t>
            </w:r>
            <w:r w:rsidRPr="00CA7B12">
              <w:rPr>
                <w:sz w:val="28"/>
                <w:szCs w:val="28"/>
                <w:lang w:val="ru-RU"/>
              </w:rPr>
              <w:softHyphen/>
              <w:t>точников энергии) мощностью менее         5 МВт.</w:t>
            </w:r>
          </w:p>
          <w:p w:rsidR="00CE4AAA" w:rsidRPr="00CA7B12" w:rsidRDefault="00CE4AAA" w:rsidP="00FB3D75">
            <w:pPr>
              <w:pStyle w:val="TableParagraph"/>
              <w:ind w:left="34" w:right="33"/>
              <w:jc w:val="center"/>
              <w:rPr>
                <w:sz w:val="28"/>
                <w:szCs w:val="28"/>
                <w:lang w:val="ru-RU"/>
              </w:rPr>
            </w:pPr>
            <w:r w:rsidRPr="00CA7B12">
              <w:rPr>
                <w:sz w:val="28"/>
                <w:szCs w:val="28"/>
                <w:lang w:val="ru-RU"/>
              </w:rPr>
              <w:t>Понизительные подстанции, пере</w:t>
            </w:r>
            <w:r w:rsidRPr="00CA7B12">
              <w:rPr>
                <w:sz w:val="28"/>
                <w:szCs w:val="28"/>
                <w:lang w:val="ru-RU"/>
              </w:rPr>
              <w:softHyphen/>
              <w:t xml:space="preserve">ключательные </w:t>
            </w:r>
            <w:r w:rsidRPr="00CA7B12">
              <w:rPr>
                <w:sz w:val="28"/>
                <w:szCs w:val="28"/>
                <w:lang w:val="ru-RU"/>
              </w:rPr>
              <w:lastRenderedPageBreak/>
              <w:t>пункты номиналь</w:t>
            </w:r>
            <w:r w:rsidRPr="00CA7B12">
              <w:rPr>
                <w:sz w:val="28"/>
                <w:szCs w:val="28"/>
                <w:lang w:val="ru-RU"/>
              </w:rPr>
              <w:softHyphen/>
              <w:t>ным напряжением до 35 кВ включи</w:t>
            </w:r>
            <w:r w:rsidRPr="00CA7B12">
              <w:rPr>
                <w:sz w:val="28"/>
                <w:szCs w:val="28"/>
                <w:lang w:val="ru-RU"/>
              </w:rPr>
              <w:softHyphen/>
              <w:t>тельно.</w:t>
            </w:r>
          </w:p>
          <w:p w:rsidR="00CE4AAA" w:rsidRPr="00CA7B12" w:rsidRDefault="00CE4AAA" w:rsidP="00FB3D75">
            <w:pPr>
              <w:pStyle w:val="TableParagraph"/>
              <w:ind w:left="34" w:right="33"/>
              <w:jc w:val="center"/>
              <w:rPr>
                <w:sz w:val="28"/>
                <w:szCs w:val="28"/>
                <w:lang w:val="ru-RU"/>
              </w:rPr>
            </w:pPr>
            <w:r w:rsidRPr="00CA7B12">
              <w:rPr>
                <w:sz w:val="28"/>
                <w:szCs w:val="28"/>
                <w:lang w:val="ru-RU"/>
              </w:rPr>
              <w:t>Трансформаторные подстанции, рас</w:t>
            </w:r>
            <w:r w:rsidRPr="00CA7B12">
              <w:rPr>
                <w:sz w:val="28"/>
                <w:szCs w:val="28"/>
                <w:lang w:val="ru-RU"/>
              </w:rPr>
              <w:softHyphen/>
              <w:t>пределительные пункты номиналь</w:t>
            </w:r>
            <w:r w:rsidRPr="00CA7B12">
              <w:rPr>
                <w:sz w:val="28"/>
                <w:szCs w:val="28"/>
                <w:lang w:val="ru-RU"/>
              </w:rPr>
              <w:softHyphen/>
              <w:t>ным напряжением от 10(6) до 20 кВ включительно.</w:t>
            </w:r>
          </w:p>
          <w:p w:rsidR="00CE4AAA" w:rsidRPr="00CA7B12" w:rsidRDefault="00CE4AAA" w:rsidP="00FB3D75">
            <w:pPr>
              <w:pStyle w:val="TableParagraph"/>
              <w:ind w:left="34" w:right="33"/>
              <w:jc w:val="center"/>
              <w:rPr>
                <w:sz w:val="28"/>
                <w:szCs w:val="28"/>
                <w:lang w:val="ru-RU"/>
              </w:rPr>
            </w:pPr>
            <w:r w:rsidRPr="00CA7B12">
              <w:rPr>
                <w:sz w:val="28"/>
                <w:szCs w:val="28"/>
                <w:lang w:val="ru-RU"/>
              </w:rPr>
              <w:t>Линии электропе</w:t>
            </w:r>
            <w:r w:rsidRPr="00CA7B12">
              <w:rPr>
                <w:sz w:val="28"/>
                <w:szCs w:val="28"/>
                <w:lang w:val="ru-RU"/>
              </w:rPr>
              <w:softHyphen/>
              <w:t>редачи напряже</w:t>
            </w:r>
            <w:r w:rsidRPr="00CA7B12">
              <w:rPr>
                <w:sz w:val="28"/>
                <w:szCs w:val="28"/>
                <w:lang w:val="ru-RU"/>
              </w:rPr>
              <w:softHyphen/>
              <w:t>нием от 10(6) до          35 кВ включи</w:t>
            </w:r>
            <w:r w:rsidRPr="00CA7B12">
              <w:rPr>
                <w:sz w:val="28"/>
                <w:szCs w:val="28"/>
                <w:lang w:val="ru-RU"/>
              </w:rPr>
              <w:softHyphen/>
              <w:t>тельно.</w:t>
            </w:r>
          </w:p>
        </w:tc>
        <w:tc>
          <w:tcPr>
            <w:tcW w:w="3260" w:type="dxa"/>
          </w:tcPr>
          <w:p w:rsidR="00CE4AAA" w:rsidRPr="00CA7B12" w:rsidRDefault="00CE4AAA" w:rsidP="00CE4AAA">
            <w:pPr>
              <w:pStyle w:val="TableParagraph"/>
              <w:ind w:left="34" w:right="-108"/>
              <w:rPr>
                <w:sz w:val="28"/>
                <w:szCs w:val="28"/>
                <w:lang w:val="ru-RU"/>
              </w:rPr>
            </w:pPr>
            <w:r w:rsidRPr="00CA7B12">
              <w:rPr>
                <w:sz w:val="28"/>
                <w:szCs w:val="28"/>
                <w:lang w:val="ru-RU"/>
              </w:rPr>
              <w:lastRenderedPageBreak/>
              <w:t>Размер земельного уча</w:t>
            </w:r>
            <w:r w:rsidRPr="00CA7B12">
              <w:rPr>
                <w:sz w:val="28"/>
                <w:szCs w:val="28"/>
                <w:lang w:val="ru-RU"/>
              </w:rPr>
              <w:softHyphen/>
              <w:t>стка, отводимого для по</w:t>
            </w:r>
            <w:r w:rsidRPr="00CA7B12">
              <w:rPr>
                <w:sz w:val="28"/>
                <w:szCs w:val="28"/>
                <w:lang w:val="ru-RU"/>
              </w:rPr>
              <w:softHyphen/>
              <w:t xml:space="preserve">низительных подстанций и переключательных пунктов напряжением до 35 кВ включительно, </w:t>
            </w:r>
            <w:r w:rsidR="00B61EE8" w:rsidRPr="00CA7B12">
              <w:rPr>
                <w:sz w:val="28"/>
                <w:szCs w:val="28"/>
                <w:lang w:val="ru-RU"/>
              </w:rPr>
              <w:t xml:space="preserve"> </w:t>
            </w:r>
            <w:r w:rsidRPr="00CA7B12">
              <w:rPr>
                <w:sz w:val="28"/>
                <w:szCs w:val="28"/>
                <w:lang w:val="ru-RU"/>
              </w:rPr>
              <w:t>кв.м [1]</w:t>
            </w:r>
          </w:p>
        </w:tc>
        <w:tc>
          <w:tcPr>
            <w:tcW w:w="5245" w:type="dxa"/>
            <w:gridSpan w:val="2"/>
            <w:vAlign w:val="center"/>
          </w:tcPr>
          <w:p w:rsidR="00CE4AAA" w:rsidRPr="00CA7B12" w:rsidRDefault="00CE4AAA" w:rsidP="00B61EE8">
            <w:pPr>
              <w:pStyle w:val="af5"/>
              <w:jc w:val="center"/>
              <w:rPr>
                <w:rFonts w:ascii="Times New Roman" w:hAnsi="Times New Roman" w:cs="Times New Roman"/>
                <w:sz w:val="28"/>
                <w:szCs w:val="28"/>
              </w:rPr>
            </w:pPr>
            <w:r w:rsidRPr="00CA7B12">
              <w:rPr>
                <w:rFonts w:ascii="Times New Roman" w:hAnsi="Times New Roman" w:cs="Times New Roman"/>
                <w:sz w:val="28"/>
                <w:szCs w:val="28"/>
              </w:rPr>
              <w:t>5000</w:t>
            </w:r>
          </w:p>
        </w:tc>
        <w:tc>
          <w:tcPr>
            <w:tcW w:w="2102" w:type="dxa"/>
            <w:vMerge w:val="restart"/>
            <w:vAlign w:val="center"/>
          </w:tcPr>
          <w:p w:rsidR="00CE4AAA" w:rsidRPr="00CA7B12" w:rsidRDefault="00CE4AAA" w:rsidP="00207C2E">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sz w:val="28"/>
                <w:szCs w:val="28"/>
              </w:rPr>
              <w:t>Не устанавли</w:t>
            </w:r>
            <w:r w:rsidRPr="00CA7B12">
              <w:rPr>
                <w:rFonts w:ascii="Times New Roman" w:hAnsi="Times New Roman"/>
                <w:sz w:val="28"/>
                <w:szCs w:val="28"/>
              </w:rPr>
              <w:softHyphen/>
              <w:t>вается</w:t>
            </w:r>
          </w:p>
        </w:tc>
      </w:tr>
      <w:tr w:rsidR="00CE4AAA" w:rsidRPr="00CA7B12" w:rsidTr="00B61EE8">
        <w:trPr>
          <w:trHeight w:val="817"/>
          <w:jc w:val="center"/>
        </w:trPr>
        <w:tc>
          <w:tcPr>
            <w:tcW w:w="1459" w:type="dxa"/>
            <w:vMerge/>
          </w:tcPr>
          <w:p w:rsidR="00CE4AAA" w:rsidRPr="00CA7B12" w:rsidRDefault="00CE4AAA" w:rsidP="004D163A">
            <w:pPr>
              <w:jc w:val="center"/>
              <w:rPr>
                <w:rFonts w:ascii="Times New Roman" w:hAnsi="Times New Roman" w:cs="Times New Roman"/>
                <w:sz w:val="28"/>
                <w:szCs w:val="28"/>
              </w:rPr>
            </w:pPr>
          </w:p>
        </w:tc>
        <w:tc>
          <w:tcPr>
            <w:tcW w:w="2693" w:type="dxa"/>
            <w:vMerge/>
          </w:tcPr>
          <w:p w:rsidR="00CE4AAA" w:rsidRPr="00CA7B12" w:rsidRDefault="00CE4AAA" w:rsidP="004D163A">
            <w:pPr>
              <w:pStyle w:val="TableParagraph"/>
              <w:ind w:right="297"/>
              <w:rPr>
                <w:sz w:val="28"/>
                <w:szCs w:val="28"/>
                <w:lang w:val="ru-RU"/>
              </w:rPr>
            </w:pPr>
          </w:p>
        </w:tc>
        <w:tc>
          <w:tcPr>
            <w:tcW w:w="3260" w:type="dxa"/>
            <w:vMerge w:val="restart"/>
          </w:tcPr>
          <w:p w:rsidR="00CE4AAA" w:rsidRPr="00CA7B12" w:rsidRDefault="00CE4AAA" w:rsidP="00CE4AAA">
            <w:pPr>
              <w:pStyle w:val="TableParagraph"/>
              <w:ind w:left="34" w:right="-108"/>
              <w:rPr>
                <w:sz w:val="28"/>
                <w:szCs w:val="28"/>
                <w:lang w:val="ru-RU"/>
              </w:rPr>
            </w:pPr>
            <w:r w:rsidRPr="00CA7B12">
              <w:rPr>
                <w:sz w:val="28"/>
                <w:szCs w:val="28"/>
                <w:lang w:val="ru-RU"/>
              </w:rPr>
              <w:t>Размер земельного уча</w:t>
            </w:r>
            <w:r w:rsidRPr="00CA7B12">
              <w:rPr>
                <w:sz w:val="28"/>
                <w:szCs w:val="28"/>
                <w:lang w:val="ru-RU"/>
              </w:rPr>
              <w:softHyphen/>
              <w:t>стка, отводимого для трансформаторных под</w:t>
            </w:r>
            <w:r w:rsidRPr="00CA7B12">
              <w:rPr>
                <w:sz w:val="28"/>
                <w:szCs w:val="28"/>
                <w:lang w:val="ru-RU"/>
              </w:rPr>
              <w:softHyphen/>
              <w:t>станций и распредели</w:t>
            </w:r>
            <w:r w:rsidRPr="00CA7B12">
              <w:rPr>
                <w:sz w:val="28"/>
                <w:szCs w:val="28"/>
                <w:lang w:val="ru-RU"/>
              </w:rPr>
              <w:softHyphen/>
              <w:t>тельных пунктов напря</w:t>
            </w:r>
            <w:r w:rsidRPr="00CA7B12">
              <w:rPr>
                <w:sz w:val="28"/>
                <w:szCs w:val="28"/>
                <w:lang w:val="ru-RU"/>
              </w:rPr>
              <w:softHyphen/>
              <w:t>жением 10 кВ, кв.м [1]</w:t>
            </w:r>
          </w:p>
        </w:tc>
        <w:tc>
          <w:tcPr>
            <w:tcW w:w="2977" w:type="dxa"/>
          </w:tcPr>
          <w:p w:rsidR="00CE4AAA" w:rsidRPr="00CA7B12" w:rsidRDefault="00CE4AAA" w:rsidP="004D163A">
            <w:pPr>
              <w:pStyle w:val="TableParagraph"/>
              <w:ind w:left="0"/>
              <w:jc w:val="both"/>
              <w:rPr>
                <w:sz w:val="28"/>
                <w:szCs w:val="28"/>
                <w:lang w:val="ru-RU"/>
              </w:rPr>
            </w:pPr>
            <w:r w:rsidRPr="00CA7B12">
              <w:rPr>
                <w:sz w:val="28"/>
                <w:szCs w:val="28"/>
                <w:lang w:val="ru-RU"/>
              </w:rPr>
              <w:t>Мачтовые подстанции мощностью от 25 до 250 кВА</w:t>
            </w:r>
          </w:p>
        </w:tc>
        <w:tc>
          <w:tcPr>
            <w:tcW w:w="2268" w:type="dxa"/>
            <w:vAlign w:val="center"/>
          </w:tcPr>
          <w:p w:rsidR="00CE4AAA" w:rsidRPr="00CA7B12" w:rsidRDefault="00CE4AAA" w:rsidP="00B61EE8">
            <w:pPr>
              <w:jc w:val="center"/>
              <w:rPr>
                <w:rFonts w:ascii="Times New Roman" w:hAnsi="Times New Roman" w:cs="Times New Roman"/>
                <w:sz w:val="28"/>
                <w:szCs w:val="28"/>
              </w:rPr>
            </w:pPr>
            <w:r w:rsidRPr="00CA7B12">
              <w:rPr>
                <w:rFonts w:ascii="Times New Roman" w:hAnsi="Times New Roman" w:cs="Times New Roman"/>
                <w:sz w:val="28"/>
                <w:szCs w:val="28"/>
              </w:rPr>
              <w:t>50</w:t>
            </w:r>
          </w:p>
        </w:tc>
        <w:tc>
          <w:tcPr>
            <w:tcW w:w="2102" w:type="dxa"/>
            <w:vMerge/>
          </w:tcPr>
          <w:p w:rsidR="00CE4AAA" w:rsidRPr="00CA7B12" w:rsidRDefault="00CE4AAA" w:rsidP="004D163A">
            <w:pPr>
              <w:jc w:val="center"/>
              <w:rPr>
                <w:rFonts w:ascii="Times New Roman" w:hAnsi="Times New Roman" w:cs="Times New Roman"/>
                <w:sz w:val="28"/>
                <w:szCs w:val="28"/>
              </w:rPr>
            </w:pPr>
          </w:p>
        </w:tc>
      </w:tr>
      <w:tr w:rsidR="00CE4AAA" w:rsidRPr="00CA7B12" w:rsidTr="00B61EE8">
        <w:trPr>
          <w:trHeight w:val="150"/>
          <w:jc w:val="center"/>
        </w:trPr>
        <w:tc>
          <w:tcPr>
            <w:tcW w:w="1459" w:type="dxa"/>
            <w:vMerge/>
          </w:tcPr>
          <w:p w:rsidR="00CE4AAA" w:rsidRPr="00CA7B12" w:rsidRDefault="00CE4AAA" w:rsidP="004D163A">
            <w:pPr>
              <w:jc w:val="center"/>
              <w:rPr>
                <w:rFonts w:ascii="Times New Roman" w:hAnsi="Times New Roman" w:cs="Times New Roman"/>
                <w:sz w:val="28"/>
                <w:szCs w:val="28"/>
              </w:rPr>
            </w:pPr>
          </w:p>
        </w:tc>
        <w:tc>
          <w:tcPr>
            <w:tcW w:w="2693" w:type="dxa"/>
            <w:vMerge/>
          </w:tcPr>
          <w:p w:rsidR="00CE4AAA" w:rsidRPr="00CA7B12" w:rsidRDefault="00CE4AAA" w:rsidP="004D163A">
            <w:pPr>
              <w:pStyle w:val="TableParagraph"/>
              <w:ind w:right="297"/>
              <w:rPr>
                <w:sz w:val="28"/>
                <w:szCs w:val="28"/>
                <w:lang w:val="ru-RU"/>
              </w:rPr>
            </w:pPr>
          </w:p>
        </w:tc>
        <w:tc>
          <w:tcPr>
            <w:tcW w:w="3260" w:type="dxa"/>
            <w:vMerge/>
          </w:tcPr>
          <w:p w:rsidR="00CE4AAA" w:rsidRPr="00CA7B12" w:rsidRDefault="00CE4AAA" w:rsidP="004D163A">
            <w:pPr>
              <w:pStyle w:val="TableParagraph"/>
              <w:ind w:left="34" w:right="-108"/>
              <w:rPr>
                <w:sz w:val="28"/>
                <w:szCs w:val="28"/>
                <w:lang w:val="ru-RU"/>
              </w:rPr>
            </w:pPr>
          </w:p>
        </w:tc>
        <w:tc>
          <w:tcPr>
            <w:tcW w:w="2977" w:type="dxa"/>
          </w:tcPr>
          <w:p w:rsidR="00CE4AAA" w:rsidRPr="00CA7B12" w:rsidRDefault="00CE4AAA" w:rsidP="004D163A">
            <w:pPr>
              <w:pStyle w:val="TableParagraph"/>
              <w:ind w:left="0"/>
              <w:jc w:val="both"/>
              <w:rPr>
                <w:sz w:val="28"/>
                <w:szCs w:val="28"/>
                <w:lang w:val="ru-RU"/>
              </w:rPr>
            </w:pPr>
            <w:r w:rsidRPr="00CA7B12">
              <w:rPr>
                <w:sz w:val="28"/>
                <w:szCs w:val="28"/>
                <w:lang w:val="ru-RU"/>
              </w:rPr>
              <w:t>Комплектные под</w:t>
            </w:r>
            <w:r w:rsidRPr="00CA7B12">
              <w:rPr>
                <w:sz w:val="28"/>
                <w:szCs w:val="28"/>
                <w:lang w:val="ru-RU"/>
              </w:rPr>
              <w:softHyphen/>
              <w:t xml:space="preserve">станции с одним трансформатором </w:t>
            </w:r>
            <w:r w:rsidRPr="00CA7B12">
              <w:rPr>
                <w:sz w:val="28"/>
                <w:szCs w:val="28"/>
                <w:lang w:val="ru-RU"/>
              </w:rPr>
              <w:lastRenderedPageBreak/>
              <w:t>мощностью от 25 до 630 кВА</w:t>
            </w:r>
          </w:p>
        </w:tc>
        <w:tc>
          <w:tcPr>
            <w:tcW w:w="2268" w:type="dxa"/>
            <w:vAlign w:val="center"/>
          </w:tcPr>
          <w:p w:rsidR="00CE4AAA" w:rsidRPr="00CA7B12" w:rsidRDefault="00CE4AAA" w:rsidP="00B61EE8">
            <w:pPr>
              <w:jc w:val="center"/>
              <w:rPr>
                <w:rFonts w:ascii="Times New Roman" w:hAnsi="Times New Roman" w:cs="Times New Roman"/>
                <w:sz w:val="28"/>
                <w:szCs w:val="28"/>
              </w:rPr>
            </w:pPr>
            <w:r w:rsidRPr="00CA7B12">
              <w:rPr>
                <w:rFonts w:ascii="Times New Roman" w:hAnsi="Times New Roman" w:cs="Times New Roman"/>
                <w:sz w:val="28"/>
                <w:szCs w:val="28"/>
              </w:rPr>
              <w:lastRenderedPageBreak/>
              <w:t>50</w:t>
            </w:r>
          </w:p>
        </w:tc>
        <w:tc>
          <w:tcPr>
            <w:tcW w:w="2102" w:type="dxa"/>
            <w:vMerge/>
          </w:tcPr>
          <w:p w:rsidR="00CE4AAA" w:rsidRPr="00CA7B12" w:rsidRDefault="00CE4AAA" w:rsidP="004D163A">
            <w:pPr>
              <w:jc w:val="center"/>
              <w:rPr>
                <w:rFonts w:ascii="Times New Roman" w:hAnsi="Times New Roman" w:cs="Times New Roman"/>
                <w:sz w:val="28"/>
                <w:szCs w:val="28"/>
              </w:rPr>
            </w:pPr>
          </w:p>
        </w:tc>
      </w:tr>
      <w:tr w:rsidR="00CE4AAA" w:rsidRPr="00CA7B12" w:rsidTr="00B61EE8">
        <w:trPr>
          <w:trHeight w:val="142"/>
          <w:jc w:val="center"/>
        </w:trPr>
        <w:tc>
          <w:tcPr>
            <w:tcW w:w="1459" w:type="dxa"/>
            <w:vMerge/>
          </w:tcPr>
          <w:p w:rsidR="00CE4AAA" w:rsidRPr="00CA7B12" w:rsidRDefault="00CE4AAA" w:rsidP="004D163A">
            <w:pPr>
              <w:jc w:val="center"/>
              <w:rPr>
                <w:rFonts w:ascii="Times New Roman" w:hAnsi="Times New Roman" w:cs="Times New Roman"/>
                <w:sz w:val="28"/>
                <w:szCs w:val="28"/>
              </w:rPr>
            </w:pPr>
          </w:p>
        </w:tc>
        <w:tc>
          <w:tcPr>
            <w:tcW w:w="2693" w:type="dxa"/>
            <w:vMerge/>
          </w:tcPr>
          <w:p w:rsidR="00CE4AAA" w:rsidRPr="00CA7B12" w:rsidRDefault="00CE4AAA" w:rsidP="004D163A">
            <w:pPr>
              <w:pStyle w:val="TableParagraph"/>
              <w:ind w:right="297"/>
              <w:rPr>
                <w:sz w:val="28"/>
                <w:szCs w:val="28"/>
                <w:lang w:val="ru-RU"/>
              </w:rPr>
            </w:pPr>
          </w:p>
        </w:tc>
        <w:tc>
          <w:tcPr>
            <w:tcW w:w="3260" w:type="dxa"/>
            <w:vMerge/>
          </w:tcPr>
          <w:p w:rsidR="00CE4AAA" w:rsidRPr="00CA7B12" w:rsidRDefault="00CE4AAA" w:rsidP="004D163A">
            <w:pPr>
              <w:pStyle w:val="TableParagraph"/>
              <w:ind w:left="34" w:right="-108"/>
              <w:rPr>
                <w:sz w:val="28"/>
                <w:szCs w:val="28"/>
                <w:lang w:val="ru-RU"/>
              </w:rPr>
            </w:pPr>
          </w:p>
        </w:tc>
        <w:tc>
          <w:tcPr>
            <w:tcW w:w="2977" w:type="dxa"/>
          </w:tcPr>
          <w:p w:rsidR="00CE4AAA" w:rsidRPr="00CA7B12" w:rsidRDefault="00CE4AAA" w:rsidP="004D163A">
            <w:pPr>
              <w:pStyle w:val="TableParagraph"/>
              <w:ind w:left="0"/>
              <w:jc w:val="both"/>
              <w:rPr>
                <w:sz w:val="28"/>
                <w:szCs w:val="28"/>
                <w:lang w:val="ru-RU"/>
              </w:rPr>
            </w:pPr>
            <w:r w:rsidRPr="00CA7B12">
              <w:rPr>
                <w:sz w:val="28"/>
                <w:szCs w:val="28"/>
                <w:lang w:val="ru-RU"/>
              </w:rPr>
              <w:t>Комплектные под</w:t>
            </w:r>
            <w:r w:rsidRPr="00CA7B12">
              <w:rPr>
                <w:sz w:val="28"/>
                <w:szCs w:val="28"/>
                <w:lang w:val="ru-RU"/>
              </w:rPr>
              <w:softHyphen/>
              <w:t>станции с двумя трансформаторами мощностью от 160 до 630 кВА</w:t>
            </w:r>
          </w:p>
        </w:tc>
        <w:tc>
          <w:tcPr>
            <w:tcW w:w="2268" w:type="dxa"/>
            <w:vAlign w:val="center"/>
          </w:tcPr>
          <w:p w:rsidR="00CE4AAA" w:rsidRPr="00CA7B12" w:rsidRDefault="00CE4AAA" w:rsidP="00B61EE8">
            <w:pPr>
              <w:jc w:val="center"/>
              <w:rPr>
                <w:rFonts w:ascii="Times New Roman" w:hAnsi="Times New Roman" w:cs="Times New Roman"/>
                <w:sz w:val="28"/>
                <w:szCs w:val="28"/>
              </w:rPr>
            </w:pPr>
            <w:r w:rsidRPr="00CA7B12">
              <w:rPr>
                <w:rFonts w:ascii="Times New Roman" w:hAnsi="Times New Roman" w:cs="Times New Roman"/>
                <w:sz w:val="28"/>
                <w:szCs w:val="28"/>
              </w:rPr>
              <w:t>80</w:t>
            </w:r>
          </w:p>
        </w:tc>
        <w:tc>
          <w:tcPr>
            <w:tcW w:w="2102" w:type="dxa"/>
            <w:vMerge/>
          </w:tcPr>
          <w:p w:rsidR="00CE4AAA" w:rsidRPr="00CA7B12" w:rsidRDefault="00CE4AAA" w:rsidP="004D163A">
            <w:pPr>
              <w:jc w:val="center"/>
              <w:rPr>
                <w:rFonts w:ascii="Times New Roman" w:hAnsi="Times New Roman" w:cs="Times New Roman"/>
                <w:sz w:val="28"/>
                <w:szCs w:val="28"/>
              </w:rPr>
            </w:pPr>
          </w:p>
        </w:tc>
      </w:tr>
      <w:tr w:rsidR="00CE4AAA" w:rsidRPr="00CA7B12" w:rsidTr="00B61EE8">
        <w:trPr>
          <w:trHeight w:val="165"/>
          <w:jc w:val="center"/>
        </w:trPr>
        <w:tc>
          <w:tcPr>
            <w:tcW w:w="1459" w:type="dxa"/>
            <w:vMerge/>
          </w:tcPr>
          <w:p w:rsidR="00CE4AAA" w:rsidRPr="00CA7B12" w:rsidRDefault="00CE4AAA" w:rsidP="004D163A">
            <w:pPr>
              <w:jc w:val="center"/>
              <w:rPr>
                <w:rFonts w:ascii="Times New Roman" w:hAnsi="Times New Roman" w:cs="Times New Roman"/>
                <w:sz w:val="28"/>
                <w:szCs w:val="28"/>
              </w:rPr>
            </w:pPr>
          </w:p>
        </w:tc>
        <w:tc>
          <w:tcPr>
            <w:tcW w:w="2693" w:type="dxa"/>
            <w:vMerge/>
          </w:tcPr>
          <w:p w:rsidR="00CE4AAA" w:rsidRPr="00CA7B12" w:rsidRDefault="00CE4AAA" w:rsidP="004D163A">
            <w:pPr>
              <w:pStyle w:val="TableParagraph"/>
              <w:ind w:right="297"/>
              <w:rPr>
                <w:sz w:val="28"/>
                <w:szCs w:val="28"/>
                <w:lang w:val="ru-RU"/>
              </w:rPr>
            </w:pPr>
          </w:p>
        </w:tc>
        <w:tc>
          <w:tcPr>
            <w:tcW w:w="3260" w:type="dxa"/>
            <w:vMerge/>
          </w:tcPr>
          <w:p w:rsidR="00CE4AAA" w:rsidRPr="00CA7B12" w:rsidRDefault="00CE4AAA" w:rsidP="004D163A">
            <w:pPr>
              <w:pStyle w:val="TableParagraph"/>
              <w:ind w:left="34" w:right="-108"/>
              <w:rPr>
                <w:sz w:val="28"/>
                <w:szCs w:val="28"/>
                <w:lang w:val="ru-RU"/>
              </w:rPr>
            </w:pPr>
          </w:p>
        </w:tc>
        <w:tc>
          <w:tcPr>
            <w:tcW w:w="2977" w:type="dxa"/>
          </w:tcPr>
          <w:p w:rsidR="00CE4AAA" w:rsidRPr="00CA7B12" w:rsidRDefault="00CE4AAA" w:rsidP="004D163A">
            <w:pPr>
              <w:pStyle w:val="TableParagraph"/>
              <w:ind w:left="0"/>
              <w:jc w:val="both"/>
              <w:rPr>
                <w:sz w:val="28"/>
                <w:szCs w:val="28"/>
                <w:lang w:val="ru-RU"/>
              </w:rPr>
            </w:pPr>
            <w:r w:rsidRPr="00CA7B12">
              <w:rPr>
                <w:sz w:val="28"/>
                <w:szCs w:val="28"/>
                <w:lang w:val="ru-RU"/>
              </w:rPr>
              <w:t>Подстанции с двумя трансформаторами за</w:t>
            </w:r>
            <w:r w:rsidRPr="00CA7B12">
              <w:rPr>
                <w:sz w:val="28"/>
                <w:szCs w:val="28"/>
                <w:lang w:val="ru-RU"/>
              </w:rPr>
              <w:softHyphen/>
              <w:t>крытого типа мощно</w:t>
            </w:r>
            <w:r w:rsidRPr="00CA7B12">
              <w:rPr>
                <w:sz w:val="28"/>
                <w:szCs w:val="28"/>
                <w:lang w:val="ru-RU"/>
              </w:rPr>
              <w:softHyphen/>
              <w:t xml:space="preserve">стью от 160 до </w:t>
            </w:r>
            <w:r w:rsidR="00F23BA2" w:rsidRPr="00CA7B12">
              <w:rPr>
                <w:sz w:val="28"/>
                <w:szCs w:val="28"/>
                <w:lang w:val="ru-RU"/>
              </w:rPr>
              <w:t xml:space="preserve">                   </w:t>
            </w:r>
            <w:r w:rsidRPr="00CA7B12">
              <w:rPr>
                <w:sz w:val="28"/>
                <w:szCs w:val="28"/>
                <w:lang w:val="ru-RU"/>
              </w:rPr>
              <w:t>630 кВА</w:t>
            </w:r>
          </w:p>
        </w:tc>
        <w:tc>
          <w:tcPr>
            <w:tcW w:w="2268" w:type="dxa"/>
            <w:vAlign w:val="center"/>
          </w:tcPr>
          <w:p w:rsidR="00CE4AAA" w:rsidRPr="00CA7B12" w:rsidRDefault="00CE4AAA" w:rsidP="00B61EE8">
            <w:pPr>
              <w:jc w:val="center"/>
              <w:rPr>
                <w:rFonts w:ascii="Times New Roman" w:hAnsi="Times New Roman" w:cs="Times New Roman"/>
                <w:sz w:val="28"/>
                <w:szCs w:val="28"/>
              </w:rPr>
            </w:pPr>
            <w:r w:rsidRPr="00CA7B12">
              <w:rPr>
                <w:rFonts w:ascii="Times New Roman" w:hAnsi="Times New Roman" w:cs="Times New Roman"/>
                <w:sz w:val="28"/>
                <w:szCs w:val="28"/>
              </w:rPr>
              <w:t>150</w:t>
            </w:r>
          </w:p>
        </w:tc>
        <w:tc>
          <w:tcPr>
            <w:tcW w:w="2102" w:type="dxa"/>
            <w:vMerge/>
          </w:tcPr>
          <w:p w:rsidR="00CE4AAA" w:rsidRPr="00CA7B12" w:rsidRDefault="00CE4AAA" w:rsidP="004D163A">
            <w:pPr>
              <w:jc w:val="center"/>
              <w:rPr>
                <w:rFonts w:ascii="Times New Roman" w:hAnsi="Times New Roman" w:cs="Times New Roman"/>
                <w:sz w:val="28"/>
                <w:szCs w:val="28"/>
              </w:rPr>
            </w:pPr>
          </w:p>
        </w:tc>
      </w:tr>
      <w:tr w:rsidR="00CE4AAA" w:rsidRPr="00CA7B12" w:rsidTr="00B61EE8">
        <w:trPr>
          <w:trHeight w:val="825"/>
          <w:jc w:val="center"/>
        </w:trPr>
        <w:tc>
          <w:tcPr>
            <w:tcW w:w="1459" w:type="dxa"/>
            <w:vMerge/>
          </w:tcPr>
          <w:p w:rsidR="00CE4AAA" w:rsidRPr="00CA7B12" w:rsidRDefault="00CE4AAA" w:rsidP="004D163A">
            <w:pPr>
              <w:jc w:val="center"/>
              <w:rPr>
                <w:rFonts w:ascii="Times New Roman" w:hAnsi="Times New Roman" w:cs="Times New Roman"/>
                <w:sz w:val="28"/>
                <w:szCs w:val="28"/>
              </w:rPr>
            </w:pPr>
          </w:p>
        </w:tc>
        <w:tc>
          <w:tcPr>
            <w:tcW w:w="2693" w:type="dxa"/>
            <w:vMerge/>
          </w:tcPr>
          <w:p w:rsidR="00CE4AAA" w:rsidRPr="00CA7B12" w:rsidRDefault="00CE4AAA" w:rsidP="004D163A">
            <w:pPr>
              <w:pStyle w:val="TableParagraph"/>
              <w:ind w:right="297"/>
              <w:rPr>
                <w:sz w:val="28"/>
                <w:szCs w:val="28"/>
                <w:lang w:val="ru-RU"/>
              </w:rPr>
            </w:pPr>
          </w:p>
        </w:tc>
        <w:tc>
          <w:tcPr>
            <w:tcW w:w="3260" w:type="dxa"/>
            <w:vMerge/>
          </w:tcPr>
          <w:p w:rsidR="00CE4AAA" w:rsidRPr="00CA7B12" w:rsidRDefault="00CE4AAA" w:rsidP="004D163A">
            <w:pPr>
              <w:pStyle w:val="TableParagraph"/>
              <w:ind w:left="34" w:right="-108"/>
              <w:rPr>
                <w:sz w:val="28"/>
                <w:szCs w:val="28"/>
                <w:lang w:val="ru-RU"/>
              </w:rPr>
            </w:pPr>
          </w:p>
        </w:tc>
        <w:tc>
          <w:tcPr>
            <w:tcW w:w="2977" w:type="dxa"/>
          </w:tcPr>
          <w:p w:rsidR="00CE4AAA" w:rsidRPr="00CA7B12" w:rsidRDefault="00CE4AAA" w:rsidP="004D163A">
            <w:pPr>
              <w:pStyle w:val="TableParagraph"/>
              <w:ind w:left="0"/>
              <w:jc w:val="both"/>
              <w:rPr>
                <w:sz w:val="28"/>
                <w:szCs w:val="28"/>
                <w:lang w:val="ru-RU"/>
              </w:rPr>
            </w:pPr>
            <w:r w:rsidRPr="00CA7B12">
              <w:rPr>
                <w:sz w:val="28"/>
                <w:szCs w:val="28"/>
                <w:lang w:val="ru-RU"/>
              </w:rPr>
              <w:t>Распределительные пункты наружной ус</w:t>
            </w:r>
            <w:r w:rsidRPr="00CA7B12">
              <w:rPr>
                <w:sz w:val="28"/>
                <w:szCs w:val="28"/>
                <w:lang w:val="ru-RU"/>
              </w:rPr>
              <w:softHyphen/>
              <w:t>тановки</w:t>
            </w:r>
          </w:p>
        </w:tc>
        <w:tc>
          <w:tcPr>
            <w:tcW w:w="2268" w:type="dxa"/>
            <w:vAlign w:val="center"/>
          </w:tcPr>
          <w:p w:rsidR="00CE4AAA" w:rsidRPr="00CA7B12" w:rsidRDefault="00CE4AAA" w:rsidP="00B61EE8">
            <w:pPr>
              <w:jc w:val="center"/>
              <w:rPr>
                <w:rFonts w:ascii="Times New Roman" w:hAnsi="Times New Roman" w:cs="Times New Roman"/>
                <w:sz w:val="28"/>
                <w:szCs w:val="28"/>
              </w:rPr>
            </w:pPr>
            <w:r w:rsidRPr="00CA7B12">
              <w:rPr>
                <w:rFonts w:ascii="Times New Roman" w:hAnsi="Times New Roman" w:cs="Times New Roman"/>
                <w:sz w:val="28"/>
                <w:szCs w:val="28"/>
              </w:rPr>
              <w:t>250</w:t>
            </w:r>
          </w:p>
        </w:tc>
        <w:tc>
          <w:tcPr>
            <w:tcW w:w="2102" w:type="dxa"/>
            <w:vMerge/>
          </w:tcPr>
          <w:p w:rsidR="00CE4AAA" w:rsidRPr="00CA7B12" w:rsidRDefault="00CE4AAA" w:rsidP="004D163A">
            <w:pPr>
              <w:jc w:val="center"/>
              <w:rPr>
                <w:rFonts w:ascii="Times New Roman" w:hAnsi="Times New Roman" w:cs="Times New Roman"/>
                <w:sz w:val="28"/>
                <w:szCs w:val="28"/>
              </w:rPr>
            </w:pPr>
          </w:p>
        </w:tc>
      </w:tr>
      <w:tr w:rsidR="00CE4AAA" w:rsidRPr="00CA7B12" w:rsidTr="00B61EE8">
        <w:trPr>
          <w:trHeight w:val="448"/>
          <w:jc w:val="center"/>
        </w:trPr>
        <w:tc>
          <w:tcPr>
            <w:tcW w:w="1459" w:type="dxa"/>
            <w:vMerge/>
          </w:tcPr>
          <w:p w:rsidR="00CE4AAA" w:rsidRPr="00CA7B12" w:rsidRDefault="00CE4AAA" w:rsidP="004D163A">
            <w:pPr>
              <w:jc w:val="center"/>
              <w:rPr>
                <w:rFonts w:ascii="Times New Roman" w:hAnsi="Times New Roman" w:cs="Times New Roman"/>
                <w:sz w:val="28"/>
                <w:szCs w:val="28"/>
              </w:rPr>
            </w:pPr>
          </w:p>
        </w:tc>
        <w:tc>
          <w:tcPr>
            <w:tcW w:w="2693" w:type="dxa"/>
            <w:vMerge/>
          </w:tcPr>
          <w:p w:rsidR="00CE4AAA" w:rsidRPr="00CA7B12" w:rsidRDefault="00CE4AAA" w:rsidP="004D163A">
            <w:pPr>
              <w:pStyle w:val="TableParagraph"/>
              <w:ind w:right="297"/>
              <w:rPr>
                <w:sz w:val="28"/>
                <w:szCs w:val="28"/>
                <w:lang w:val="ru-RU"/>
              </w:rPr>
            </w:pPr>
          </w:p>
        </w:tc>
        <w:tc>
          <w:tcPr>
            <w:tcW w:w="3260" w:type="dxa"/>
            <w:vMerge/>
          </w:tcPr>
          <w:p w:rsidR="00CE4AAA" w:rsidRPr="00CA7B12" w:rsidRDefault="00CE4AAA" w:rsidP="004D163A">
            <w:pPr>
              <w:pStyle w:val="TableParagraph"/>
              <w:ind w:left="34" w:right="-108"/>
              <w:rPr>
                <w:sz w:val="28"/>
                <w:szCs w:val="28"/>
                <w:lang w:val="ru-RU"/>
              </w:rPr>
            </w:pPr>
          </w:p>
        </w:tc>
        <w:tc>
          <w:tcPr>
            <w:tcW w:w="2977" w:type="dxa"/>
          </w:tcPr>
          <w:p w:rsidR="00CE4AAA" w:rsidRPr="00CA7B12" w:rsidRDefault="00CE4AAA" w:rsidP="004D163A">
            <w:pPr>
              <w:pStyle w:val="TableParagraph"/>
              <w:ind w:left="0"/>
              <w:jc w:val="both"/>
              <w:rPr>
                <w:sz w:val="28"/>
                <w:szCs w:val="28"/>
                <w:lang w:val="ru-RU"/>
              </w:rPr>
            </w:pPr>
            <w:r w:rsidRPr="00CA7B12">
              <w:rPr>
                <w:sz w:val="28"/>
                <w:szCs w:val="28"/>
                <w:lang w:val="ru-RU"/>
              </w:rPr>
              <w:t>Распределительные пункты закрытого типа</w:t>
            </w:r>
          </w:p>
        </w:tc>
        <w:tc>
          <w:tcPr>
            <w:tcW w:w="2268" w:type="dxa"/>
            <w:vAlign w:val="center"/>
          </w:tcPr>
          <w:p w:rsidR="00CE4AAA" w:rsidRPr="00CA7B12" w:rsidRDefault="00CE4AAA" w:rsidP="00B61EE8">
            <w:pPr>
              <w:jc w:val="center"/>
              <w:rPr>
                <w:rFonts w:ascii="Times New Roman" w:hAnsi="Times New Roman" w:cs="Times New Roman"/>
                <w:sz w:val="28"/>
                <w:szCs w:val="28"/>
              </w:rPr>
            </w:pPr>
            <w:r w:rsidRPr="00CA7B12">
              <w:rPr>
                <w:rFonts w:ascii="Times New Roman" w:hAnsi="Times New Roman" w:cs="Times New Roman"/>
                <w:sz w:val="28"/>
                <w:szCs w:val="28"/>
              </w:rPr>
              <w:t>200</w:t>
            </w:r>
          </w:p>
        </w:tc>
        <w:tc>
          <w:tcPr>
            <w:tcW w:w="2102" w:type="dxa"/>
            <w:vMerge/>
          </w:tcPr>
          <w:p w:rsidR="00CE4AAA" w:rsidRPr="00CA7B12" w:rsidRDefault="00CE4AAA" w:rsidP="004D163A">
            <w:pPr>
              <w:jc w:val="center"/>
              <w:rPr>
                <w:rFonts w:ascii="Times New Roman" w:hAnsi="Times New Roman" w:cs="Times New Roman"/>
                <w:sz w:val="28"/>
                <w:szCs w:val="28"/>
              </w:rPr>
            </w:pPr>
          </w:p>
        </w:tc>
      </w:tr>
      <w:tr w:rsidR="00CE4AAA" w:rsidRPr="00CA7B12" w:rsidTr="00CE4AAA">
        <w:trPr>
          <w:trHeight w:val="465"/>
          <w:jc w:val="center"/>
        </w:trPr>
        <w:tc>
          <w:tcPr>
            <w:tcW w:w="1459" w:type="dxa"/>
            <w:vMerge/>
          </w:tcPr>
          <w:p w:rsidR="00CE4AAA" w:rsidRPr="00CA7B12" w:rsidRDefault="00CE4AAA" w:rsidP="004D163A">
            <w:pPr>
              <w:jc w:val="center"/>
              <w:rPr>
                <w:rFonts w:ascii="Times New Roman" w:hAnsi="Times New Roman" w:cs="Times New Roman"/>
                <w:sz w:val="28"/>
                <w:szCs w:val="28"/>
              </w:rPr>
            </w:pPr>
          </w:p>
        </w:tc>
        <w:tc>
          <w:tcPr>
            <w:tcW w:w="2693" w:type="dxa"/>
            <w:vMerge/>
          </w:tcPr>
          <w:p w:rsidR="00CE4AAA" w:rsidRPr="00CA7B12" w:rsidRDefault="00CE4AAA" w:rsidP="004D163A">
            <w:pPr>
              <w:rPr>
                <w:rFonts w:ascii="Times New Roman" w:hAnsi="Times New Roman" w:cs="Times New Roman"/>
                <w:sz w:val="28"/>
                <w:szCs w:val="28"/>
              </w:rPr>
            </w:pPr>
          </w:p>
        </w:tc>
        <w:tc>
          <w:tcPr>
            <w:tcW w:w="3260" w:type="dxa"/>
            <w:vMerge w:val="restart"/>
          </w:tcPr>
          <w:p w:rsidR="00CE4AAA" w:rsidRPr="00CA7B12" w:rsidRDefault="00CE4AAA" w:rsidP="00CE4AAA">
            <w:pPr>
              <w:pStyle w:val="af5"/>
              <w:ind w:left="34" w:right="-108"/>
              <w:rPr>
                <w:rFonts w:ascii="Times New Roman" w:hAnsi="Times New Roman" w:cs="Times New Roman"/>
                <w:sz w:val="28"/>
                <w:szCs w:val="28"/>
              </w:rPr>
            </w:pPr>
            <w:r w:rsidRPr="00CA7B12">
              <w:rPr>
                <w:rFonts w:ascii="Times New Roman" w:hAnsi="Times New Roman" w:cs="Times New Roman"/>
                <w:sz w:val="28"/>
                <w:szCs w:val="28"/>
              </w:rPr>
              <w:t>Укрупненные показатели расхода электроэнергии, кВт*ч/ чел. в год [2]</w:t>
            </w:r>
          </w:p>
        </w:tc>
        <w:tc>
          <w:tcPr>
            <w:tcW w:w="2977" w:type="dxa"/>
          </w:tcPr>
          <w:p w:rsidR="00CE4AAA" w:rsidRPr="00CA7B12" w:rsidRDefault="00CE4AAA" w:rsidP="004D163A">
            <w:pPr>
              <w:pStyle w:val="TableParagraph"/>
              <w:ind w:left="34"/>
              <w:jc w:val="both"/>
              <w:rPr>
                <w:sz w:val="28"/>
                <w:szCs w:val="28"/>
                <w:lang w:val="ru-RU"/>
              </w:rPr>
            </w:pPr>
            <w:r w:rsidRPr="00CA7B12">
              <w:rPr>
                <w:sz w:val="28"/>
                <w:szCs w:val="28"/>
                <w:lang w:val="ru-RU"/>
              </w:rPr>
              <w:t>Без стационарных электроплит</w:t>
            </w:r>
          </w:p>
        </w:tc>
        <w:tc>
          <w:tcPr>
            <w:tcW w:w="2268" w:type="dxa"/>
          </w:tcPr>
          <w:p w:rsidR="00CE4AAA" w:rsidRPr="00CA7B12" w:rsidRDefault="00CE4AAA" w:rsidP="004D163A">
            <w:pPr>
              <w:ind w:left="34"/>
              <w:jc w:val="both"/>
              <w:rPr>
                <w:rFonts w:ascii="Times New Roman" w:hAnsi="Times New Roman" w:cs="Times New Roman"/>
                <w:sz w:val="28"/>
                <w:szCs w:val="28"/>
              </w:rPr>
            </w:pPr>
            <w:r w:rsidRPr="00CA7B12">
              <w:rPr>
                <w:rFonts w:ascii="Times New Roman" w:hAnsi="Times New Roman" w:cs="Times New Roman"/>
                <w:sz w:val="28"/>
                <w:szCs w:val="28"/>
              </w:rPr>
              <w:t>Со стационар</w:t>
            </w:r>
            <w:r w:rsidRPr="00CA7B12">
              <w:rPr>
                <w:rFonts w:ascii="Times New Roman" w:hAnsi="Times New Roman" w:cs="Times New Roman"/>
                <w:sz w:val="28"/>
                <w:szCs w:val="28"/>
              </w:rPr>
              <w:softHyphen/>
              <w:t>ными электро</w:t>
            </w:r>
            <w:r w:rsidRPr="00CA7B12">
              <w:rPr>
                <w:rFonts w:ascii="Times New Roman" w:hAnsi="Times New Roman" w:cs="Times New Roman"/>
                <w:sz w:val="28"/>
                <w:szCs w:val="28"/>
              </w:rPr>
              <w:softHyphen/>
              <w:t>плитами</w:t>
            </w:r>
          </w:p>
        </w:tc>
        <w:tc>
          <w:tcPr>
            <w:tcW w:w="2102" w:type="dxa"/>
            <w:vMerge/>
          </w:tcPr>
          <w:p w:rsidR="00CE4AAA" w:rsidRPr="00CA7B12" w:rsidRDefault="00CE4AAA" w:rsidP="004D163A">
            <w:pPr>
              <w:ind w:left="34"/>
              <w:jc w:val="both"/>
              <w:rPr>
                <w:rFonts w:ascii="Times New Roman" w:hAnsi="Times New Roman" w:cs="Times New Roman"/>
                <w:sz w:val="28"/>
                <w:szCs w:val="28"/>
              </w:rPr>
            </w:pPr>
          </w:p>
        </w:tc>
      </w:tr>
      <w:tr w:rsidR="00CE4AAA" w:rsidRPr="00CA7B12" w:rsidTr="00CE4AAA">
        <w:trPr>
          <w:trHeight w:val="495"/>
          <w:jc w:val="center"/>
        </w:trPr>
        <w:tc>
          <w:tcPr>
            <w:tcW w:w="1459" w:type="dxa"/>
            <w:vMerge/>
          </w:tcPr>
          <w:p w:rsidR="00CE4AAA" w:rsidRPr="00CA7B12" w:rsidRDefault="00CE4AAA" w:rsidP="004D163A">
            <w:pPr>
              <w:jc w:val="center"/>
              <w:rPr>
                <w:rFonts w:ascii="Times New Roman" w:hAnsi="Times New Roman" w:cs="Times New Roman"/>
                <w:sz w:val="28"/>
                <w:szCs w:val="28"/>
              </w:rPr>
            </w:pPr>
          </w:p>
        </w:tc>
        <w:tc>
          <w:tcPr>
            <w:tcW w:w="2693" w:type="dxa"/>
            <w:vMerge/>
          </w:tcPr>
          <w:p w:rsidR="00CE4AAA" w:rsidRPr="00CA7B12" w:rsidRDefault="00CE4AAA" w:rsidP="004D163A">
            <w:pPr>
              <w:rPr>
                <w:rFonts w:ascii="Times New Roman" w:hAnsi="Times New Roman" w:cs="Times New Roman"/>
                <w:sz w:val="28"/>
                <w:szCs w:val="28"/>
              </w:rPr>
            </w:pPr>
          </w:p>
        </w:tc>
        <w:tc>
          <w:tcPr>
            <w:tcW w:w="3260" w:type="dxa"/>
            <w:vMerge/>
          </w:tcPr>
          <w:p w:rsidR="00CE4AAA" w:rsidRPr="00CA7B12" w:rsidRDefault="00CE4AAA" w:rsidP="004D163A">
            <w:pPr>
              <w:pStyle w:val="af5"/>
              <w:ind w:left="34" w:right="-108"/>
              <w:rPr>
                <w:rFonts w:ascii="Times New Roman" w:hAnsi="Times New Roman" w:cs="Times New Roman"/>
                <w:sz w:val="28"/>
                <w:szCs w:val="28"/>
              </w:rPr>
            </w:pPr>
          </w:p>
        </w:tc>
        <w:tc>
          <w:tcPr>
            <w:tcW w:w="2977" w:type="dxa"/>
          </w:tcPr>
          <w:p w:rsidR="00CE4AAA" w:rsidRPr="00CA7B12" w:rsidRDefault="00CE4AAA" w:rsidP="004D163A">
            <w:pPr>
              <w:pStyle w:val="TableParagraph"/>
              <w:ind w:left="34" w:right="34"/>
              <w:jc w:val="center"/>
              <w:rPr>
                <w:sz w:val="28"/>
                <w:szCs w:val="28"/>
                <w:lang w:val="ru-RU"/>
              </w:rPr>
            </w:pPr>
            <w:r w:rsidRPr="00CA7B12">
              <w:rPr>
                <w:sz w:val="28"/>
                <w:szCs w:val="28"/>
                <w:lang w:val="ru-RU"/>
              </w:rPr>
              <w:t>950</w:t>
            </w:r>
          </w:p>
        </w:tc>
        <w:tc>
          <w:tcPr>
            <w:tcW w:w="2268" w:type="dxa"/>
          </w:tcPr>
          <w:p w:rsidR="00CE4AAA" w:rsidRPr="00CA7B12" w:rsidRDefault="00CE4AAA" w:rsidP="004D163A">
            <w:pPr>
              <w:ind w:left="34" w:right="34"/>
              <w:jc w:val="center"/>
              <w:rPr>
                <w:rFonts w:ascii="Times New Roman" w:hAnsi="Times New Roman" w:cs="Times New Roman"/>
                <w:sz w:val="28"/>
                <w:szCs w:val="28"/>
              </w:rPr>
            </w:pPr>
            <w:r w:rsidRPr="00CA7B12">
              <w:rPr>
                <w:rFonts w:ascii="Times New Roman" w:hAnsi="Times New Roman" w:cs="Times New Roman"/>
                <w:sz w:val="28"/>
                <w:szCs w:val="28"/>
              </w:rPr>
              <w:t>1350</w:t>
            </w:r>
          </w:p>
        </w:tc>
        <w:tc>
          <w:tcPr>
            <w:tcW w:w="2102" w:type="dxa"/>
            <w:vMerge/>
          </w:tcPr>
          <w:p w:rsidR="00CE4AAA" w:rsidRPr="00CA7B12" w:rsidRDefault="00CE4AAA" w:rsidP="004D163A">
            <w:pPr>
              <w:ind w:left="34" w:right="34"/>
              <w:jc w:val="center"/>
              <w:rPr>
                <w:rFonts w:ascii="Times New Roman" w:hAnsi="Times New Roman" w:cs="Times New Roman"/>
                <w:sz w:val="28"/>
                <w:szCs w:val="28"/>
              </w:rPr>
            </w:pPr>
          </w:p>
        </w:tc>
      </w:tr>
      <w:tr w:rsidR="00CE4AAA" w:rsidRPr="00CA7B12" w:rsidTr="00CE4AAA">
        <w:trPr>
          <w:trHeight w:val="600"/>
          <w:jc w:val="center"/>
        </w:trPr>
        <w:tc>
          <w:tcPr>
            <w:tcW w:w="1459" w:type="dxa"/>
            <w:vMerge/>
          </w:tcPr>
          <w:p w:rsidR="00CE4AAA" w:rsidRPr="00CA7B12" w:rsidRDefault="00CE4AAA" w:rsidP="004D163A">
            <w:pPr>
              <w:jc w:val="center"/>
              <w:rPr>
                <w:rFonts w:ascii="Times New Roman" w:hAnsi="Times New Roman" w:cs="Times New Roman"/>
                <w:sz w:val="28"/>
                <w:szCs w:val="28"/>
              </w:rPr>
            </w:pPr>
          </w:p>
        </w:tc>
        <w:tc>
          <w:tcPr>
            <w:tcW w:w="2693" w:type="dxa"/>
            <w:vMerge/>
          </w:tcPr>
          <w:p w:rsidR="00CE4AAA" w:rsidRPr="00CA7B12" w:rsidRDefault="00CE4AAA" w:rsidP="004D163A">
            <w:pPr>
              <w:rPr>
                <w:rFonts w:ascii="Times New Roman" w:hAnsi="Times New Roman" w:cs="Times New Roman"/>
                <w:sz w:val="28"/>
                <w:szCs w:val="28"/>
              </w:rPr>
            </w:pPr>
          </w:p>
        </w:tc>
        <w:tc>
          <w:tcPr>
            <w:tcW w:w="3260" w:type="dxa"/>
            <w:vMerge w:val="restart"/>
          </w:tcPr>
          <w:p w:rsidR="00CE4AAA" w:rsidRPr="00CA7B12" w:rsidRDefault="00CE4AAA" w:rsidP="004D163A">
            <w:pPr>
              <w:ind w:left="34" w:right="-108"/>
              <w:rPr>
                <w:rFonts w:ascii="Times New Roman" w:hAnsi="Times New Roman" w:cs="Times New Roman"/>
                <w:sz w:val="28"/>
                <w:szCs w:val="28"/>
              </w:rPr>
            </w:pPr>
            <w:r w:rsidRPr="00CA7B12">
              <w:rPr>
                <w:rFonts w:ascii="Times New Roman" w:hAnsi="Times New Roman" w:cs="Times New Roman"/>
                <w:sz w:val="28"/>
                <w:szCs w:val="28"/>
              </w:rPr>
              <w:t>Годовое число часов ис</w:t>
            </w:r>
            <w:r w:rsidRPr="00CA7B12">
              <w:rPr>
                <w:rFonts w:ascii="Times New Roman" w:hAnsi="Times New Roman" w:cs="Times New Roman"/>
                <w:sz w:val="28"/>
                <w:szCs w:val="28"/>
              </w:rPr>
              <w:softHyphen/>
              <w:t>пользования максимума электрической нагрузки, ч [2]</w:t>
            </w:r>
          </w:p>
        </w:tc>
        <w:tc>
          <w:tcPr>
            <w:tcW w:w="2977" w:type="dxa"/>
          </w:tcPr>
          <w:p w:rsidR="00CE4AAA" w:rsidRPr="00CA7B12" w:rsidRDefault="00CE4AAA" w:rsidP="004D163A">
            <w:pPr>
              <w:pStyle w:val="TableParagraph"/>
              <w:ind w:left="0"/>
              <w:jc w:val="both"/>
              <w:rPr>
                <w:sz w:val="28"/>
                <w:szCs w:val="28"/>
                <w:lang w:val="ru-RU"/>
              </w:rPr>
            </w:pPr>
            <w:r w:rsidRPr="00CA7B12">
              <w:rPr>
                <w:sz w:val="28"/>
                <w:szCs w:val="28"/>
                <w:lang w:val="ru-RU"/>
              </w:rPr>
              <w:t>Без стационарных электроплит</w:t>
            </w:r>
          </w:p>
        </w:tc>
        <w:tc>
          <w:tcPr>
            <w:tcW w:w="2268" w:type="dxa"/>
          </w:tcPr>
          <w:p w:rsidR="00CE4AAA" w:rsidRPr="00CA7B12" w:rsidRDefault="00CE4AAA" w:rsidP="004D163A">
            <w:pPr>
              <w:jc w:val="both"/>
              <w:rPr>
                <w:rFonts w:ascii="Times New Roman" w:hAnsi="Times New Roman" w:cs="Times New Roman"/>
                <w:sz w:val="28"/>
                <w:szCs w:val="28"/>
              </w:rPr>
            </w:pPr>
            <w:r w:rsidRPr="00CA7B12">
              <w:rPr>
                <w:rFonts w:ascii="Times New Roman" w:hAnsi="Times New Roman" w:cs="Times New Roman"/>
                <w:sz w:val="28"/>
                <w:szCs w:val="28"/>
              </w:rPr>
              <w:t>Со стационар</w:t>
            </w:r>
            <w:r w:rsidRPr="00CA7B12">
              <w:rPr>
                <w:rFonts w:ascii="Times New Roman" w:hAnsi="Times New Roman" w:cs="Times New Roman"/>
                <w:sz w:val="28"/>
                <w:szCs w:val="28"/>
              </w:rPr>
              <w:softHyphen/>
              <w:t>ными электро</w:t>
            </w:r>
            <w:r w:rsidRPr="00CA7B12">
              <w:rPr>
                <w:rFonts w:ascii="Times New Roman" w:hAnsi="Times New Roman" w:cs="Times New Roman"/>
                <w:sz w:val="28"/>
                <w:szCs w:val="28"/>
              </w:rPr>
              <w:softHyphen/>
              <w:t>плитами</w:t>
            </w:r>
          </w:p>
        </w:tc>
        <w:tc>
          <w:tcPr>
            <w:tcW w:w="2102" w:type="dxa"/>
            <w:vMerge/>
          </w:tcPr>
          <w:p w:rsidR="00CE4AAA" w:rsidRPr="00CA7B12" w:rsidRDefault="00CE4AAA" w:rsidP="004D163A">
            <w:pPr>
              <w:jc w:val="both"/>
              <w:rPr>
                <w:rFonts w:ascii="Times New Roman" w:hAnsi="Times New Roman" w:cs="Times New Roman"/>
                <w:sz w:val="28"/>
                <w:szCs w:val="28"/>
              </w:rPr>
            </w:pPr>
          </w:p>
        </w:tc>
      </w:tr>
      <w:tr w:rsidR="00CE4AAA" w:rsidRPr="00CA7B12" w:rsidTr="00CE4AAA">
        <w:trPr>
          <w:trHeight w:val="675"/>
          <w:jc w:val="center"/>
        </w:trPr>
        <w:tc>
          <w:tcPr>
            <w:tcW w:w="1459" w:type="dxa"/>
            <w:vMerge/>
          </w:tcPr>
          <w:p w:rsidR="00CE4AAA" w:rsidRPr="00CA7B12" w:rsidRDefault="00CE4AAA" w:rsidP="004D163A">
            <w:pPr>
              <w:jc w:val="center"/>
              <w:rPr>
                <w:rFonts w:ascii="Times New Roman" w:hAnsi="Times New Roman" w:cs="Times New Roman"/>
                <w:sz w:val="28"/>
                <w:szCs w:val="28"/>
              </w:rPr>
            </w:pPr>
          </w:p>
        </w:tc>
        <w:tc>
          <w:tcPr>
            <w:tcW w:w="2693" w:type="dxa"/>
            <w:vMerge/>
          </w:tcPr>
          <w:p w:rsidR="00CE4AAA" w:rsidRPr="00CA7B12" w:rsidRDefault="00CE4AAA" w:rsidP="004D163A">
            <w:pPr>
              <w:rPr>
                <w:rFonts w:ascii="Times New Roman" w:hAnsi="Times New Roman" w:cs="Times New Roman"/>
                <w:sz w:val="28"/>
                <w:szCs w:val="28"/>
              </w:rPr>
            </w:pPr>
          </w:p>
        </w:tc>
        <w:tc>
          <w:tcPr>
            <w:tcW w:w="3260" w:type="dxa"/>
            <w:vMerge/>
          </w:tcPr>
          <w:p w:rsidR="00CE4AAA" w:rsidRPr="00CA7B12" w:rsidRDefault="00CE4AAA" w:rsidP="004D163A">
            <w:pPr>
              <w:ind w:left="34" w:right="-108"/>
              <w:rPr>
                <w:rFonts w:ascii="Times New Roman" w:hAnsi="Times New Roman" w:cs="Times New Roman"/>
                <w:sz w:val="28"/>
                <w:szCs w:val="28"/>
              </w:rPr>
            </w:pPr>
          </w:p>
        </w:tc>
        <w:tc>
          <w:tcPr>
            <w:tcW w:w="2977" w:type="dxa"/>
          </w:tcPr>
          <w:p w:rsidR="00CE4AAA" w:rsidRPr="00CA7B12" w:rsidRDefault="00CE4AAA" w:rsidP="004D163A">
            <w:pPr>
              <w:pStyle w:val="TableParagraph"/>
              <w:ind w:left="0" w:right="34"/>
              <w:jc w:val="center"/>
              <w:rPr>
                <w:sz w:val="28"/>
                <w:szCs w:val="28"/>
                <w:lang w:val="ru-RU"/>
              </w:rPr>
            </w:pPr>
            <w:r w:rsidRPr="00CA7B12">
              <w:rPr>
                <w:sz w:val="28"/>
                <w:szCs w:val="28"/>
                <w:lang w:val="ru-RU"/>
              </w:rPr>
              <w:t>4100</w:t>
            </w:r>
          </w:p>
        </w:tc>
        <w:tc>
          <w:tcPr>
            <w:tcW w:w="2268" w:type="dxa"/>
          </w:tcPr>
          <w:p w:rsidR="00CE4AAA" w:rsidRPr="00CA7B12" w:rsidRDefault="00CE4AAA" w:rsidP="004D163A">
            <w:pPr>
              <w:ind w:right="34"/>
              <w:jc w:val="center"/>
              <w:rPr>
                <w:rFonts w:ascii="Times New Roman" w:hAnsi="Times New Roman" w:cs="Times New Roman"/>
                <w:sz w:val="28"/>
                <w:szCs w:val="28"/>
              </w:rPr>
            </w:pPr>
            <w:r w:rsidRPr="00CA7B12">
              <w:rPr>
                <w:rFonts w:ascii="Times New Roman" w:hAnsi="Times New Roman" w:cs="Times New Roman"/>
                <w:sz w:val="28"/>
                <w:szCs w:val="28"/>
              </w:rPr>
              <w:t>4400</w:t>
            </w:r>
          </w:p>
        </w:tc>
        <w:tc>
          <w:tcPr>
            <w:tcW w:w="2102" w:type="dxa"/>
            <w:vMerge/>
          </w:tcPr>
          <w:p w:rsidR="00CE4AAA" w:rsidRPr="00CA7B12" w:rsidRDefault="00CE4AAA" w:rsidP="004D163A">
            <w:pPr>
              <w:ind w:right="34"/>
              <w:jc w:val="center"/>
              <w:rPr>
                <w:rFonts w:ascii="Times New Roman" w:hAnsi="Times New Roman" w:cs="Times New Roman"/>
                <w:sz w:val="28"/>
                <w:szCs w:val="28"/>
              </w:rPr>
            </w:pPr>
          </w:p>
        </w:tc>
      </w:tr>
      <w:tr w:rsidR="00CE4AAA" w:rsidRPr="00CA7B12" w:rsidTr="00CE4AAA">
        <w:trPr>
          <w:trHeight w:val="675"/>
          <w:jc w:val="center"/>
        </w:trPr>
        <w:tc>
          <w:tcPr>
            <w:tcW w:w="1459" w:type="dxa"/>
            <w:vMerge/>
          </w:tcPr>
          <w:p w:rsidR="00CE4AAA" w:rsidRPr="00CA7B12" w:rsidRDefault="00CE4AAA" w:rsidP="004D163A">
            <w:pPr>
              <w:jc w:val="center"/>
              <w:rPr>
                <w:rFonts w:ascii="Times New Roman" w:hAnsi="Times New Roman" w:cs="Times New Roman"/>
                <w:sz w:val="28"/>
                <w:szCs w:val="28"/>
              </w:rPr>
            </w:pPr>
          </w:p>
        </w:tc>
        <w:tc>
          <w:tcPr>
            <w:tcW w:w="2693" w:type="dxa"/>
            <w:vMerge w:val="restart"/>
          </w:tcPr>
          <w:p w:rsidR="00CE4AAA" w:rsidRPr="00CA7B12" w:rsidRDefault="00CE4AAA" w:rsidP="004D163A">
            <w:pPr>
              <w:rPr>
                <w:rFonts w:ascii="Times New Roman" w:hAnsi="Times New Roman" w:cs="Times New Roman"/>
                <w:sz w:val="28"/>
                <w:szCs w:val="28"/>
              </w:rPr>
            </w:pPr>
          </w:p>
        </w:tc>
        <w:tc>
          <w:tcPr>
            <w:tcW w:w="3260" w:type="dxa"/>
            <w:vAlign w:val="center"/>
          </w:tcPr>
          <w:p w:rsidR="00CE4AAA" w:rsidRPr="00CA7B12" w:rsidRDefault="00CE4AAA" w:rsidP="00207C2E">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sz w:val="28"/>
                <w:szCs w:val="28"/>
              </w:rPr>
              <w:t>Удельная расчетная электрическая нагрузка электроприемников квартир жилых зданий, кВт на квартиру</w:t>
            </w:r>
          </w:p>
        </w:tc>
        <w:tc>
          <w:tcPr>
            <w:tcW w:w="5245" w:type="dxa"/>
            <w:gridSpan w:val="2"/>
            <w:vAlign w:val="center"/>
          </w:tcPr>
          <w:p w:rsidR="00CE4AAA" w:rsidRPr="00CA7B12" w:rsidRDefault="00CE4AAA" w:rsidP="00CE4AAA">
            <w:pPr>
              <w:widowControl w:val="0"/>
              <w:autoSpaceDE w:val="0"/>
              <w:autoSpaceDN w:val="0"/>
              <w:adjustRightInd w:val="0"/>
              <w:ind w:left="-75" w:right="-75"/>
              <w:jc w:val="center"/>
              <w:rPr>
                <w:rFonts w:ascii="Times New Roman" w:hAnsi="Times New Roman" w:cs="Times New Roman"/>
                <w:sz w:val="28"/>
                <w:szCs w:val="28"/>
              </w:rPr>
            </w:pPr>
            <w:r w:rsidRPr="00CA7B12">
              <w:rPr>
                <w:rFonts w:ascii="Times New Roman" w:hAnsi="Times New Roman"/>
                <w:sz w:val="28"/>
                <w:szCs w:val="28"/>
              </w:rPr>
              <w:t>В соответствии с Приложением №1 [3]</w:t>
            </w:r>
          </w:p>
        </w:tc>
        <w:tc>
          <w:tcPr>
            <w:tcW w:w="2102" w:type="dxa"/>
            <w:vMerge/>
          </w:tcPr>
          <w:p w:rsidR="00CE4AAA" w:rsidRPr="00CA7B12" w:rsidRDefault="00CE4AAA" w:rsidP="004D163A">
            <w:pPr>
              <w:ind w:right="34"/>
              <w:jc w:val="center"/>
              <w:rPr>
                <w:rFonts w:ascii="Times New Roman" w:hAnsi="Times New Roman" w:cs="Times New Roman"/>
                <w:sz w:val="28"/>
                <w:szCs w:val="28"/>
              </w:rPr>
            </w:pPr>
          </w:p>
        </w:tc>
      </w:tr>
      <w:tr w:rsidR="00CE4AAA" w:rsidRPr="00CA7B12" w:rsidTr="00CE4AAA">
        <w:trPr>
          <w:trHeight w:val="675"/>
          <w:jc w:val="center"/>
        </w:trPr>
        <w:tc>
          <w:tcPr>
            <w:tcW w:w="1459" w:type="dxa"/>
            <w:vMerge/>
          </w:tcPr>
          <w:p w:rsidR="00CE4AAA" w:rsidRPr="00CA7B12" w:rsidRDefault="00CE4AAA" w:rsidP="004D163A">
            <w:pPr>
              <w:jc w:val="center"/>
              <w:rPr>
                <w:rFonts w:ascii="Times New Roman" w:hAnsi="Times New Roman" w:cs="Times New Roman"/>
                <w:sz w:val="28"/>
                <w:szCs w:val="28"/>
              </w:rPr>
            </w:pPr>
          </w:p>
        </w:tc>
        <w:tc>
          <w:tcPr>
            <w:tcW w:w="2693" w:type="dxa"/>
            <w:vMerge/>
          </w:tcPr>
          <w:p w:rsidR="00CE4AAA" w:rsidRPr="00CA7B12" w:rsidRDefault="00CE4AAA" w:rsidP="004D163A">
            <w:pPr>
              <w:rPr>
                <w:rFonts w:ascii="Times New Roman" w:hAnsi="Times New Roman" w:cs="Times New Roman"/>
                <w:sz w:val="28"/>
                <w:szCs w:val="28"/>
              </w:rPr>
            </w:pPr>
          </w:p>
        </w:tc>
        <w:tc>
          <w:tcPr>
            <w:tcW w:w="3260" w:type="dxa"/>
            <w:vAlign w:val="center"/>
          </w:tcPr>
          <w:p w:rsidR="00CE4AAA" w:rsidRPr="00CA7B12" w:rsidRDefault="00CE4AAA" w:rsidP="00207C2E">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sz w:val="28"/>
                <w:szCs w:val="28"/>
              </w:rPr>
              <w:t>Удельная расчетная электрическая нагрузка электроприемников кот</w:t>
            </w:r>
            <w:r w:rsidRPr="00CA7B12">
              <w:rPr>
                <w:rFonts w:ascii="Times New Roman" w:hAnsi="Times New Roman"/>
                <w:sz w:val="28"/>
                <w:szCs w:val="28"/>
              </w:rPr>
              <w:softHyphen/>
              <w:t>теджей, кВт на коттедж</w:t>
            </w:r>
          </w:p>
        </w:tc>
        <w:tc>
          <w:tcPr>
            <w:tcW w:w="5245" w:type="dxa"/>
            <w:gridSpan w:val="2"/>
            <w:vAlign w:val="center"/>
          </w:tcPr>
          <w:p w:rsidR="00CE4AAA" w:rsidRPr="00CA7B12" w:rsidRDefault="00CE4AAA" w:rsidP="00CE4AAA">
            <w:pPr>
              <w:widowControl w:val="0"/>
              <w:autoSpaceDE w:val="0"/>
              <w:autoSpaceDN w:val="0"/>
              <w:adjustRightInd w:val="0"/>
              <w:ind w:left="-75" w:right="-75"/>
              <w:jc w:val="center"/>
              <w:rPr>
                <w:rFonts w:ascii="Times New Roman" w:hAnsi="Times New Roman" w:cs="Times New Roman"/>
                <w:sz w:val="28"/>
                <w:szCs w:val="28"/>
              </w:rPr>
            </w:pPr>
            <w:r w:rsidRPr="00CA7B12">
              <w:rPr>
                <w:rFonts w:ascii="Times New Roman" w:hAnsi="Times New Roman"/>
                <w:sz w:val="28"/>
                <w:szCs w:val="28"/>
              </w:rPr>
              <w:t>В соответствии с Приложением №2 [3]</w:t>
            </w:r>
          </w:p>
        </w:tc>
        <w:tc>
          <w:tcPr>
            <w:tcW w:w="2102" w:type="dxa"/>
            <w:vMerge/>
          </w:tcPr>
          <w:p w:rsidR="00CE4AAA" w:rsidRPr="00CA7B12" w:rsidRDefault="00CE4AAA" w:rsidP="004D163A">
            <w:pPr>
              <w:ind w:right="34"/>
              <w:jc w:val="center"/>
              <w:rPr>
                <w:rFonts w:ascii="Times New Roman" w:hAnsi="Times New Roman" w:cs="Times New Roman"/>
                <w:sz w:val="28"/>
                <w:szCs w:val="28"/>
              </w:rPr>
            </w:pPr>
          </w:p>
        </w:tc>
      </w:tr>
      <w:tr w:rsidR="00CE4AAA" w:rsidRPr="00CA7B12" w:rsidTr="00CE4AAA">
        <w:trPr>
          <w:trHeight w:val="675"/>
          <w:jc w:val="center"/>
        </w:trPr>
        <w:tc>
          <w:tcPr>
            <w:tcW w:w="1459" w:type="dxa"/>
            <w:vMerge/>
          </w:tcPr>
          <w:p w:rsidR="00CE4AAA" w:rsidRPr="00CA7B12" w:rsidRDefault="00CE4AAA" w:rsidP="004D163A">
            <w:pPr>
              <w:jc w:val="center"/>
              <w:rPr>
                <w:rFonts w:ascii="Times New Roman" w:hAnsi="Times New Roman" w:cs="Times New Roman"/>
                <w:sz w:val="28"/>
                <w:szCs w:val="28"/>
              </w:rPr>
            </w:pPr>
          </w:p>
        </w:tc>
        <w:tc>
          <w:tcPr>
            <w:tcW w:w="2693" w:type="dxa"/>
            <w:vMerge/>
          </w:tcPr>
          <w:p w:rsidR="00CE4AAA" w:rsidRPr="00CA7B12" w:rsidRDefault="00CE4AAA" w:rsidP="004D163A">
            <w:pPr>
              <w:rPr>
                <w:rFonts w:ascii="Times New Roman" w:hAnsi="Times New Roman" w:cs="Times New Roman"/>
                <w:sz w:val="28"/>
                <w:szCs w:val="28"/>
              </w:rPr>
            </w:pPr>
          </w:p>
        </w:tc>
        <w:tc>
          <w:tcPr>
            <w:tcW w:w="3260" w:type="dxa"/>
            <w:vAlign w:val="center"/>
          </w:tcPr>
          <w:p w:rsidR="00CE4AAA" w:rsidRPr="00CA7B12" w:rsidRDefault="00CE4AAA" w:rsidP="00207C2E">
            <w:pPr>
              <w:widowControl w:val="0"/>
              <w:autoSpaceDE w:val="0"/>
              <w:autoSpaceDN w:val="0"/>
              <w:adjustRightInd w:val="0"/>
              <w:jc w:val="center"/>
              <w:rPr>
                <w:rFonts w:ascii="Times New Roman" w:hAnsi="Times New Roman"/>
                <w:sz w:val="28"/>
                <w:szCs w:val="28"/>
              </w:rPr>
            </w:pPr>
            <w:r w:rsidRPr="00CA7B12">
              <w:rPr>
                <w:rFonts w:ascii="Times New Roman" w:eastAsia="Calibri" w:hAnsi="Times New Roman" w:cs="Times New Roman"/>
                <w:sz w:val="28"/>
                <w:szCs w:val="28"/>
              </w:rPr>
              <w:t>Удельные расчетные электрические нагрузки общественных зданий</w:t>
            </w:r>
            <w:r w:rsidRPr="00CA7B12">
              <w:rPr>
                <w:rFonts w:ascii="Times New Roman" w:hAnsi="Times New Roman"/>
                <w:sz w:val="28"/>
                <w:szCs w:val="28"/>
              </w:rPr>
              <w:t>, кВт на количество рас</w:t>
            </w:r>
            <w:r w:rsidRPr="00CA7B12">
              <w:rPr>
                <w:rFonts w:ascii="Times New Roman" w:hAnsi="Times New Roman"/>
                <w:sz w:val="28"/>
                <w:szCs w:val="28"/>
              </w:rPr>
              <w:softHyphen/>
              <w:t>четных единиц</w:t>
            </w:r>
          </w:p>
        </w:tc>
        <w:tc>
          <w:tcPr>
            <w:tcW w:w="5245" w:type="dxa"/>
            <w:gridSpan w:val="2"/>
            <w:vAlign w:val="center"/>
          </w:tcPr>
          <w:p w:rsidR="00CE4AAA" w:rsidRPr="00CA7B12" w:rsidRDefault="00CE4AAA" w:rsidP="00CE4AAA">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sz w:val="28"/>
                <w:szCs w:val="28"/>
              </w:rPr>
              <w:t>В соответствии с Приложением №3 [3]</w:t>
            </w:r>
          </w:p>
        </w:tc>
        <w:tc>
          <w:tcPr>
            <w:tcW w:w="2102" w:type="dxa"/>
            <w:vMerge/>
          </w:tcPr>
          <w:p w:rsidR="00CE4AAA" w:rsidRPr="00CA7B12" w:rsidRDefault="00CE4AAA" w:rsidP="004D163A">
            <w:pPr>
              <w:ind w:right="34"/>
              <w:jc w:val="center"/>
              <w:rPr>
                <w:rFonts w:ascii="Times New Roman" w:hAnsi="Times New Roman" w:cs="Times New Roman"/>
                <w:sz w:val="28"/>
                <w:szCs w:val="28"/>
              </w:rPr>
            </w:pPr>
          </w:p>
        </w:tc>
      </w:tr>
      <w:tr w:rsidR="00CE4AAA" w:rsidRPr="00CA7B12" w:rsidTr="00CE4AAA">
        <w:trPr>
          <w:trHeight w:val="675"/>
          <w:jc w:val="center"/>
        </w:trPr>
        <w:tc>
          <w:tcPr>
            <w:tcW w:w="1459" w:type="dxa"/>
            <w:vMerge/>
          </w:tcPr>
          <w:p w:rsidR="00CE4AAA" w:rsidRPr="00CA7B12" w:rsidRDefault="00CE4AAA" w:rsidP="004D163A">
            <w:pPr>
              <w:jc w:val="center"/>
              <w:rPr>
                <w:rFonts w:ascii="Times New Roman" w:hAnsi="Times New Roman" w:cs="Times New Roman"/>
                <w:sz w:val="28"/>
                <w:szCs w:val="28"/>
              </w:rPr>
            </w:pPr>
          </w:p>
        </w:tc>
        <w:tc>
          <w:tcPr>
            <w:tcW w:w="2693" w:type="dxa"/>
            <w:vMerge/>
          </w:tcPr>
          <w:p w:rsidR="00CE4AAA" w:rsidRPr="00CA7B12" w:rsidRDefault="00CE4AAA" w:rsidP="004D163A">
            <w:pPr>
              <w:rPr>
                <w:rFonts w:ascii="Times New Roman" w:hAnsi="Times New Roman" w:cs="Times New Roman"/>
                <w:sz w:val="28"/>
                <w:szCs w:val="28"/>
              </w:rPr>
            </w:pPr>
          </w:p>
        </w:tc>
        <w:tc>
          <w:tcPr>
            <w:tcW w:w="3260" w:type="dxa"/>
            <w:vAlign w:val="center"/>
          </w:tcPr>
          <w:p w:rsidR="00CE4AAA" w:rsidRPr="00CA7B12" w:rsidRDefault="00CE4AAA" w:rsidP="00207C2E">
            <w:pPr>
              <w:widowControl w:val="0"/>
              <w:autoSpaceDE w:val="0"/>
              <w:autoSpaceDN w:val="0"/>
              <w:adjustRightInd w:val="0"/>
              <w:jc w:val="center"/>
              <w:rPr>
                <w:rFonts w:ascii="Times New Roman" w:hAnsi="Times New Roman"/>
                <w:sz w:val="28"/>
                <w:szCs w:val="28"/>
              </w:rPr>
            </w:pPr>
            <w:r w:rsidRPr="00CA7B12">
              <w:rPr>
                <w:rFonts w:ascii="Times New Roman" w:hAnsi="Times New Roman"/>
                <w:sz w:val="28"/>
                <w:szCs w:val="28"/>
              </w:rPr>
              <w:t>Норматив потребления коммунальных услуг по электроснабжению в жилых помещениях, в целях содержания сель</w:t>
            </w:r>
            <w:r w:rsidRPr="00CA7B12">
              <w:rPr>
                <w:rFonts w:ascii="Times New Roman" w:hAnsi="Times New Roman"/>
                <w:sz w:val="28"/>
                <w:szCs w:val="28"/>
              </w:rPr>
              <w:softHyphen/>
              <w:t>скохозяйственных жи</w:t>
            </w:r>
            <w:r w:rsidRPr="00CA7B12">
              <w:rPr>
                <w:rFonts w:ascii="Times New Roman" w:hAnsi="Times New Roman"/>
                <w:sz w:val="28"/>
                <w:szCs w:val="28"/>
              </w:rPr>
              <w:softHyphen/>
              <w:t>вотных, при использова</w:t>
            </w:r>
            <w:r w:rsidRPr="00CA7B12">
              <w:rPr>
                <w:rFonts w:ascii="Times New Roman" w:hAnsi="Times New Roman"/>
                <w:sz w:val="28"/>
                <w:szCs w:val="28"/>
              </w:rPr>
              <w:softHyphen/>
              <w:t>нии земельного участка, кВт*ч/чел в месяц</w:t>
            </w:r>
          </w:p>
        </w:tc>
        <w:tc>
          <w:tcPr>
            <w:tcW w:w="5245" w:type="dxa"/>
            <w:gridSpan w:val="2"/>
            <w:vAlign w:val="center"/>
          </w:tcPr>
          <w:p w:rsidR="00CE4AAA" w:rsidRPr="00CA7B12" w:rsidRDefault="00CE4AAA" w:rsidP="00207C2E">
            <w:pPr>
              <w:widowControl w:val="0"/>
              <w:autoSpaceDE w:val="0"/>
              <w:autoSpaceDN w:val="0"/>
              <w:adjustRightInd w:val="0"/>
              <w:jc w:val="center"/>
              <w:rPr>
                <w:rFonts w:ascii="Times New Roman" w:hAnsi="Times New Roman"/>
                <w:sz w:val="28"/>
                <w:szCs w:val="28"/>
              </w:rPr>
            </w:pPr>
            <w:r w:rsidRPr="00CA7B12">
              <w:rPr>
                <w:rFonts w:ascii="Times New Roman" w:hAnsi="Times New Roman"/>
                <w:sz w:val="28"/>
                <w:szCs w:val="28"/>
              </w:rPr>
              <w:t>В соответствии с Постановлением от 23 июля 2012 года № 260 Департамента Смоленской области по энергетике, энер</w:t>
            </w:r>
            <w:r w:rsidRPr="00CA7B12">
              <w:rPr>
                <w:rFonts w:ascii="Times New Roman" w:hAnsi="Times New Roman"/>
                <w:sz w:val="28"/>
                <w:szCs w:val="28"/>
              </w:rPr>
              <w:softHyphen/>
              <w:t>гоэффективности, тарифной политике и промышленности «Об утверждении нор</w:t>
            </w:r>
            <w:r w:rsidRPr="00CA7B12">
              <w:rPr>
                <w:rFonts w:ascii="Times New Roman" w:hAnsi="Times New Roman"/>
                <w:sz w:val="28"/>
                <w:szCs w:val="28"/>
              </w:rPr>
              <w:softHyphen/>
              <w:t>мативов потребления коммунальных ус</w:t>
            </w:r>
            <w:r w:rsidRPr="00CA7B12">
              <w:rPr>
                <w:rFonts w:ascii="Times New Roman" w:hAnsi="Times New Roman"/>
                <w:sz w:val="28"/>
                <w:szCs w:val="28"/>
              </w:rPr>
              <w:softHyphen/>
              <w:t>луги по электроснабжению на террито</w:t>
            </w:r>
            <w:r w:rsidRPr="00CA7B12">
              <w:rPr>
                <w:rFonts w:ascii="Times New Roman" w:hAnsi="Times New Roman"/>
                <w:sz w:val="28"/>
                <w:szCs w:val="28"/>
              </w:rPr>
              <w:softHyphen/>
              <w:t>рии Смоленской области»</w:t>
            </w:r>
          </w:p>
        </w:tc>
        <w:tc>
          <w:tcPr>
            <w:tcW w:w="2102" w:type="dxa"/>
            <w:vMerge/>
          </w:tcPr>
          <w:p w:rsidR="00CE4AAA" w:rsidRPr="00CA7B12" w:rsidRDefault="00CE4AAA" w:rsidP="004D163A">
            <w:pPr>
              <w:ind w:right="34"/>
              <w:jc w:val="center"/>
              <w:rPr>
                <w:rFonts w:ascii="Times New Roman" w:hAnsi="Times New Roman" w:cs="Times New Roman"/>
                <w:sz w:val="28"/>
                <w:szCs w:val="28"/>
              </w:rPr>
            </w:pPr>
          </w:p>
        </w:tc>
      </w:tr>
    </w:tbl>
    <w:p w:rsidR="00545114" w:rsidRPr="00CA7B12" w:rsidRDefault="00545114" w:rsidP="004D163A">
      <w:pPr>
        <w:tabs>
          <w:tab w:val="left" w:pos="993"/>
        </w:tabs>
        <w:spacing w:after="0" w:line="240" w:lineRule="auto"/>
        <w:ind w:firstLine="709"/>
        <w:jc w:val="both"/>
        <w:rPr>
          <w:rFonts w:ascii="Times New Roman" w:hAnsi="Times New Roman" w:cs="Times New Roman"/>
          <w:sz w:val="28"/>
          <w:szCs w:val="28"/>
        </w:rPr>
      </w:pPr>
    </w:p>
    <w:p w:rsidR="00A3643D" w:rsidRPr="00CA7B12" w:rsidRDefault="00A3643D" w:rsidP="004D163A">
      <w:pPr>
        <w:tabs>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Примечания:</w:t>
      </w:r>
    </w:p>
    <w:p w:rsidR="00A3643D" w:rsidRPr="00CA7B12" w:rsidRDefault="00A3643D" w:rsidP="00A12687">
      <w:pPr>
        <w:pStyle w:val="ac"/>
        <w:numPr>
          <w:ilvl w:val="0"/>
          <w:numId w:val="20"/>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CA7B12">
        <w:rPr>
          <w:rFonts w:ascii="Times New Roman" w:hAnsi="Times New Roman" w:cs="Times New Roman"/>
          <w:sz w:val="28"/>
          <w:szCs w:val="28"/>
        </w:rPr>
        <w:t>Согласно ВСН 14278 тм-т1 указанные размеры земельных участков для понизительных подстанций, переключатель</w:t>
      </w:r>
      <w:r w:rsidR="00CE4AAA" w:rsidRPr="00CA7B12">
        <w:rPr>
          <w:rFonts w:ascii="Times New Roman" w:hAnsi="Times New Roman" w:cs="Times New Roman"/>
          <w:sz w:val="28"/>
          <w:szCs w:val="28"/>
        </w:rPr>
        <w:softHyphen/>
      </w:r>
      <w:r w:rsidRPr="00CA7B12">
        <w:rPr>
          <w:rFonts w:ascii="Times New Roman" w:hAnsi="Times New Roman" w:cs="Times New Roman"/>
          <w:sz w:val="28"/>
          <w:szCs w:val="28"/>
        </w:rPr>
        <w:t>ных пунктов, распределительных пунктов и трансформаторных подстанций являются максимальными для соответствующих объектов типовых конструкций.</w:t>
      </w:r>
    </w:p>
    <w:p w:rsidR="00A3643D" w:rsidRPr="00CA7B12" w:rsidRDefault="00A3643D" w:rsidP="00A12687">
      <w:pPr>
        <w:pStyle w:val="ac"/>
        <w:numPr>
          <w:ilvl w:val="0"/>
          <w:numId w:val="20"/>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CA7B12">
        <w:rPr>
          <w:rFonts w:ascii="Times New Roman" w:hAnsi="Times New Roman" w:cs="Times New Roman"/>
          <w:sz w:val="28"/>
          <w:szCs w:val="28"/>
        </w:rPr>
        <w:lastRenderedPageBreak/>
        <w:t xml:space="preserve">Укрупненные показатели расхода электроэнергии и годовое число часов использования максимума электрической нагрузки установлены согласно </w:t>
      </w:r>
      <w:r w:rsidR="009907AC" w:rsidRPr="00CA7B12">
        <w:rPr>
          <w:rFonts w:ascii="Times New Roman" w:hAnsi="Times New Roman" w:cs="Times New Roman"/>
          <w:sz w:val="28"/>
          <w:szCs w:val="28"/>
        </w:rPr>
        <w:t>СП 42.13330.201</w:t>
      </w:r>
      <w:r w:rsidR="00575609" w:rsidRPr="00CA7B12">
        <w:rPr>
          <w:rFonts w:ascii="Times New Roman" w:hAnsi="Times New Roman" w:cs="Times New Roman"/>
          <w:sz w:val="28"/>
          <w:szCs w:val="28"/>
        </w:rPr>
        <w:t>6</w:t>
      </w:r>
      <w:r w:rsidR="009907AC" w:rsidRPr="00CA7B12">
        <w:rPr>
          <w:rFonts w:ascii="Times New Roman" w:hAnsi="Times New Roman" w:cs="Times New Roman"/>
          <w:sz w:val="28"/>
          <w:szCs w:val="28"/>
        </w:rPr>
        <w:t xml:space="preserve">. </w:t>
      </w:r>
    </w:p>
    <w:p w:rsidR="00CE4AAA" w:rsidRPr="00CA7B12" w:rsidRDefault="00CE4AAA" w:rsidP="00A12687">
      <w:pPr>
        <w:pStyle w:val="ac"/>
        <w:numPr>
          <w:ilvl w:val="0"/>
          <w:numId w:val="20"/>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CA7B12">
        <w:rPr>
          <w:rFonts w:ascii="Times New Roman" w:hAnsi="Times New Roman" w:cs="Times New Roman"/>
          <w:sz w:val="28"/>
          <w:szCs w:val="28"/>
        </w:rPr>
        <w:t>Значения показателей приняты в соответствии с «Инструкцией по проектированию городских электрических сетей РД 34.20.185-94».</w:t>
      </w:r>
    </w:p>
    <w:p w:rsidR="00F23BA2" w:rsidRPr="00CA7B12" w:rsidRDefault="00F23BA2" w:rsidP="00F23BA2">
      <w:pPr>
        <w:spacing w:after="0" w:line="240" w:lineRule="auto"/>
        <w:ind w:right="3196"/>
        <w:jc w:val="right"/>
        <w:rPr>
          <w:rFonts w:ascii="Times New Roman" w:hAnsi="Times New Roman" w:cs="Times New Roman"/>
          <w:sz w:val="28"/>
          <w:szCs w:val="28"/>
        </w:rPr>
      </w:pPr>
      <w:r w:rsidRPr="00CA7B12">
        <w:rPr>
          <w:rFonts w:ascii="Times New Roman" w:hAnsi="Times New Roman" w:cs="Times New Roman"/>
          <w:sz w:val="28"/>
          <w:szCs w:val="28"/>
        </w:rPr>
        <w:t>Приложение №1</w:t>
      </w:r>
    </w:p>
    <w:p w:rsidR="00F23BA2" w:rsidRPr="00CA7B12" w:rsidRDefault="00F23BA2" w:rsidP="00F23BA2">
      <w:pPr>
        <w:overflowPunct w:val="0"/>
        <w:autoSpaceDE w:val="0"/>
        <w:autoSpaceDN w:val="0"/>
        <w:adjustRightInd w:val="0"/>
        <w:spacing w:after="0" w:line="240" w:lineRule="auto"/>
        <w:ind w:firstLine="284"/>
        <w:textAlignment w:val="baseline"/>
        <w:rPr>
          <w:rFonts w:ascii="Times New Roman" w:eastAsia="Times New Roman" w:hAnsi="Times New Roman" w:cs="Times New Roman"/>
          <w:sz w:val="20"/>
          <w:szCs w:val="20"/>
          <w:lang w:eastAsia="ru-RU"/>
        </w:rPr>
      </w:pPr>
    </w:p>
    <w:p w:rsidR="00F23BA2" w:rsidRPr="00CA7B12" w:rsidRDefault="00F23BA2" w:rsidP="00F23BA2">
      <w:pPr>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 xml:space="preserve">Удельная расчетная электрическая нагрузка электроприемников </w:t>
      </w:r>
    </w:p>
    <w:p w:rsidR="00F23BA2" w:rsidRPr="00CA7B12" w:rsidRDefault="00F23BA2" w:rsidP="00F23BA2">
      <w:pPr>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квартир жилых зданий, кВт/квартира</w:t>
      </w:r>
    </w:p>
    <w:p w:rsidR="00F23BA2" w:rsidRPr="00CA7B12" w:rsidRDefault="00F23BA2" w:rsidP="00F23BA2">
      <w:pPr>
        <w:overflowPunct w:val="0"/>
        <w:autoSpaceDE w:val="0"/>
        <w:autoSpaceDN w:val="0"/>
        <w:adjustRightInd w:val="0"/>
        <w:spacing w:after="0" w:line="240" w:lineRule="auto"/>
        <w:ind w:firstLine="284"/>
        <w:textAlignment w:val="baseline"/>
        <w:rPr>
          <w:rFonts w:ascii="Times New Roman" w:eastAsia="Times New Roman" w:hAnsi="Times New Roman" w:cs="Times New Roman"/>
          <w:sz w:val="20"/>
          <w:szCs w:val="20"/>
          <w:lang w:eastAsia="ru-RU"/>
        </w:rPr>
      </w:pPr>
    </w:p>
    <w:tbl>
      <w:tblPr>
        <w:tblW w:w="0" w:type="auto"/>
        <w:jc w:val="center"/>
        <w:tblLayout w:type="fixed"/>
        <w:tblCellMar>
          <w:left w:w="28" w:type="dxa"/>
          <w:right w:w="28" w:type="dxa"/>
        </w:tblCellMar>
        <w:tblLook w:val="0000"/>
      </w:tblPr>
      <w:tblGrid>
        <w:gridCol w:w="426"/>
        <w:gridCol w:w="2012"/>
        <w:gridCol w:w="416"/>
        <w:gridCol w:w="401"/>
        <w:gridCol w:w="424"/>
        <w:gridCol w:w="424"/>
        <w:gridCol w:w="411"/>
        <w:gridCol w:w="445"/>
        <w:gridCol w:w="407"/>
        <w:gridCol w:w="444"/>
        <w:gridCol w:w="453"/>
        <w:gridCol w:w="442"/>
        <w:gridCol w:w="416"/>
        <w:gridCol w:w="416"/>
        <w:gridCol w:w="416"/>
        <w:gridCol w:w="580"/>
      </w:tblGrid>
      <w:tr w:rsidR="00F23BA2" w:rsidRPr="00CA7B12" w:rsidTr="00F23BA2">
        <w:trPr>
          <w:jc w:val="center"/>
        </w:trPr>
        <w:tc>
          <w:tcPr>
            <w:tcW w:w="426"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18"/>
                <w:szCs w:val="20"/>
                <w:lang w:eastAsia="ru-RU"/>
              </w:rPr>
              <w:t>№№</w:t>
            </w:r>
            <w:r w:rsidRPr="00CA7B12">
              <w:rPr>
                <w:rFonts w:ascii="Times New Roman" w:eastAsia="Times New Roman" w:hAnsi="Times New Roman" w:cs="Times New Roman"/>
                <w:sz w:val="20"/>
                <w:szCs w:val="20"/>
                <w:lang w:eastAsia="ru-RU"/>
              </w:rPr>
              <w:t xml:space="preserve"> </w:t>
            </w:r>
          </w:p>
        </w:tc>
        <w:tc>
          <w:tcPr>
            <w:tcW w:w="2012"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xml:space="preserve">Потребители </w:t>
            </w:r>
          </w:p>
        </w:tc>
        <w:tc>
          <w:tcPr>
            <w:tcW w:w="6095" w:type="dxa"/>
            <w:gridSpan w:val="14"/>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Количество квартир</w:t>
            </w:r>
          </w:p>
        </w:tc>
      </w:tr>
      <w:tr w:rsidR="00F23BA2" w:rsidRPr="00CA7B12" w:rsidTr="00F23BA2">
        <w:trPr>
          <w:jc w:val="center"/>
        </w:trPr>
        <w:tc>
          <w:tcPr>
            <w:tcW w:w="426"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п.п.</w:t>
            </w:r>
          </w:p>
        </w:tc>
        <w:tc>
          <w:tcPr>
            <w:tcW w:w="2012"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электроэнергии</w:t>
            </w:r>
          </w:p>
        </w:tc>
        <w:tc>
          <w:tcPr>
            <w:tcW w:w="416"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1-3</w:t>
            </w:r>
          </w:p>
        </w:tc>
        <w:tc>
          <w:tcPr>
            <w:tcW w:w="401"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val="en-US" w:eastAsia="ru-RU"/>
              </w:rPr>
              <w:t>6</w:t>
            </w:r>
          </w:p>
        </w:tc>
        <w:tc>
          <w:tcPr>
            <w:tcW w:w="424"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9</w:t>
            </w:r>
          </w:p>
        </w:tc>
        <w:tc>
          <w:tcPr>
            <w:tcW w:w="424"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12</w:t>
            </w:r>
          </w:p>
        </w:tc>
        <w:tc>
          <w:tcPr>
            <w:tcW w:w="411"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15</w:t>
            </w:r>
          </w:p>
        </w:tc>
        <w:tc>
          <w:tcPr>
            <w:tcW w:w="445"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18</w:t>
            </w:r>
          </w:p>
        </w:tc>
        <w:tc>
          <w:tcPr>
            <w:tcW w:w="407"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24</w:t>
            </w:r>
          </w:p>
        </w:tc>
        <w:tc>
          <w:tcPr>
            <w:tcW w:w="444"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40</w:t>
            </w:r>
          </w:p>
        </w:tc>
        <w:tc>
          <w:tcPr>
            <w:tcW w:w="453"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60</w:t>
            </w:r>
          </w:p>
        </w:tc>
        <w:tc>
          <w:tcPr>
            <w:tcW w:w="442"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100</w:t>
            </w:r>
          </w:p>
        </w:tc>
        <w:tc>
          <w:tcPr>
            <w:tcW w:w="416"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200</w:t>
            </w:r>
          </w:p>
        </w:tc>
        <w:tc>
          <w:tcPr>
            <w:tcW w:w="416"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400</w:t>
            </w:r>
          </w:p>
        </w:tc>
        <w:tc>
          <w:tcPr>
            <w:tcW w:w="416"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600</w:t>
            </w:r>
          </w:p>
        </w:tc>
        <w:tc>
          <w:tcPr>
            <w:tcW w:w="580"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1000</w:t>
            </w:r>
          </w:p>
        </w:tc>
      </w:tr>
      <w:tr w:rsidR="00F23BA2" w:rsidRPr="00CA7B12" w:rsidTr="00F23BA2">
        <w:trPr>
          <w:jc w:val="center"/>
        </w:trPr>
        <w:tc>
          <w:tcPr>
            <w:tcW w:w="426"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w:t>
            </w:r>
          </w:p>
        </w:tc>
        <w:tc>
          <w:tcPr>
            <w:tcW w:w="2012"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Квартиры с плитами*:</w:t>
            </w:r>
          </w:p>
        </w:tc>
        <w:tc>
          <w:tcPr>
            <w:tcW w:w="416"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401"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424"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424"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411"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445"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407"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444"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453"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442"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416"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416"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416"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580"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F23BA2" w:rsidRPr="00CA7B12" w:rsidTr="00F23BA2">
        <w:trPr>
          <w:jc w:val="center"/>
        </w:trPr>
        <w:tc>
          <w:tcPr>
            <w:tcW w:w="426"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2012"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на природном газе</w:t>
            </w:r>
          </w:p>
        </w:tc>
        <w:tc>
          <w:tcPr>
            <w:tcW w:w="416"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4,5</w:t>
            </w:r>
          </w:p>
        </w:tc>
        <w:tc>
          <w:tcPr>
            <w:tcW w:w="401"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2,8</w:t>
            </w:r>
          </w:p>
        </w:tc>
        <w:tc>
          <w:tcPr>
            <w:tcW w:w="424"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2,3</w:t>
            </w:r>
          </w:p>
        </w:tc>
        <w:tc>
          <w:tcPr>
            <w:tcW w:w="424"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w:t>
            </w:r>
          </w:p>
        </w:tc>
        <w:tc>
          <w:tcPr>
            <w:tcW w:w="411"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1,8</w:t>
            </w:r>
          </w:p>
        </w:tc>
        <w:tc>
          <w:tcPr>
            <w:tcW w:w="44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1,65</w:t>
            </w:r>
          </w:p>
        </w:tc>
        <w:tc>
          <w:tcPr>
            <w:tcW w:w="407"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1,4</w:t>
            </w:r>
          </w:p>
        </w:tc>
        <w:tc>
          <w:tcPr>
            <w:tcW w:w="444"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1,2</w:t>
            </w:r>
          </w:p>
        </w:tc>
        <w:tc>
          <w:tcPr>
            <w:tcW w:w="453"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1,05</w:t>
            </w:r>
          </w:p>
        </w:tc>
        <w:tc>
          <w:tcPr>
            <w:tcW w:w="442"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0,85</w:t>
            </w:r>
          </w:p>
        </w:tc>
        <w:tc>
          <w:tcPr>
            <w:tcW w:w="416"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0,77</w:t>
            </w:r>
          </w:p>
        </w:tc>
        <w:tc>
          <w:tcPr>
            <w:tcW w:w="416"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0,71</w:t>
            </w:r>
          </w:p>
        </w:tc>
        <w:tc>
          <w:tcPr>
            <w:tcW w:w="416"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0,69</w:t>
            </w:r>
          </w:p>
        </w:tc>
        <w:tc>
          <w:tcPr>
            <w:tcW w:w="580"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0,67</w:t>
            </w:r>
          </w:p>
        </w:tc>
      </w:tr>
      <w:tr w:rsidR="00F23BA2" w:rsidRPr="00CA7B12" w:rsidTr="00F23BA2">
        <w:trPr>
          <w:jc w:val="center"/>
        </w:trPr>
        <w:tc>
          <w:tcPr>
            <w:tcW w:w="426"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2012"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на сжиженном газе (в том числе при групповых установках) и на твердом топливе</w:t>
            </w:r>
          </w:p>
        </w:tc>
        <w:tc>
          <w:tcPr>
            <w:tcW w:w="416"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6</w:t>
            </w:r>
          </w:p>
        </w:tc>
        <w:tc>
          <w:tcPr>
            <w:tcW w:w="401"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3,4</w:t>
            </w:r>
          </w:p>
        </w:tc>
        <w:tc>
          <w:tcPr>
            <w:tcW w:w="424"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2,9</w:t>
            </w:r>
          </w:p>
        </w:tc>
        <w:tc>
          <w:tcPr>
            <w:tcW w:w="424"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2,5</w:t>
            </w:r>
          </w:p>
        </w:tc>
        <w:tc>
          <w:tcPr>
            <w:tcW w:w="411"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2,2</w:t>
            </w:r>
          </w:p>
        </w:tc>
        <w:tc>
          <w:tcPr>
            <w:tcW w:w="44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w:t>
            </w:r>
          </w:p>
        </w:tc>
        <w:tc>
          <w:tcPr>
            <w:tcW w:w="407"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1,8</w:t>
            </w:r>
          </w:p>
        </w:tc>
        <w:tc>
          <w:tcPr>
            <w:tcW w:w="444"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1,4</w:t>
            </w:r>
          </w:p>
        </w:tc>
        <w:tc>
          <w:tcPr>
            <w:tcW w:w="453"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1,3</w:t>
            </w:r>
          </w:p>
        </w:tc>
        <w:tc>
          <w:tcPr>
            <w:tcW w:w="442"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1,08</w:t>
            </w:r>
          </w:p>
        </w:tc>
        <w:tc>
          <w:tcPr>
            <w:tcW w:w="416"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w:t>
            </w:r>
          </w:p>
        </w:tc>
        <w:tc>
          <w:tcPr>
            <w:tcW w:w="416"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0,92</w:t>
            </w:r>
          </w:p>
        </w:tc>
        <w:tc>
          <w:tcPr>
            <w:tcW w:w="416"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0,84</w:t>
            </w:r>
          </w:p>
        </w:tc>
        <w:tc>
          <w:tcPr>
            <w:tcW w:w="580"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0,76</w:t>
            </w:r>
          </w:p>
        </w:tc>
      </w:tr>
      <w:tr w:rsidR="00F23BA2" w:rsidRPr="00CA7B12" w:rsidTr="00F23BA2">
        <w:trPr>
          <w:jc w:val="center"/>
        </w:trPr>
        <w:tc>
          <w:tcPr>
            <w:tcW w:w="426"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2012"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электрическими мощностью до 8,5 кВт</w:t>
            </w:r>
          </w:p>
        </w:tc>
        <w:tc>
          <w:tcPr>
            <w:tcW w:w="416"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10</w:t>
            </w:r>
          </w:p>
        </w:tc>
        <w:tc>
          <w:tcPr>
            <w:tcW w:w="401"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5,9</w:t>
            </w:r>
          </w:p>
        </w:tc>
        <w:tc>
          <w:tcPr>
            <w:tcW w:w="424"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4,9</w:t>
            </w:r>
          </w:p>
        </w:tc>
        <w:tc>
          <w:tcPr>
            <w:tcW w:w="424"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4,3</w:t>
            </w:r>
          </w:p>
        </w:tc>
        <w:tc>
          <w:tcPr>
            <w:tcW w:w="411"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3,9</w:t>
            </w:r>
          </w:p>
        </w:tc>
        <w:tc>
          <w:tcPr>
            <w:tcW w:w="445"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3,7</w:t>
            </w:r>
          </w:p>
        </w:tc>
        <w:tc>
          <w:tcPr>
            <w:tcW w:w="407"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3,1</w:t>
            </w:r>
          </w:p>
        </w:tc>
        <w:tc>
          <w:tcPr>
            <w:tcW w:w="444"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2,6</w:t>
            </w:r>
          </w:p>
        </w:tc>
        <w:tc>
          <w:tcPr>
            <w:tcW w:w="453"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2,1</w:t>
            </w:r>
          </w:p>
        </w:tc>
        <w:tc>
          <w:tcPr>
            <w:tcW w:w="442"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1,5</w:t>
            </w:r>
          </w:p>
        </w:tc>
        <w:tc>
          <w:tcPr>
            <w:tcW w:w="416"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1,36</w:t>
            </w:r>
          </w:p>
        </w:tc>
        <w:tc>
          <w:tcPr>
            <w:tcW w:w="416"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1,27</w:t>
            </w:r>
          </w:p>
        </w:tc>
        <w:tc>
          <w:tcPr>
            <w:tcW w:w="416"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1,23</w:t>
            </w:r>
          </w:p>
        </w:tc>
        <w:tc>
          <w:tcPr>
            <w:tcW w:w="580"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1,19</w:t>
            </w:r>
          </w:p>
        </w:tc>
      </w:tr>
      <w:tr w:rsidR="00F23BA2" w:rsidRPr="00CA7B12" w:rsidTr="00F23BA2">
        <w:trPr>
          <w:jc w:val="center"/>
        </w:trPr>
        <w:tc>
          <w:tcPr>
            <w:tcW w:w="426"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w:t>
            </w:r>
          </w:p>
        </w:tc>
        <w:tc>
          <w:tcPr>
            <w:tcW w:w="2012"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Квартиры повышенной комфортности с электрическими плитами мощностью до 10,5 кВт **</w:t>
            </w:r>
          </w:p>
        </w:tc>
        <w:tc>
          <w:tcPr>
            <w:tcW w:w="416"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14</w:t>
            </w:r>
          </w:p>
        </w:tc>
        <w:tc>
          <w:tcPr>
            <w:tcW w:w="401"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8,1</w:t>
            </w:r>
          </w:p>
        </w:tc>
        <w:tc>
          <w:tcPr>
            <w:tcW w:w="424"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6,7</w:t>
            </w:r>
          </w:p>
        </w:tc>
        <w:tc>
          <w:tcPr>
            <w:tcW w:w="424"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5,9</w:t>
            </w:r>
          </w:p>
        </w:tc>
        <w:tc>
          <w:tcPr>
            <w:tcW w:w="411"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5,3</w:t>
            </w:r>
          </w:p>
        </w:tc>
        <w:tc>
          <w:tcPr>
            <w:tcW w:w="445"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4,9</w:t>
            </w:r>
          </w:p>
        </w:tc>
        <w:tc>
          <w:tcPr>
            <w:tcW w:w="407"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4,2</w:t>
            </w:r>
          </w:p>
        </w:tc>
        <w:tc>
          <w:tcPr>
            <w:tcW w:w="444"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3,3</w:t>
            </w:r>
          </w:p>
        </w:tc>
        <w:tc>
          <w:tcPr>
            <w:tcW w:w="453"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2,8</w:t>
            </w:r>
          </w:p>
        </w:tc>
        <w:tc>
          <w:tcPr>
            <w:tcW w:w="442"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1,95</w:t>
            </w:r>
          </w:p>
        </w:tc>
        <w:tc>
          <w:tcPr>
            <w:tcW w:w="416"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1,83</w:t>
            </w:r>
          </w:p>
        </w:tc>
        <w:tc>
          <w:tcPr>
            <w:tcW w:w="416"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1,72</w:t>
            </w:r>
          </w:p>
        </w:tc>
        <w:tc>
          <w:tcPr>
            <w:tcW w:w="416"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1,67</w:t>
            </w:r>
          </w:p>
        </w:tc>
        <w:tc>
          <w:tcPr>
            <w:tcW w:w="580"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1,62</w:t>
            </w:r>
          </w:p>
        </w:tc>
      </w:tr>
      <w:tr w:rsidR="00F23BA2" w:rsidRPr="00CA7B12" w:rsidTr="00F23BA2">
        <w:trPr>
          <w:jc w:val="center"/>
        </w:trPr>
        <w:tc>
          <w:tcPr>
            <w:tcW w:w="426"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2012"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Домики на участках садоводческих товариществ</w:t>
            </w:r>
          </w:p>
        </w:tc>
        <w:tc>
          <w:tcPr>
            <w:tcW w:w="416"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w:t>
            </w:r>
          </w:p>
        </w:tc>
        <w:tc>
          <w:tcPr>
            <w:tcW w:w="401"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2,3</w:t>
            </w:r>
          </w:p>
        </w:tc>
        <w:tc>
          <w:tcPr>
            <w:tcW w:w="424"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1,7</w:t>
            </w:r>
          </w:p>
        </w:tc>
        <w:tc>
          <w:tcPr>
            <w:tcW w:w="424"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1,4</w:t>
            </w:r>
          </w:p>
        </w:tc>
        <w:tc>
          <w:tcPr>
            <w:tcW w:w="411"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1,2</w:t>
            </w:r>
          </w:p>
        </w:tc>
        <w:tc>
          <w:tcPr>
            <w:tcW w:w="445"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1,1</w:t>
            </w:r>
          </w:p>
        </w:tc>
        <w:tc>
          <w:tcPr>
            <w:tcW w:w="407"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w:t>
            </w:r>
          </w:p>
        </w:tc>
        <w:tc>
          <w:tcPr>
            <w:tcW w:w="444"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0,76</w:t>
            </w:r>
          </w:p>
        </w:tc>
        <w:tc>
          <w:tcPr>
            <w:tcW w:w="453"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0,69</w:t>
            </w:r>
          </w:p>
        </w:tc>
        <w:tc>
          <w:tcPr>
            <w:tcW w:w="442"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0,61</w:t>
            </w:r>
          </w:p>
        </w:tc>
        <w:tc>
          <w:tcPr>
            <w:tcW w:w="416"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0,58</w:t>
            </w:r>
          </w:p>
        </w:tc>
        <w:tc>
          <w:tcPr>
            <w:tcW w:w="416"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0,54</w:t>
            </w:r>
          </w:p>
        </w:tc>
        <w:tc>
          <w:tcPr>
            <w:tcW w:w="416"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0,51</w:t>
            </w:r>
          </w:p>
        </w:tc>
        <w:tc>
          <w:tcPr>
            <w:tcW w:w="580"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0,46</w:t>
            </w:r>
          </w:p>
        </w:tc>
      </w:tr>
    </w:tbl>
    <w:p w:rsidR="00F23BA2" w:rsidRPr="00CA7B12" w:rsidRDefault="00F23BA2" w:rsidP="00F23BA2">
      <w:pPr>
        <w:overflowPunct w:val="0"/>
        <w:autoSpaceDE w:val="0"/>
        <w:autoSpaceDN w:val="0"/>
        <w:adjustRightInd w:val="0"/>
        <w:spacing w:after="0" w:line="240" w:lineRule="auto"/>
        <w:ind w:left="2835" w:firstLine="284"/>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_________</w:t>
      </w:r>
    </w:p>
    <w:p w:rsidR="00F23BA2" w:rsidRPr="00CA7B12" w:rsidRDefault="00F23BA2" w:rsidP="00F23BA2">
      <w:pPr>
        <w:overflowPunct w:val="0"/>
        <w:autoSpaceDE w:val="0"/>
        <w:autoSpaceDN w:val="0"/>
        <w:adjustRightInd w:val="0"/>
        <w:spacing w:after="0" w:line="240" w:lineRule="auto"/>
        <w:ind w:left="2835" w:firstLine="284"/>
        <w:textAlignment w:val="baseline"/>
        <w:rPr>
          <w:rFonts w:ascii="Times New Roman" w:eastAsia="Times New Roman" w:hAnsi="Times New Roman" w:cs="Times New Roman"/>
          <w:sz w:val="18"/>
          <w:szCs w:val="20"/>
          <w:lang w:eastAsia="ru-RU"/>
        </w:rPr>
      </w:pPr>
      <w:r w:rsidRPr="00CA7B12">
        <w:rPr>
          <w:rFonts w:ascii="Times New Roman" w:eastAsia="Times New Roman" w:hAnsi="Times New Roman" w:cs="Times New Roman"/>
          <w:sz w:val="18"/>
          <w:szCs w:val="20"/>
          <w:lang w:eastAsia="ru-RU"/>
        </w:rPr>
        <w:t xml:space="preserve">  * в зданиях по типовым проектам</w:t>
      </w:r>
    </w:p>
    <w:p w:rsidR="00F23BA2" w:rsidRPr="00CA7B12" w:rsidRDefault="00F23BA2" w:rsidP="00F23BA2">
      <w:pPr>
        <w:overflowPunct w:val="0"/>
        <w:autoSpaceDE w:val="0"/>
        <w:autoSpaceDN w:val="0"/>
        <w:adjustRightInd w:val="0"/>
        <w:spacing w:after="0" w:line="240" w:lineRule="auto"/>
        <w:ind w:left="2835" w:firstLine="284"/>
        <w:textAlignment w:val="baseline"/>
        <w:rPr>
          <w:rFonts w:ascii="Times New Roman" w:eastAsia="Times New Roman" w:hAnsi="Times New Roman" w:cs="Times New Roman"/>
          <w:sz w:val="18"/>
          <w:szCs w:val="20"/>
          <w:lang w:eastAsia="ru-RU"/>
        </w:rPr>
      </w:pPr>
      <w:r w:rsidRPr="00CA7B12">
        <w:rPr>
          <w:rFonts w:ascii="Times New Roman" w:eastAsia="Times New Roman" w:hAnsi="Times New Roman" w:cs="Times New Roman"/>
          <w:sz w:val="18"/>
          <w:szCs w:val="20"/>
          <w:lang w:eastAsia="ru-RU"/>
        </w:rPr>
        <w:t>** рекомендуемые значения</w:t>
      </w:r>
    </w:p>
    <w:p w:rsidR="00F23BA2" w:rsidRPr="00CA7B12" w:rsidRDefault="00F23BA2" w:rsidP="00F23BA2">
      <w:pPr>
        <w:overflowPunct w:val="0"/>
        <w:autoSpaceDE w:val="0"/>
        <w:autoSpaceDN w:val="0"/>
        <w:adjustRightInd w:val="0"/>
        <w:spacing w:after="0" w:line="240" w:lineRule="auto"/>
        <w:ind w:firstLine="284"/>
        <w:textAlignment w:val="baseline"/>
        <w:rPr>
          <w:rFonts w:ascii="Times New Roman" w:eastAsia="Times New Roman" w:hAnsi="Times New Roman" w:cs="Times New Roman"/>
          <w:sz w:val="20"/>
          <w:szCs w:val="20"/>
          <w:lang w:eastAsia="ru-RU"/>
        </w:rPr>
      </w:pP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Примечания: 1. Удельные расчетные нагрузки для промежуточного числа квартир определяется интерполяцией.</w:t>
      </w: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 Удельные расчетные нагрузки квартир включают в себя нагрузку освещения общедомовых помещений (лестничных клеток, подполий, технических этажей, чердаков и т.д.)</w:t>
      </w: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lastRenderedPageBreak/>
        <w:t xml:space="preserve">3. Удельные расчетные нагрузки приведены для квартир средней общей площадью </w:t>
      </w:r>
      <w:smartTag w:uri="urn:schemas-microsoft-com:office:smarttags" w:element="metricconverter">
        <w:smartTagPr>
          <w:attr w:name="ProductID" w:val="70 м2"/>
        </w:smartTagPr>
        <w:r w:rsidRPr="00CA7B12">
          <w:rPr>
            <w:rFonts w:ascii="Times New Roman" w:eastAsia="Times New Roman" w:hAnsi="Times New Roman" w:cs="Times New Roman"/>
            <w:sz w:val="20"/>
            <w:szCs w:val="20"/>
            <w:lang w:eastAsia="ru-RU"/>
          </w:rPr>
          <w:t>70 м</w:t>
        </w:r>
        <w:r w:rsidRPr="00CA7B12">
          <w:rPr>
            <w:rFonts w:ascii="Times New Roman" w:eastAsia="Times New Roman" w:hAnsi="Times New Roman" w:cs="Times New Roman"/>
            <w:sz w:val="20"/>
            <w:szCs w:val="20"/>
            <w:vertAlign w:val="superscript"/>
            <w:lang w:eastAsia="ru-RU"/>
          </w:rPr>
          <w:t>2</w:t>
        </w:r>
      </w:smartTag>
      <w:r w:rsidRPr="00CA7B12">
        <w:rPr>
          <w:rFonts w:ascii="Times New Roman" w:eastAsia="Times New Roman" w:hAnsi="Times New Roman" w:cs="Times New Roman"/>
          <w:sz w:val="20"/>
          <w:szCs w:val="20"/>
          <w:lang w:eastAsia="ru-RU"/>
        </w:rPr>
        <w:t xml:space="preserve"> (квартиры от 35 до </w:t>
      </w:r>
      <w:smartTag w:uri="urn:schemas-microsoft-com:office:smarttags" w:element="metricconverter">
        <w:smartTagPr>
          <w:attr w:name="ProductID" w:val="90 м2"/>
        </w:smartTagPr>
        <w:r w:rsidRPr="00CA7B12">
          <w:rPr>
            <w:rFonts w:ascii="Times New Roman" w:eastAsia="Times New Roman" w:hAnsi="Times New Roman" w:cs="Times New Roman"/>
            <w:sz w:val="20"/>
            <w:szCs w:val="20"/>
            <w:lang w:eastAsia="ru-RU"/>
          </w:rPr>
          <w:t>90 м</w:t>
        </w:r>
        <w:r w:rsidRPr="00CA7B12">
          <w:rPr>
            <w:rFonts w:ascii="Times New Roman" w:eastAsia="Times New Roman" w:hAnsi="Times New Roman" w:cs="Times New Roman"/>
            <w:sz w:val="20"/>
            <w:szCs w:val="20"/>
            <w:vertAlign w:val="superscript"/>
            <w:lang w:eastAsia="ru-RU"/>
          </w:rPr>
          <w:t>2</w:t>
        </w:r>
      </w:smartTag>
      <w:r w:rsidRPr="00CA7B12">
        <w:rPr>
          <w:rFonts w:ascii="Times New Roman" w:eastAsia="Times New Roman" w:hAnsi="Times New Roman" w:cs="Times New Roman"/>
          <w:sz w:val="20"/>
          <w:szCs w:val="20"/>
          <w:lang w:eastAsia="ru-RU"/>
        </w:rPr>
        <w:t xml:space="preserve">) в зданиях по типовым проектам и </w:t>
      </w:r>
      <w:smartTag w:uri="urn:schemas-microsoft-com:office:smarttags" w:element="metricconverter">
        <w:smartTagPr>
          <w:attr w:name="ProductID" w:val="150 м2"/>
        </w:smartTagPr>
        <w:r w:rsidRPr="00CA7B12">
          <w:rPr>
            <w:rFonts w:ascii="Times New Roman" w:eastAsia="Times New Roman" w:hAnsi="Times New Roman" w:cs="Times New Roman"/>
            <w:sz w:val="20"/>
            <w:szCs w:val="20"/>
            <w:lang w:eastAsia="ru-RU"/>
          </w:rPr>
          <w:t>150 м</w:t>
        </w:r>
        <w:r w:rsidRPr="00CA7B12">
          <w:rPr>
            <w:rFonts w:ascii="Times New Roman" w:eastAsia="Times New Roman" w:hAnsi="Times New Roman" w:cs="Times New Roman"/>
            <w:sz w:val="20"/>
            <w:szCs w:val="20"/>
            <w:vertAlign w:val="superscript"/>
            <w:lang w:eastAsia="ru-RU"/>
          </w:rPr>
          <w:t>2</w:t>
        </w:r>
      </w:smartTag>
      <w:r w:rsidRPr="00CA7B12">
        <w:rPr>
          <w:rFonts w:ascii="Times New Roman" w:eastAsia="Times New Roman" w:hAnsi="Times New Roman" w:cs="Times New Roman"/>
          <w:sz w:val="20"/>
          <w:szCs w:val="20"/>
          <w:lang w:eastAsia="ru-RU"/>
        </w:rPr>
        <w:t xml:space="preserve"> (квартиры от 100 до </w:t>
      </w:r>
      <w:smartTag w:uri="urn:schemas-microsoft-com:office:smarttags" w:element="metricconverter">
        <w:smartTagPr>
          <w:attr w:name="ProductID" w:val="300 м2"/>
        </w:smartTagPr>
        <w:r w:rsidRPr="00CA7B12">
          <w:rPr>
            <w:rFonts w:ascii="Times New Roman" w:eastAsia="Times New Roman" w:hAnsi="Times New Roman" w:cs="Times New Roman"/>
            <w:sz w:val="20"/>
            <w:szCs w:val="20"/>
            <w:lang w:eastAsia="ru-RU"/>
          </w:rPr>
          <w:t>300 м</w:t>
        </w:r>
        <w:r w:rsidRPr="00CA7B12">
          <w:rPr>
            <w:rFonts w:ascii="Times New Roman" w:eastAsia="Times New Roman" w:hAnsi="Times New Roman" w:cs="Times New Roman"/>
            <w:sz w:val="20"/>
            <w:szCs w:val="20"/>
            <w:vertAlign w:val="superscript"/>
            <w:lang w:eastAsia="ru-RU"/>
          </w:rPr>
          <w:t>2</w:t>
        </w:r>
      </w:smartTag>
      <w:r w:rsidRPr="00CA7B12">
        <w:rPr>
          <w:rFonts w:ascii="Times New Roman" w:eastAsia="Times New Roman" w:hAnsi="Times New Roman" w:cs="Times New Roman"/>
          <w:sz w:val="20"/>
          <w:szCs w:val="20"/>
          <w:lang w:eastAsia="ru-RU"/>
        </w:rPr>
        <w:t>) в зданиях по индивидуальным проектам с квартирами повышенной комфортности.</w:t>
      </w: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 Допускается определять расчетную электрическую нагрузку квартир повышенной комфортности по проекту внутреннего электрооборудования квартиры (здания) в зависимости от набора устанавливаемых приборов и режима их работы, характеризующегося средней вероятностью включения (коэффициентом спроса) и несовпадения хозяйственных работ в квартире.</w:t>
      </w: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5. Удельные расчетные нагрузки не учитывают покомнатное расселение семей в квартире.</w:t>
      </w: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(для элитных квартир нагрузка кондиционеров учитывается).</w:t>
      </w: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7. Для определения при необходимости утреннего или дневного максимума нагрузок следует применять коэффициенты:</w:t>
      </w: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0,7 - для жилых зданий с электрическими плитами;</w:t>
      </w: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0,5 - для жилых зданий с плитами на сжиженном газе и твердом топливе.</w:t>
      </w: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8. Электрическую нагрузку жилых зданий в период летнего максимума нагрузок можно определить умножив приведенные в таблице нагрузки зимнего максимума на коэффициенты:</w:t>
      </w: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0,7 - для квартир с плитами на природном газе;</w:t>
      </w: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0,6 - для квартир с плитами на сжиженном газе и твердом топливе;</w:t>
      </w: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0,8 - для квартир с электрическими плитами.</w:t>
      </w:r>
    </w:p>
    <w:p w:rsidR="00F23BA2" w:rsidRPr="00CA7B12" w:rsidRDefault="00F23BA2" w:rsidP="00F23BA2">
      <w:pPr>
        <w:spacing w:after="0" w:line="240" w:lineRule="auto"/>
        <w:ind w:right="3196"/>
        <w:jc w:val="right"/>
        <w:rPr>
          <w:rFonts w:ascii="Times New Roman" w:hAnsi="Times New Roman" w:cs="Times New Roman"/>
          <w:sz w:val="28"/>
          <w:szCs w:val="28"/>
        </w:rPr>
      </w:pPr>
      <w:r w:rsidRPr="00CA7B12">
        <w:rPr>
          <w:rFonts w:ascii="Times New Roman" w:hAnsi="Times New Roman" w:cs="Times New Roman"/>
          <w:sz w:val="28"/>
          <w:szCs w:val="28"/>
        </w:rPr>
        <w:t>Приложение №2</w:t>
      </w:r>
    </w:p>
    <w:p w:rsidR="00F23BA2" w:rsidRPr="00CA7B12" w:rsidRDefault="00F23BA2" w:rsidP="00F23BA2">
      <w:pPr>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0"/>
          <w:szCs w:val="20"/>
          <w:lang w:eastAsia="ru-RU"/>
        </w:rPr>
      </w:pPr>
    </w:p>
    <w:p w:rsidR="00F23BA2" w:rsidRPr="00CA7B12" w:rsidRDefault="00F23BA2" w:rsidP="00F23BA2">
      <w:pPr>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 xml:space="preserve">Удельная расчетная электрическая нагрузка </w:t>
      </w:r>
    </w:p>
    <w:p w:rsidR="00F23BA2" w:rsidRPr="00CA7B12" w:rsidRDefault="00F23BA2" w:rsidP="00F23BA2">
      <w:pPr>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 xml:space="preserve"> электроприемников коттеджей, кВт/коттедж</w:t>
      </w:r>
    </w:p>
    <w:p w:rsidR="00F23BA2" w:rsidRPr="00CA7B12" w:rsidRDefault="00F23BA2" w:rsidP="00F23BA2">
      <w:pPr>
        <w:overflowPunct w:val="0"/>
        <w:autoSpaceDE w:val="0"/>
        <w:autoSpaceDN w:val="0"/>
        <w:adjustRightInd w:val="0"/>
        <w:spacing w:after="0" w:line="240" w:lineRule="auto"/>
        <w:ind w:firstLine="284"/>
        <w:textAlignment w:val="baseline"/>
        <w:rPr>
          <w:rFonts w:ascii="Times New Roman" w:eastAsia="Times New Roman" w:hAnsi="Times New Roman" w:cs="Times New Roman"/>
          <w:sz w:val="20"/>
          <w:szCs w:val="20"/>
          <w:lang w:eastAsia="ru-RU"/>
        </w:rPr>
      </w:pPr>
    </w:p>
    <w:tbl>
      <w:tblPr>
        <w:tblW w:w="0" w:type="auto"/>
        <w:jc w:val="center"/>
        <w:tblInd w:w="40" w:type="dxa"/>
        <w:tblLayout w:type="fixed"/>
        <w:tblCellMar>
          <w:left w:w="40" w:type="dxa"/>
          <w:right w:w="40" w:type="dxa"/>
        </w:tblCellMar>
        <w:tblLook w:val="0000"/>
      </w:tblPr>
      <w:tblGrid>
        <w:gridCol w:w="426"/>
        <w:gridCol w:w="3402"/>
        <w:gridCol w:w="455"/>
        <w:gridCol w:w="455"/>
        <w:gridCol w:w="455"/>
        <w:gridCol w:w="455"/>
        <w:gridCol w:w="466"/>
        <w:gridCol w:w="441"/>
        <w:gridCol w:w="455"/>
        <w:gridCol w:w="455"/>
        <w:gridCol w:w="455"/>
        <w:gridCol w:w="444"/>
        <w:gridCol w:w="11"/>
      </w:tblGrid>
      <w:tr w:rsidR="00F23BA2" w:rsidRPr="00CA7B12" w:rsidTr="00F23BA2">
        <w:trPr>
          <w:gridAfter w:val="1"/>
          <w:wAfter w:w="11" w:type="dxa"/>
          <w:jc w:val="center"/>
        </w:trPr>
        <w:tc>
          <w:tcPr>
            <w:tcW w:w="426"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eastAsia="ru-RU"/>
              </w:rPr>
            </w:pPr>
            <w:r w:rsidRPr="00CA7B12">
              <w:rPr>
                <w:rFonts w:ascii="Times New Roman" w:eastAsia="Times New Roman" w:hAnsi="Times New Roman" w:cs="Times New Roman"/>
                <w:sz w:val="18"/>
                <w:szCs w:val="20"/>
                <w:lang w:eastAsia="ru-RU"/>
              </w:rPr>
              <w:t xml:space="preserve">№№ </w:t>
            </w:r>
          </w:p>
        </w:tc>
        <w:tc>
          <w:tcPr>
            <w:tcW w:w="3402"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xml:space="preserve">Потребители </w:t>
            </w:r>
          </w:p>
        </w:tc>
        <w:tc>
          <w:tcPr>
            <w:tcW w:w="4536" w:type="dxa"/>
            <w:gridSpan w:val="10"/>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Количество коттеджей</w:t>
            </w:r>
          </w:p>
        </w:tc>
      </w:tr>
      <w:tr w:rsidR="00F23BA2" w:rsidRPr="00CA7B12" w:rsidTr="00F23BA2">
        <w:trPr>
          <w:jc w:val="center"/>
        </w:trPr>
        <w:tc>
          <w:tcPr>
            <w:tcW w:w="426"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п.п.</w:t>
            </w:r>
          </w:p>
        </w:tc>
        <w:tc>
          <w:tcPr>
            <w:tcW w:w="3402"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электроэнергии</w:t>
            </w:r>
          </w:p>
        </w:tc>
        <w:tc>
          <w:tcPr>
            <w:tcW w:w="455"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1-3</w:t>
            </w:r>
          </w:p>
        </w:tc>
        <w:tc>
          <w:tcPr>
            <w:tcW w:w="455"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6</w:t>
            </w:r>
          </w:p>
        </w:tc>
        <w:tc>
          <w:tcPr>
            <w:tcW w:w="455"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9</w:t>
            </w:r>
          </w:p>
        </w:tc>
        <w:tc>
          <w:tcPr>
            <w:tcW w:w="455"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12</w:t>
            </w:r>
          </w:p>
        </w:tc>
        <w:tc>
          <w:tcPr>
            <w:tcW w:w="466"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15</w:t>
            </w:r>
          </w:p>
        </w:tc>
        <w:tc>
          <w:tcPr>
            <w:tcW w:w="441"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18</w:t>
            </w:r>
          </w:p>
        </w:tc>
        <w:tc>
          <w:tcPr>
            <w:tcW w:w="455"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24</w:t>
            </w:r>
          </w:p>
        </w:tc>
        <w:tc>
          <w:tcPr>
            <w:tcW w:w="455"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40</w:t>
            </w:r>
          </w:p>
        </w:tc>
        <w:tc>
          <w:tcPr>
            <w:tcW w:w="455" w:type="dxa"/>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xml:space="preserve">60 </w:t>
            </w:r>
          </w:p>
        </w:tc>
        <w:tc>
          <w:tcPr>
            <w:tcW w:w="455" w:type="dxa"/>
            <w:gridSpan w:val="2"/>
            <w:tcBorders>
              <w:top w:val="single" w:sz="6" w:space="0" w:color="auto"/>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100</w:t>
            </w:r>
          </w:p>
        </w:tc>
      </w:tr>
      <w:tr w:rsidR="00F23BA2" w:rsidRPr="00CA7B12" w:rsidTr="00F23BA2">
        <w:trPr>
          <w:jc w:val="center"/>
        </w:trPr>
        <w:tc>
          <w:tcPr>
            <w:tcW w:w="426"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w:t>
            </w:r>
          </w:p>
        </w:tc>
        <w:tc>
          <w:tcPr>
            <w:tcW w:w="3402"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Коттеджи с плитами на природном газе</w:t>
            </w:r>
          </w:p>
        </w:tc>
        <w:tc>
          <w:tcPr>
            <w:tcW w:w="455"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11,5</w:t>
            </w:r>
          </w:p>
        </w:tc>
        <w:tc>
          <w:tcPr>
            <w:tcW w:w="455"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6,5</w:t>
            </w:r>
          </w:p>
        </w:tc>
        <w:tc>
          <w:tcPr>
            <w:tcW w:w="455"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5,4</w:t>
            </w:r>
          </w:p>
        </w:tc>
        <w:tc>
          <w:tcPr>
            <w:tcW w:w="455"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4,7</w:t>
            </w:r>
          </w:p>
        </w:tc>
        <w:tc>
          <w:tcPr>
            <w:tcW w:w="466"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4,3</w:t>
            </w:r>
          </w:p>
        </w:tc>
        <w:tc>
          <w:tcPr>
            <w:tcW w:w="441"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3,9</w:t>
            </w:r>
          </w:p>
        </w:tc>
        <w:tc>
          <w:tcPr>
            <w:tcW w:w="455"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3,3</w:t>
            </w:r>
          </w:p>
        </w:tc>
        <w:tc>
          <w:tcPr>
            <w:tcW w:w="455"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2,6</w:t>
            </w:r>
          </w:p>
        </w:tc>
        <w:tc>
          <w:tcPr>
            <w:tcW w:w="455" w:type="dxa"/>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2,1</w:t>
            </w:r>
          </w:p>
        </w:tc>
        <w:tc>
          <w:tcPr>
            <w:tcW w:w="455" w:type="dxa"/>
            <w:gridSpan w:val="2"/>
            <w:tcBorders>
              <w:top w:val="single" w:sz="6" w:space="0" w:color="auto"/>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2,0</w:t>
            </w:r>
          </w:p>
        </w:tc>
      </w:tr>
      <w:tr w:rsidR="00F23BA2" w:rsidRPr="00CA7B12" w:rsidTr="00F23BA2">
        <w:trPr>
          <w:jc w:val="center"/>
        </w:trPr>
        <w:tc>
          <w:tcPr>
            <w:tcW w:w="426"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w:t>
            </w:r>
          </w:p>
        </w:tc>
        <w:tc>
          <w:tcPr>
            <w:tcW w:w="3402"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Коттеджи с плитами на природном газе и электрической сауной мощностью до 12 кВт</w:t>
            </w:r>
          </w:p>
        </w:tc>
        <w:tc>
          <w:tcPr>
            <w:tcW w:w="45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22,3</w:t>
            </w:r>
          </w:p>
        </w:tc>
        <w:tc>
          <w:tcPr>
            <w:tcW w:w="45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13,3</w:t>
            </w:r>
          </w:p>
        </w:tc>
        <w:tc>
          <w:tcPr>
            <w:tcW w:w="45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11,3</w:t>
            </w:r>
          </w:p>
        </w:tc>
        <w:tc>
          <w:tcPr>
            <w:tcW w:w="45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10,0</w:t>
            </w:r>
          </w:p>
        </w:tc>
        <w:tc>
          <w:tcPr>
            <w:tcW w:w="466"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9,3</w:t>
            </w:r>
          </w:p>
        </w:tc>
        <w:tc>
          <w:tcPr>
            <w:tcW w:w="441"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8,6</w:t>
            </w:r>
          </w:p>
        </w:tc>
        <w:tc>
          <w:tcPr>
            <w:tcW w:w="45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7,5</w:t>
            </w:r>
          </w:p>
        </w:tc>
        <w:tc>
          <w:tcPr>
            <w:tcW w:w="45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6,3</w:t>
            </w:r>
          </w:p>
        </w:tc>
        <w:tc>
          <w:tcPr>
            <w:tcW w:w="45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5,6</w:t>
            </w:r>
          </w:p>
        </w:tc>
        <w:tc>
          <w:tcPr>
            <w:tcW w:w="455" w:type="dxa"/>
            <w:gridSpan w:val="2"/>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5,0</w:t>
            </w:r>
          </w:p>
        </w:tc>
      </w:tr>
      <w:tr w:rsidR="00F23BA2" w:rsidRPr="00CA7B12" w:rsidTr="00F23BA2">
        <w:trPr>
          <w:jc w:val="center"/>
        </w:trPr>
        <w:tc>
          <w:tcPr>
            <w:tcW w:w="426"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3.</w:t>
            </w:r>
          </w:p>
        </w:tc>
        <w:tc>
          <w:tcPr>
            <w:tcW w:w="3402"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Коттеджи с электрическими плитами мощностью до 10,5 кВт</w:t>
            </w:r>
          </w:p>
        </w:tc>
        <w:tc>
          <w:tcPr>
            <w:tcW w:w="45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14,5</w:t>
            </w:r>
          </w:p>
        </w:tc>
        <w:tc>
          <w:tcPr>
            <w:tcW w:w="45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8,6</w:t>
            </w:r>
          </w:p>
        </w:tc>
        <w:tc>
          <w:tcPr>
            <w:tcW w:w="45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7,2</w:t>
            </w:r>
          </w:p>
        </w:tc>
        <w:tc>
          <w:tcPr>
            <w:tcW w:w="45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6,5</w:t>
            </w:r>
          </w:p>
        </w:tc>
        <w:tc>
          <w:tcPr>
            <w:tcW w:w="466"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5,8</w:t>
            </w:r>
          </w:p>
        </w:tc>
        <w:tc>
          <w:tcPr>
            <w:tcW w:w="441"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5,5</w:t>
            </w:r>
          </w:p>
        </w:tc>
        <w:tc>
          <w:tcPr>
            <w:tcW w:w="45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4,7</w:t>
            </w:r>
          </w:p>
        </w:tc>
        <w:tc>
          <w:tcPr>
            <w:tcW w:w="45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3,9</w:t>
            </w:r>
          </w:p>
        </w:tc>
        <w:tc>
          <w:tcPr>
            <w:tcW w:w="455" w:type="dxa"/>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3,3</w:t>
            </w:r>
          </w:p>
        </w:tc>
        <w:tc>
          <w:tcPr>
            <w:tcW w:w="455" w:type="dxa"/>
            <w:gridSpan w:val="2"/>
            <w:tcBorders>
              <w:left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2,6</w:t>
            </w:r>
          </w:p>
        </w:tc>
      </w:tr>
      <w:tr w:rsidR="00F23BA2" w:rsidRPr="00CA7B12" w:rsidTr="00F23BA2">
        <w:trPr>
          <w:jc w:val="center"/>
        </w:trPr>
        <w:tc>
          <w:tcPr>
            <w:tcW w:w="426"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w:t>
            </w:r>
          </w:p>
        </w:tc>
        <w:tc>
          <w:tcPr>
            <w:tcW w:w="3402" w:type="dxa"/>
            <w:tcBorders>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Коттеджи с электрическими плитами мощностью до 10,5 кВт и электрической сауной мощностью до 12 кВт</w:t>
            </w:r>
          </w:p>
        </w:tc>
        <w:tc>
          <w:tcPr>
            <w:tcW w:w="455"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25,1</w:t>
            </w:r>
          </w:p>
        </w:tc>
        <w:tc>
          <w:tcPr>
            <w:tcW w:w="455"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15,2</w:t>
            </w:r>
          </w:p>
        </w:tc>
        <w:tc>
          <w:tcPr>
            <w:tcW w:w="455"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12,9</w:t>
            </w:r>
          </w:p>
        </w:tc>
        <w:tc>
          <w:tcPr>
            <w:tcW w:w="455"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11,6</w:t>
            </w:r>
          </w:p>
        </w:tc>
        <w:tc>
          <w:tcPr>
            <w:tcW w:w="466"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10,7</w:t>
            </w:r>
          </w:p>
        </w:tc>
        <w:tc>
          <w:tcPr>
            <w:tcW w:w="441"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10,0</w:t>
            </w:r>
          </w:p>
        </w:tc>
        <w:tc>
          <w:tcPr>
            <w:tcW w:w="455"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8,8</w:t>
            </w:r>
          </w:p>
        </w:tc>
        <w:tc>
          <w:tcPr>
            <w:tcW w:w="455"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7,5</w:t>
            </w:r>
          </w:p>
        </w:tc>
        <w:tc>
          <w:tcPr>
            <w:tcW w:w="455" w:type="dxa"/>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6,7</w:t>
            </w:r>
          </w:p>
        </w:tc>
        <w:tc>
          <w:tcPr>
            <w:tcW w:w="455" w:type="dxa"/>
            <w:gridSpan w:val="2"/>
            <w:tcBorders>
              <w:left w:val="single" w:sz="6" w:space="0" w:color="auto"/>
              <w:bottom w:val="single" w:sz="6" w:space="0" w:color="auto"/>
              <w:right w:val="single" w:sz="6" w:space="0" w:color="auto"/>
            </w:tcBorders>
          </w:tcPr>
          <w:p w:rsidR="00F23BA2" w:rsidRPr="00CA7B12" w:rsidRDefault="00F23BA2" w:rsidP="00F2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5,5</w:t>
            </w:r>
          </w:p>
        </w:tc>
      </w:tr>
    </w:tbl>
    <w:p w:rsidR="00F23BA2" w:rsidRPr="00CA7B12" w:rsidRDefault="00F23BA2" w:rsidP="00F23BA2">
      <w:pPr>
        <w:overflowPunct w:val="0"/>
        <w:autoSpaceDE w:val="0"/>
        <w:autoSpaceDN w:val="0"/>
        <w:adjustRightInd w:val="0"/>
        <w:spacing w:after="0" w:line="240" w:lineRule="auto"/>
        <w:ind w:firstLine="284"/>
        <w:textAlignment w:val="baseline"/>
        <w:rPr>
          <w:rFonts w:ascii="Times New Roman" w:eastAsia="Times New Roman" w:hAnsi="Times New Roman" w:cs="Times New Roman"/>
          <w:sz w:val="20"/>
          <w:szCs w:val="20"/>
          <w:lang w:eastAsia="ru-RU"/>
        </w:rPr>
      </w:pP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xml:space="preserve">Примечания *. 1. Удельные расчетные нагрузки приведены для коттеджей общей площадью от 150 до </w:t>
      </w:r>
      <w:smartTag w:uri="urn:schemas-microsoft-com:office:smarttags" w:element="metricconverter">
        <w:smartTagPr>
          <w:attr w:name="ProductID" w:val="600 м2"/>
        </w:smartTagPr>
        <w:r w:rsidRPr="00CA7B12">
          <w:rPr>
            <w:rFonts w:ascii="Times New Roman" w:eastAsia="Times New Roman" w:hAnsi="Times New Roman" w:cs="Times New Roman"/>
            <w:sz w:val="20"/>
            <w:szCs w:val="20"/>
            <w:lang w:eastAsia="ru-RU"/>
          </w:rPr>
          <w:t>600 м</w:t>
        </w:r>
        <w:r w:rsidRPr="00CA7B12">
          <w:rPr>
            <w:rFonts w:ascii="Times New Roman" w:eastAsia="Times New Roman" w:hAnsi="Times New Roman" w:cs="Times New Roman"/>
            <w:sz w:val="20"/>
            <w:szCs w:val="20"/>
            <w:vertAlign w:val="superscript"/>
            <w:lang w:eastAsia="ru-RU"/>
          </w:rPr>
          <w:t>2</w:t>
        </w:r>
      </w:smartTag>
      <w:r w:rsidRPr="00CA7B12">
        <w:rPr>
          <w:rFonts w:ascii="Times New Roman" w:eastAsia="Times New Roman" w:hAnsi="Times New Roman" w:cs="Times New Roman"/>
          <w:sz w:val="20"/>
          <w:szCs w:val="20"/>
          <w:lang w:eastAsia="ru-RU"/>
        </w:rPr>
        <w:t>.</w:t>
      </w: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lastRenderedPageBreak/>
        <w:t xml:space="preserve">2. Удельные расчетные нагрузки для коттеджей общей площадью до </w:t>
      </w:r>
      <w:smartTag w:uri="urn:schemas-microsoft-com:office:smarttags" w:element="metricconverter">
        <w:smartTagPr>
          <w:attr w:name="ProductID" w:val="150 м2"/>
        </w:smartTagPr>
        <w:r w:rsidRPr="00CA7B12">
          <w:rPr>
            <w:rFonts w:ascii="Times New Roman" w:eastAsia="Times New Roman" w:hAnsi="Times New Roman" w:cs="Times New Roman"/>
            <w:sz w:val="20"/>
            <w:szCs w:val="20"/>
            <w:lang w:eastAsia="ru-RU"/>
          </w:rPr>
          <w:t>150 м</w:t>
        </w:r>
        <w:r w:rsidRPr="00CA7B12">
          <w:rPr>
            <w:rFonts w:ascii="Times New Roman" w:eastAsia="Times New Roman" w:hAnsi="Times New Roman" w:cs="Times New Roman"/>
            <w:sz w:val="20"/>
            <w:szCs w:val="20"/>
            <w:vertAlign w:val="superscript"/>
            <w:lang w:eastAsia="ru-RU"/>
          </w:rPr>
          <w:t>2</w:t>
        </w:r>
      </w:smartTag>
      <w:r w:rsidRPr="00CA7B12">
        <w:rPr>
          <w:rFonts w:ascii="Times New Roman" w:eastAsia="Times New Roman" w:hAnsi="Times New Roman" w:cs="Times New Roman"/>
          <w:sz w:val="20"/>
          <w:szCs w:val="20"/>
          <w:lang w:eastAsia="ru-RU"/>
        </w:rPr>
        <w:t xml:space="preserve"> без электрической сауны определяются  по табл. Приложения №1. как для типовых квартир с плитами на природном или сжиженном газе, или электрическими плитами.</w:t>
      </w: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3. Удельные расчетные нагрузки  не учитывают применения в коттеджах электрического отопления и электроводонагревателей.</w:t>
      </w:r>
    </w:p>
    <w:p w:rsidR="00F23BA2" w:rsidRPr="00CA7B12" w:rsidRDefault="00F23BA2" w:rsidP="00F23BA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см. также примечание 1, 7 и 8 в табл. Приложения №1.</w:t>
      </w:r>
    </w:p>
    <w:p w:rsidR="00775F34" w:rsidRPr="00CA7B12" w:rsidRDefault="00775F34" w:rsidP="00775F34">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p w:rsidR="00775F34" w:rsidRPr="00CA7B12" w:rsidRDefault="00775F34" w:rsidP="00775F34">
      <w:pPr>
        <w:spacing w:after="0" w:line="240" w:lineRule="auto"/>
        <w:ind w:right="3196"/>
        <w:jc w:val="right"/>
        <w:rPr>
          <w:rFonts w:ascii="Times New Roman" w:hAnsi="Times New Roman" w:cs="Times New Roman"/>
          <w:sz w:val="28"/>
          <w:szCs w:val="28"/>
        </w:rPr>
      </w:pPr>
      <w:r w:rsidRPr="00CA7B12">
        <w:rPr>
          <w:rFonts w:ascii="Times New Roman" w:hAnsi="Times New Roman" w:cs="Times New Roman"/>
          <w:sz w:val="28"/>
          <w:szCs w:val="28"/>
        </w:rPr>
        <w:t>Приложение №3</w:t>
      </w:r>
    </w:p>
    <w:p w:rsidR="00775F34" w:rsidRPr="00CA7B12" w:rsidRDefault="00775F34" w:rsidP="00775F34">
      <w:pPr>
        <w:overflowPunct w:val="0"/>
        <w:autoSpaceDE w:val="0"/>
        <w:autoSpaceDN w:val="0"/>
        <w:adjustRightInd w:val="0"/>
        <w:spacing w:after="0" w:line="240" w:lineRule="auto"/>
        <w:ind w:firstLine="284"/>
        <w:textAlignment w:val="baseline"/>
        <w:rPr>
          <w:rFonts w:ascii="Times New Roman" w:eastAsia="Times New Roman" w:hAnsi="Times New Roman" w:cs="Times New Roman"/>
          <w:sz w:val="20"/>
          <w:szCs w:val="20"/>
          <w:lang w:eastAsia="ru-RU"/>
        </w:rPr>
      </w:pPr>
    </w:p>
    <w:p w:rsidR="00775F34" w:rsidRPr="00CA7B12" w:rsidRDefault="00775F34" w:rsidP="00775F34">
      <w:pPr>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Удельные расчетные электрические нагрузки общественных зданий</w:t>
      </w:r>
    </w:p>
    <w:p w:rsidR="00775F34" w:rsidRPr="00CA7B12" w:rsidRDefault="00775F34" w:rsidP="00775F34">
      <w:pPr>
        <w:overflowPunct w:val="0"/>
        <w:autoSpaceDE w:val="0"/>
        <w:autoSpaceDN w:val="0"/>
        <w:adjustRightInd w:val="0"/>
        <w:spacing w:after="0" w:line="240" w:lineRule="auto"/>
        <w:ind w:firstLine="284"/>
        <w:textAlignment w:val="baseline"/>
        <w:rPr>
          <w:rFonts w:ascii="Times New Roman" w:eastAsia="Times New Roman" w:hAnsi="Times New Roman" w:cs="Times New Roman"/>
          <w:sz w:val="20"/>
          <w:szCs w:val="20"/>
          <w:lang w:eastAsia="ru-RU"/>
        </w:rPr>
      </w:pPr>
    </w:p>
    <w:tbl>
      <w:tblPr>
        <w:tblW w:w="0" w:type="auto"/>
        <w:jc w:val="center"/>
        <w:tblInd w:w="40" w:type="dxa"/>
        <w:tblLayout w:type="fixed"/>
        <w:tblCellMar>
          <w:left w:w="40" w:type="dxa"/>
          <w:right w:w="40" w:type="dxa"/>
        </w:tblCellMar>
        <w:tblLook w:val="0000"/>
      </w:tblPr>
      <w:tblGrid>
        <w:gridCol w:w="567"/>
        <w:gridCol w:w="3828"/>
        <w:gridCol w:w="1275"/>
        <w:gridCol w:w="1049"/>
        <w:gridCol w:w="816"/>
        <w:gridCol w:w="818"/>
      </w:tblGrid>
      <w:tr w:rsidR="00775F34" w:rsidRPr="00CA7B12" w:rsidTr="00775F34">
        <w:trPr>
          <w:jc w:val="center"/>
        </w:trPr>
        <w:tc>
          <w:tcPr>
            <w:tcW w:w="567" w:type="dxa"/>
            <w:tcBorders>
              <w:top w:val="single" w:sz="6" w:space="0" w:color="auto"/>
              <w:left w:val="single" w:sz="6" w:space="0" w:color="auto"/>
              <w:bottom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п.п.</w:t>
            </w:r>
          </w:p>
        </w:tc>
        <w:tc>
          <w:tcPr>
            <w:tcW w:w="3828" w:type="dxa"/>
            <w:tcBorders>
              <w:top w:val="single" w:sz="6" w:space="0" w:color="auto"/>
              <w:left w:val="single" w:sz="6" w:space="0" w:color="auto"/>
              <w:bottom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Общественные здания</w:t>
            </w:r>
          </w:p>
        </w:tc>
        <w:tc>
          <w:tcPr>
            <w:tcW w:w="1275" w:type="dxa"/>
            <w:tcBorders>
              <w:top w:val="single" w:sz="6" w:space="0" w:color="auto"/>
              <w:left w:val="single" w:sz="6" w:space="0" w:color="auto"/>
              <w:bottom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Единица измерения</w:t>
            </w:r>
          </w:p>
        </w:tc>
        <w:tc>
          <w:tcPr>
            <w:tcW w:w="1049" w:type="dxa"/>
            <w:tcBorders>
              <w:top w:val="single" w:sz="6" w:space="0" w:color="auto"/>
              <w:left w:val="single" w:sz="6" w:space="0" w:color="auto"/>
              <w:bottom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Удельная нагрузка</w:t>
            </w:r>
          </w:p>
        </w:tc>
        <w:tc>
          <w:tcPr>
            <w:tcW w:w="1633" w:type="dxa"/>
            <w:gridSpan w:val="2"/>
            <w:tcBorders>
              <w:top w:val="single" w:sz="6" w:space="0" w:color="auto"/>
              <w:left w:val="single" w:sz="6" w:space="0" w:color="auto"/>
              <w:bottom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xml:space="preserve">Расчетные </w:t>
            </w:r>
          </w:p>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коэффициенты</w:t>
            </w:r>
          </w:p>
        </w:tc>
      </w:tr>
      <w:tr w:rsidR="00775F34" w:rsidRPr="00CA7B12" w:rsidTr="00775F34">
        <w:trPr>
          <w:jc w:val="center"/>
        </w:trPr>
        <w:tc>
          <w:tcPr>
            <w:tcW w:w="567" w:type="dxa"/>
            <w:tcBorders>
              <w:top w:val="single" w:sz="6" w:space="0" w:color="auto"/>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val="en-US" w:eastAsia="ru-RU"/>
              </w:rPr>
              <w:t>I</w:t>
            </w:r>
          </w:p>
        </w:tc>
        <w:tc>
          <w:tcPr>
            <w:tcW w:w="3828" w:type="dxa"/>
            <w:tcBorders>
              <w:top w:val="single" w:sz="6" w:space="0" w:color="auto"/>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xml:space="preserve">УЧРЕЖДЕНИЯ ОБРАЗОВАНИЯ. </w:t>
            </w:r>
          </w:p>
        </w:tc>
        <w:tc>
          <w:tcPr>
            <w:tcW w:w="1275" w:type="dxa"/>
            <w:tcBorders>
              <w:top w:val="single" w:sz="6" w:space="0" w:color="auto"/>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49" w:type="dxa"/>
            <w:tcBorders>
              <w:top w:val="single" w:sz="6" w:space="0" w:color="auto"/>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Borders>
              <w:top w:val="single" w:sz="6" w:space="0" w:color="auto"/>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8" w:type="dxa"/>
            <w:tcBorders>
              <w:top w:val="single" w:sz="6" w:space="0" w:color="auto"/>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Общеобразовательные школы:</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w:t>
            </w: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с электрифицированными столовыми и спортзалами</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кВт/учащийся</w:t>
            </w: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0,25</w:t>
            </w: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0,95</w:t>
            </w: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0,38</w:t>
            </w: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w:t>
            </w: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без электрифицированных столовых и спортзалами</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То же</w:t>
            </w: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0,17</w:t>
            </w: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0,92</w:t>
            </w: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0,43</w:t>
            </w: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3.</w:t>
            </w: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с буфетами без спортзалов</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w:t>
            </w: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0,17</w:t>
            </w: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0,92</w:t>
            </w: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0,43</w:t>
            </w: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w:t>
            </w: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без буфетов и спортзалов</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w:t>
            </w: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0,15</w:t>
            </w: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0,92</w:t>
            </w: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0,43</w:t>
            </w: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5.</w:t>
            </w: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Профессионально-технические училища со столовыми</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w:t>
            </w: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0,46</w:t>
            </w: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0,8-0,92</w:t>
            </w: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0,75-0,43</w:t>
            </w: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6.</w:t>
            </w: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Детские дошкольные учреждения</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кВт/ место</w:t>
            </w: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0,46</w:t>
            </w: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0,97</w:t>
            </w: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0,25</w:t>
            </w: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II</w:t>
            </w: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ПРЕДПРИЯТИЯ ТОРГОВЛИ</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Продовольственные магазины:</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7.</w:t>
            </w: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без кондиционирования воздуха</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кВт/м</w:t>
            </w:r>
            <w:r w:rsidRPr="00CA7B12">
              <w:rPr>
                <w:rFonts w:ascii="Times New Roman" w:eastAsia="Times New Roman" w:hAnsi="Times New Roman" w:cs="Times New Roman"/>
                <w:sz w:val="20"/>
                <w:szCs w:val="20"/>
                <w:vertAlign w:val="superscript"/>
                <w:lang w:val="en-US" w:eastAsia="ru-RU"/>
              </w:rPr>
              <w:t>2</w:t>
            </w:r>
            <w:r w:rsidRPr="00CA7B12">
              <w:rPr>
                <w:rFonts w:ascii="Times New Roman" w:eastAsia="Times New Roman" w:hAnsi="Times New Roman" w:cs="Times New Roman"/>
                <w:sz w:val="20"/>
                <w:szCs w:val="20"/>
                <w:vertAlign w:val="superscript"/>
                <w:lang w:eastAsia="ru-RU"/>
              </w:rPr>
              <w:t xml:space="preserve"> </w:t>
            </w:r>
            <w:r w:rsidRPr="00CA7B12">
              <w:rPr>
                <w:rFonts w:ascii="Times New Roman" w:eastAsia="Times New Roman" w:hAnsi="Times New Roman" w:cs="Times New Roman"/>
                <w:sz w:val="20"/>
                <w:szCs w:val="20"/>
                <w:lang w:eastAsia="ru-RU"/>
              </w:rPr>
              <w:t>торгового зала</w:t>
            </w: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0,23</w:t>
            </w: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0,82</w:t>
            </w: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0,7</w:t>
            </w: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8.</w:t>
            </w: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val="en-US" w:eastAsia="ru-RU"/>
              </w:rPr>
              <w:t>-</w:t>
            </w:r>
            <w:r w:rsidRPr="00CA7B12">
              <w:rPr>
                <w:rFonts w:ascii="Times New Roman" w:eastAsia="Times New Roman" w:hAnsi="Times New Roman" w:cs="Times New Roman"/>
                <w:sz w:val="20"/>
                <w:szCs w:val="20"/>
                <w:lang w:eastAsia="ru-RU"/>
              </w:rPr>
              <w:t xml:space="preserve"> с кондиционированием воздуха</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То</w:t>
            </w:r>
            <w:r w:rsidRPr="00CA7B12">
              <w:rPr>
                <w:rFonts w:ascii="Times New Roman" w:eastAsia="Times New Roman" w:hAnsi="Times New Roman" w:cs="Times New Roman"/>
                <w:sz w:val="20"/>
                <w:szCs w:val="20"/>
                <w:lang w:val="en-US" w:eastAsia="ru-RU"/>
              </w:rPr>
              <w:t xml:space="preserve"> </w:t>
            </w:r>
            <w:r w:rsidRPr="00CA7B12">
              <w:rPr>
                <w:rFonts w:ascii="Times New Roman" w:eastAsia="Times New Roman" w:hAnsi="Times New Roman" w:cs="Times New Roman"/>
                <w:sz w:val="20"/>
                <w:szCs w:val="20"/>
                <w:lang w:eastAsia="ru-RU"/>
              </w:rPr>
              <w:t>же</w:t>
            </w: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0,25</w:t>
            </w: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0,8</w:t>
            </w: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0,75</w:t>
            </w: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Непродовольственные магазины</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9.</w:t>
            </w: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val="en-US" w:eastAsia="ru-RU"/>
              </w:rPr>
              <w:t>-</w:t>
            </w:r>
            <w:r w:rsidRPr="00CA7B12">
              <w:rPr>
                <w:rFonts w:ascii="Times New Roman" w:eastAsia="Times New Roman" w:hAnsi="Times New Roman" w:cs="Times New Roman"/>
                <w:sz w:val="20"/>
                <w:szCs w:val="20"/>
                <w:lang w:eastAsia="ru-RU"/>
              </w:rPr>
              <w:t xml:space="preserve"> без кондиционирования воздуха</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w:t>
            </w: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0,14</w:t>
            </w: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0,92</w:t>
            </w: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0,43</w:t>
            </w: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10.</w:t>
            </w: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с кондиционированием воздуха</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w:t>
            </w: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0,16</w:t>
            </w: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w:t>
            </w: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0,48</w:t>
            </w: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val="en-US" w:eastAsia="ru-RU"/>
              </w:rPr>
              <w:t>III</w:t>
            </w: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ПРЕДПРИЯТИЯ ОБЩЕСТВЕННОГО ПИТАНИЯ</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Полностью электрифицированные с количеством посадочных мест:</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75F34" w:rsidRPr="00CA7B12" w:rsidTr="00775F34">
        <w:trPr>
          <w:jc w:val="center"/>
        </w:trPr>
        <w:tc>
          <w:tcPr>
            <w:tcW w:w="567"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11.</w:t>
            </w:r>
          </w:p>
        </w:tc>
        <w:tc>
          <w:tcPr>
            <w:tcW w:w="382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до 400 к</w:t>
            </w:r>
          </w:p>
        </w:tc>
        <w:tc>
          <w:tcPr>
            <w:tcW w:w="1275"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кВт/мест</w:t>
            </w:r>
          </w:p>
        </w:tc>
        <w:tc>
          <w:tcPr>
            <w:tcW w:w="1049"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1,04</w:t>
            </w:r>
          </w:p>
        </w:tc>
        <w:tc>
          <w:tcPr>
            <w:tcW w:w="816"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0,98</w:t>
            </w:r>
          </w:p>
        </w:tc>
        <w:tc>
          <w:tcPr>
            <w:tcW w:w="818" w:type="dxa"/>
            <w:tcBorders>
              <w:left w:val="single" w:sz="6" w:space="0" w:color="auto"/>
              <w:right w:val="single" w:sz="6" w:space="0" w:color="auto"/>
            </w:tcBorders>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0,2</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12.</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-свыше 500 до 1000</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кВт/ место</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0,86</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0,98</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0,2</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13.</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-свыше 1100</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То же</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0,75</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0,98</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0,2</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Частично электрифицированные (с плитами на газообразном топливе) с количеством посадочных мест:</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14.</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-до 100</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0,95</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0,33</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15.</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-свыше 100 до 400</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0,81</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0,95</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0,33</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16.</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-свыше 500 до 1000</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0,69</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0,95</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0,33</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17.</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-свыше 1100</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0,56</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0,95</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0,33</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val="en-US" w:eastAsia="ru-RU"/>
              </w:rPr>
              <w:t>IV</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ПРЕДПРИЯТИЯ КОММУНАЛЬНО-БЫТОВОГО ОБСЛУЖИВАНИЯ</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18.</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Фабрики химчистки и прачечные самообслуживания</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кВт/кг вещей</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0,075</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0,8</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0,75</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19.</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Парикмахерские</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кВт/рабочее место</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1,5</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0,97</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0,25</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val="en-US" w:eastAsia="ru-RU"/>
              </w:rPr>
              <w:t>V</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УЧРЕЖДЕНИЯ КУЛЬТУРЫ И ИСКУССТВА</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Кинотеатры и киноконцертные залы:</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20.</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без кондиционирования воздуха</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кВт/место</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0,12</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0,95</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0,33</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21.</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с кондиционированием воздуха</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То же</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0,14</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0,92</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0,43</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22.</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Клубы</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кВт/место</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0,46</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0,92</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0,43</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val="en-US" w:eastAsia="ru-RU"/>
              </w:rPr>
              <w:t>VI</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ЗДАНИЯ ИЛИ ПОМЕЩЕНИЯ УЧРЕЖДЕНИЙ УПРАВЛЕНИЯ, ПРОЕКТНЫХ И КОНСТРУКТОРСКИХ ОРГАНИЗАЦИЙ, КРЕДИТНО-ФИНАНСОВЫХ УЧРЕЖДЕНИЙ И ПРЕДПРИЯТИЙ СВЯЗИ:</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23.</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без кондиционирования воздуха</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кВт/м</w:t>
            </w:r>
            <w:r w:rsidRPr="00CA7B12">
              <w:rPr>
                <w:rFonts w:ascii="Times New Roman" w:eastAsia="Times New Roman" w:hAnsi="Times New Roman" w:cs="Times New Roman"/>
                <w:sz w:val="20"/>
                <w:szCs w:val="20"/>
                <w:vertAlign w:val="superscript"/>
                <w:lang w:eastAsia="ru-RU"/>
              </w:rPr>
              <w:t xml:space="preserve">2 </w:t>
            </w:r>
            <w:r w:rsidRPr="00CA7B12">
              <w:rPr>
                <w:rFonts w:ascii="Times New Roman" w:eastAsia="Times New Roman" w:hAnsi="Times New Roman" w:cs="Times New Roman"/>
                <w:sz w:val="20"/>
                <w:szCs w:val="20"/>
                <w:lang w:eastAsia="ru-RU"/>
              </w:rPr>
              <w:t>общей площади</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0,043</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w:t>
            </w:r>
          </w:p>
        </w:tc>
        <w:tc>
          <w:tcPr>
            <w:tcW w:w="81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0,48</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24.</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с кондиционированием воздуха</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То же</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0,054</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0,87</w:t>
            </w:r>
          </w:p>
        </w:tc>
        <w:tc>
          <w:tcPr>
            <w:tcW w:w="81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0,57</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val="en-US" w:eastAsia="ru-RU"/>
              </w:rPr>
              <w:t>VII</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УЧРЕЖДЕНИЯ ОЗДОРОВИТЕЛЬНЫЕ И ОТДЫХА</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25.</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Дома отдыха и пансионаты без кондиционирования воздуха</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кВт/место</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0,36</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0,92</w:t>
            </w:r>
          </w:p>
        </w:tc>
        <w:tc>
          <w:tcPr>
            <w:tcW w:w="81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0,43</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26.</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Детские лагеря</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кВт/м</w:t>
            </w:r>
            <w:r w:rsidRPr="00CA7B12">
              <w:rPr>
                <w:rFonts w:ascii="Times New Roman" w:eastAsia="Times New Roman" w:hAnsi="Times New Roman" w:cs="Times New Roman"/>
                <w:sz w:val="20"/>
                <w:szCs w:val="20"/>
                <w:vertAlign w:val="superscript"/>
                <w:lang w:eastAsia="ru-RU"/>
              </w:rPr>
              <w:t xml:space="preserve">2 </w:t>
            </w:r>
            <w:r w:rsidRPr="00CA7B12">
              <w:rPr>
                <w:rFonts w:ascii="Times New Roman" w:eastAsia="Times New Roman" w:hAnsi="Times New Roman" w:cs="Times New Roman"/>
                <w:sz w:val="20"/>
                <w:szCs w:val="20"/>
                <w:lang w:eastAsia="ru-RU"/>
              </w:rPr>
              <w:t>жилых помещений</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0,023</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0,92</w:t>
            </w:r>
          </w:p>
        </w:tc>
        <w:tc>
          <w:tcPr>
            <w:tcW w:w="81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0,43</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val="en-US" w:eastAsia="ru-RU"/>
              </w:rPr>
              <w:t>VIII</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УЧРЕЖДЕНИЯ ЖИЛИЩНО-КОММУНАЛЬНОГО ХОЗЯЙСТВА</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Гостиницы:</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81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27.</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без кондиционирования воздуха (без ресторанов)</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кВт/место</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0,34</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0,9</w:t>
            </w:r>
          </w:p>
        </w:tc>
        <w:tc>
          <w:tcPr>
            <w:tcW w:w="81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0,48</w:t>
            </w:r>
          </w:p>
        </w:tc>
      </w:tr>
      <w:tr w:rsidR="00775F34" w:rsidRPr="00CA7B12" w:rsidTr="00775F34">
        <w:tblPrEx>
          <w:tblBorders>
            <w:left w:val="single" w:sz="6" w:space="0" w:color="auto"/>
            <w:bottom w:val="single" w:sz="6" w:space="0" w:color="auto"/>
            <w:right w:val="single" w:sz="6" w:space="0" w:color="auto"/>
            <w:insideV w:val="single" w:sz="6" w:space="0" w:color="auto"/>
          </w:tblBorders>
        </w:tblPrEx>
        <w:trPr>
          <w:jc w:val="center"/>
        </w:trPr>
        <w:tc>
          <w:tcPr>
            <w:tcW w:w="56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lastRenderedPageBreak/>
              <w:t>28.</w:t>
            </w:r>
          </w:p>
        </w:tc>
        <w:tc>
          <w:tcPr>
            <w:tcW w:w="3828" w:type="dxa"/>
          </w:tcPr>
          <w:p w:rsidR="00775F34" w:rsidRPr="00CA7B12" w:rsidRDefault="00775F34" w:rsidP="00775F3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 с кондиционированием воздуха</w:t>
            </w:r>
          </w:p>
        </w:tc>
        <w:tc>
          <w:tcPr>
            <w:tcW w:w="1275"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Тоже</w:t>
            </w:r>
          </w:p>
        </w:tc>
        <w:tc>
          <w:tcPr>
            <w:tcW w:w="1049"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0,46</w:t>
            </w:r>
          </w:p>
        </w:tc>
        <w:tc>
          <w:tcPr>
            <w:tcW w:w="816"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0,85</w:t>
            </w:r>
          </w:p>
        </w:tc>
        <w:tc>
          <w:tcPr>
            <w:tcW w:w="817" w:type="dxa"/>
          </w:tcPr>
          <w:p w:rsidR="00775F34" w:rsidRPr="00CA7B12" w:rsidRDefault="00775F34" w:rsidP="00775F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0,62</w:t>
            </w:r>
          </w:p>
        </w:tc>
      </w:tr>
    </w:tbl>
    <w:p w:rsidR="00775F34" w:rsidRPr="00CA7B12" w:rsidRDefault="00775F34" w:rsidP="00775F34">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Примечания:</w:t>
      </w:r>
    </w:p>
    <w:p w:rsidR="00775F34" w:rsidRPr="00CA7B12" w:rsidRDefault="00775F34" w:rsidP="00775F34">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1. В удельной нагрузке п.п. 5,6 нагрузка бассейнов и спортзалов не учтена.</w:t>
      </w:r>
    </w:p>
    <w:p w:rsidR="00775F34" w:rsidRPr="00CA7B12" w:rsidRDefault="00775F34" w:rsidP="00775F34">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2. Удельная нагрузка п.п. 11-17 не зависит от наличия кондиционеров.</w:t>
      </w:r>
    </w:p>
    <w:p w:rsidR="00775F34" w:rsidRPr="00CA7B12" w:rsidRDefault="00775F34" w:rsidP="00775F34">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3. В удельной нагрузке п.п. 23 - 26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СНиП для соответствующих зданий.</w:t>
      </w:r>
    </w:p>
    <w:p w:rsidR="00775F34" w:rsidRPr="00CA7B12" w:rsidRDefault="00775F34" w:rsidP="00775F34">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4. Удельную нагрузку ресторанов при гостиницах п.п. 27,28 следует принимать</w:t>
      </w:r>
      <w:r w:rsidRPr="00CA7B12">
        <w:rPr>
          <w:rFonts w:ascii="Times New Roman" w:eastAsia="Times New Roman" w:hAnsi="Times New Roman" w:cs="Times New Roman"/>
          <w:b/>
          <w:sz w:val="20"/>
          <w:szCs w:val="20"/>
          <w:lang w:eastAsia="ru-RU"/>
        </w:rPr>
        <w:t>,</w:t>
      </w:r>
      <w:r w:rsidRPr="00CA7B12">
        <w:rPr>
          <w:rFonts w:ascii="Times New Roman" w:eastAsia="Times New Roman" w:hAnsi="Times New Roman" w:cs="Times New Roman"/>
          <w:sz w:val="20"/>
          <w:szCs w:val="20"/>
          <w:lang w:eastAsia="ru-RU"/>
        </w:rPr>
        <w:t xml:space="preserve"> как для предприятий общественного питания открытого типа.</w:t>
      </w:r>
    </w:p>
    <w:p w:rsidR="00775F34" w:rsidRPr="00CA7B12" w:rsidRDefault="00775F34" w:rsidP="00775F34">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CA7B12">
        <w:rPr>
          <w:rFonts w:ascii="Times New Roman" w:eastAsia="Times New Roman" w:hAnsi="Times New Roman" w:cs="Times New Roman"/>
          <w:sz w:val="20"/>
          <w:szCs w:val="20"/>
          <w:lang w:eastAsia="ru-RU"/>
        </w:rPr>
        <w:t>5. Для предприятий общественного питания при промежуточном числе мест, удельные нагрузки определяются интерполяцией.</w:t>
      </w:r>
    </w:p>
    <w:p w:rsidR="00775F34" w:rsidRPr="00CA7B12" w:rsidRDefault="00775F34" w:rsidP="008745A5">
      <w:pPr>
        <w:pStyle w:val="ac"/>
        <w:tabs>
          <w:tab w:val="left" w:pos="508"/>
          <w:tab w:val="left" w:pos="509"/>
          <w:tab w:val="left" w:pos="993"/>
        </w:tabs>
        <w:spacing w:after="0" w:line="240" w:lineRule="auto"/>
        <w:ind w:left="709"/>
        <w:contextualSpacing w:val="0"/>
        <w:jc w:val="both"/>
        <w:rPr>
          <w:rFonts w:ascii="Times New Roman" w:hAnsi="Times New Roman" w:cs="Times New Roman"/>
          <w:sz w:val="28"/>
          <w:szCs w:val="28"/>
        </w:rPr>
      </w:pP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 Проектирование электрических сетей должно выполняться комплексно с увязкой между собой электроснабжающих сетей 35-110 кВ и выше и распределительных сетей 6-20 кВ с учетом всех потребителей населенных пунктов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Основным принципом построения сетей с воздушными линиями 6-20 кВ при проектировании следует принимать магистральный принцип.</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Воздушные линии электропередачи напряжением 110 кВ и выше допускается размещать только за пределами жилых и общественно-деловых зон.</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Проектируемые линии электропередачи напряжением 110 кВ и выше к понизительным электроподстанциям глубокого ввода в пределах жилых и общественно-деловых, а также курортных зон следует предусматривать кабельными линиями по согласованию с электроснабжающей организацией.</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lastRenderedPageBreak/>
        <w:t>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Прокладку подземных кабельных линий следует осуществлять в соответствии с требованиями раздела «Размещение инженерных сетей» настоящих нормативов.</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- 20 – для ВЛ напряжением 330 кВ;</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- 30 – для ВЛ напряжением 500 кВ;</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- 40 – для ВЛ напряжением 750 кВ;</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- 55 – для ВЛ напряжением 1150 кВ.</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Для ВЛ также устанавливаются охранные зоны:</w:t>
      </w:r>
      <w:r w:rsidRPr="00CA7B12">
        <w:rPr>
          <w:rFonts w:ascii="Times New Roman" w:hAnsi="Times New Roman" w:cs="Times New Roman"/>
          <w:sz w:val="28"/>
          <w:szCs w:val="28"/>
        </w:rPr>
        <w:tab/>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 м:</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- 2 – для ВЛ напряжением до 1 кВ; </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- 10 – для ВЛ напряжением от 1 до 20 кВ;</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- 15 – для ВЛ напряжением 35 кВ; </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- 20 – для ВЛ напряжением 110 кВ; </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- 25 – для ВЛ напряжением 150, 220 кВ; </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- 30 – для ВЛ напряжением 330, 400, 500 кВ; </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- 40 – для ВЛ напряжением 750 кВ; </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lastRenderedPageBreak/>
        <w:t xml:space="preserve">- 30 – для ВЛ напряжением 800 кВ (постоянный ток); </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- 55 – для ВЛ напряжением 1150 кВ; </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неотклоненном их положении для судоходных водоемов на расстоянии </w:t>
      </w:r>
      <w:smartTag w:uri="urn:schemas-microsoft-com:office:smarttags" w:element="metricconverter">
        <w:smartTagPr>
          <w:attr w:name="ProductID" w:val="100 м"/>
        </w:smartTagPr>
        <w:r w:rsidRPr="00CA7B12">
          <w:rPr>
            <w:rFonts w:ascii="Times New Roman" w:hAnsi="Times New Roman" w:cs="Times New Roman"/>
            <w:sz w:val="28"/>
            <w:szCs w:val="28"/>
          </w:rPr>
          <w:t>100 м</w:t>
        </w:r>
      </w:smartTag>
      <w:r w:rsidRPr="00CA7B12">
        <w:rPr>
          <w:rFonts w:ascii="Times New Roman" w:hAnsi="Times New Roman" w:cs="Times New Roman"/>
          <w:sz w:val="28"/>
          <w:szCs w:val="28"/>
        </w:rPr>
        <w:t>, для несудоходных – на расстоянии, предусмотренном для установления охранных зон вдоль ВЛ, проходящих по суше.</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 для кабельных линий выше 1 кВ по </w:t>
      </w:r>
      <w:smartTag w:uri="urn:schemas-microsoft-com:office:smarttags" w:element="metricconverter">
        <w:smartTagPr>
          <w:attr w:name="ProductID" w:val="1 м"/>
        </w:smartTagPr>
        <w:r w:rsidRPr="00CA7B12">
          <w:rPr>
            <w:rFonts w:ascii="Times New Roman" w:hAnsi="Times New Roman" w:cs="Times New Roman"/>
            <w:sz w:val="28"/>
            <w:szCs w:val="28"/>
          </w:rPr>
          <w:t>1 м</w:t>
        </w:r>
      </w:smartTag>
      <w:r w:rsidRPr="00CA7B12">
        <w:rPr>
          <w:rFonts w:ascii="Times New Roman" w:hAnsi="Times New Roman" w:cs="Times New Roman"/>
          <w:sz w:val="28"/>
          <w:szCs w:val="28"/>
        </w:rPr>
        <w:t xml:space="preserve"> с каждой стороны от крайних кабелей;</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 для кабельных линий до 1 кВ по </w:t>
      </w:r>
      <w:smartTag w:uri="urn:schemas-microsoft-com:office:smarttags" w:element="metricconverter">
        <w:smartTagPr>
          <w:attr w:name="ProductID" w:val="1 м"/>
        </w:smartTagPr>
        <w:r w:rsidRPr="00CA7B12">
          <w:rPr>
            <w:rFonts w:ascii="Times New Roman" w:hAnsi="Times New Roman" w:cs="Times New Roman"/>
            <w:sz w:val="28"/>
            <w:szCs w:val="28"/>
          </w:rPr>
          <w:t>1 м</w:t>
        </w:r>
      </w:smartTag>
      <w:r w:rsidRPr="00CA7B12">
        <w:rPr>
          <w:rFonts w:ascii="Times New Roman" w:hAnsi="Times New Roman" w:cs="Times New Roman"/>
          <w:sz w:val="28"/>
          <w:szCs w:val="28"/>
        </w:rPr>
        <w:t xml:space="preserve"> с каждой стороны от крайних кабелей, а при прохождении кабельных линий в населенных пунктах под тротуарами – на </w:t>
      </w:r>
      <w:smartTag w:uri="urn:schemas-microsoft-com:office:smarttags" w:element="metricconverter">
        <w:smartTagPr>
          <w:attr w:name="ProductID" w:val="0,6 м"/>
        </w:smartTagPr>
        <w:r w:rsidRPr="00CA7B12">
          <w:rPr>
            <w:rFonts w:ascii="Times New Roman" w:hAnsi="Times New Roman" w:cs="Times New Roman"/>
            <w:sz w:val="28"/>
            <w:szCs w:val="28"/>
          </w:rPr>
          <w:t>0,6 м</w:t>
        </w:r>
      </w:smartTag>
      <w:r w:rsidRPr="00CA7B12">
        <w:rPr>
          <w:rFonts w:ascii="Times New Roman" w:hAnsi="Times New Roman" w:cs="Times New Roman"/>
          <w:sz w:val="28"/>
          <w:szCs w:val="28"/>
        </w:rPr>
        <w:t xml:space="preserve"> в сторону зданий и сооружений и на </w:t>
      </w:r>
      <w:smartTag w:uri="urn:schemas-microsoft-com:office:smarttags" w:element="metricconverter">
        <w:smartTagPr>
          <w:attr w:name="ProductID" w:val="1 м"/>
        </w:smartTagPr>
        <w:r w:rsidRPr="00CA7B12">
          <w:rPr>
            <w:rFonts w:ascii="Times New Roman" w:hAnsi="Times New Roman" w:cs="Times New Roman"/>
            <w:sz w:val="28"/>
            <w:szCs w:val="28"/>
          </w:rPr>
          <w:t>1 м</w:t>
        </w:r>
      </w:smartTag>
      <w:r w:rsidRPr="00CA7B12">
        <w:rPr>
          <w:rFonts w:ascii="Times New Roman" w:hAnsi="Times New Roman" w:cs="Times New Roman"/>
          <w:sz w:val="28"/>
          <w:szCs w:val="28"/>
        </w:rPr>
        <w:t xml:space="preserve"> в сторону проезжей части улицы.</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Для подводных кабельных линий до и выше 1 кВ должна быть установлена охранная зона, определяемая параллельными прямыми на расстоянии </w:t>
      </w:r>
      <w:smartTag w:uri="urn:schemas-microsoft-com:office:smarttags" w:element="metricconverter">
        <w:smartTagPr>
          <w:attr w:name="ProductID" w:val="100 м"/>
        </w:smartTagPr>
        <w:r w:rsidRPr="00CA7B12">
          <w:rPr>
            <w:rFonts w:ascii="Times New Roman" w:hAnsi="Times New Roman" w:cs="Times New Roman"/>
            <w:sz w:val="28"/>
            <w:szCs w:val="28"/>
          </w:rPr>
          <w:t>100 м</w:t>
        </w:r>
      </w:smartTag>
      <w:r w:rsidRPr="00CA7B12">
        <w:rPr>
          <w:rFonts w:ascii="Times New Roman" w:hAnsi="Times New Roman" w:cs="Times New Roman"/>
          <w:sz w:val="28"/>
          <w:szCs w:val="28"/>
        </w:rPr>
        <w:t xml:space="preserve"> от крайних кабелей.</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Охранные зоны кабельных линий используются с соблюдением требований правил охраны электрических сетей.</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Охранные зоны кабельных линий, проложенных в земле на незастроенных территориях, должны быть обозначены информационными знаками. Информационные знаки следует устанавливать не реже чем через </w:t>
      </w:r>
      <w:smartTag w:uri="urn:schemas-microsoft-com:office:smarttags" w:element="metricconverter">
        <w:smartTagPr>
          <w:attr w:name="ProductID" w:val="500 м"/>
        </w:smartTagPr>
        <w:r w:rsidRPr="00CA7B12">
          <w:rPr>
            <w:rFonts w:ascii="Times New Roman" w:hAnsi="Times New Roman" w:cs="Times New Roman"/>
            <w:sz w:val="28"/>
            <w:szCs w:val="28"/>
          </w:rPr>
          <w:t>500 м</w:t>
        </w:r>
      </w:smartTag>
      <w:r w:rsidRPr="00CA7B12">
        <w:rPr>
          <w:rFonts w:ascii="Times New Roman" w:hAnsi="Times New Roman" w:cs="Times New Roman"/>
          <w:sz w:val="28"/>
          <w:szCs w:val="28"/>
        </w:rPr>
        <w:t>, а также в местах изменения направления кабельных линий.</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Понизительные подстанции с трансформаторами мощностью 16 тыс. кВ</w:t>
      </w:r>
      <w:r w:rsidRPr="00CA7B12">
        <w:rPr>
          <w:rFonts w:ascii="Times New Roman" w:hAnsi="Times New Roman" w:cs="Times New Roman"/>
          <w:sz w:val="28"/>
          <w:szCs w:val="28"/>
        </w:rPr>
        <w:sym w:font="Symbol" w:char="F0D7"/>
      </w:r>
      <w:r w:rsidRPr="00CA7B12">
        <w:rPr>
          <w:rFonts w:ascii="Times New Roman" w:hAnsi="Times New Roman" w:cs="Times New Roman"/>
          <w:sz w:val="28"/>
          <w:szCs w:val="28"/>
        </w:rPr>
        <w:t xml:space="preserve">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 </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ПУЭ, соответствующих санитарных и противопожарных норм, требований СП 31-110-2003.</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lastRenderedPageBreak/>
        <w:t>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проектирование встроенных и пристроенных подстанций не допускается.</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Проектирование новых подстанций открытого типа в районах массового жилищного строительства и в существующих жилых районах запрещается. </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кВА и выполнении мер по шумозащите расстояние от них до окон жилых домов и общественных зданий следует принимать не менее </w:t>
      </w:r>
      <w:smartTag w:uri="urn:schemas-microsoft-com:office:smarttags" w:element="metricconverter">
        <w:smartTagPr>
          <w:attr w:name="ProductID" w:val="10 м"/>
        </w:smartTagPr>
        <w:r w:rsidRPr="00CA7B12">
          <w:rPr>
            <w:rFonts w:ascii="Times New Roman" w:hAnsi="Times New Roman" w:cs="Times New Roman"/>
            <w:sz w:val="28"/>
            <w:szCs w:val="28"/>
          </w:rPr>
          <w:t>10 м</w:t>
        </w:r>
      </w:smartTag>
      <w:r w:rsidRPr="00CA7B12">
        <w:rPr>
          <w:rFonts w:ascii="Times New Roman" w:hAnsi="Times New Roman" w:cs="Times New Roman"/>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CA7B12">
          <w:rPr>
            <w:rFonts w:ascii="Times New Roman" w:hAnsi="Times New Roman" w:cs="Times New Roman"/>
            <w:sz w:val="28"/>
            <w:szCs w:val="28"/>
          </w:rPr>
          <w:t>15 м</w:t>
        </w:r>
      </w:smartTag>
      <w:r w:rsidRPr="00CA7B12">
        <w:rPr>
          <w:rFonts w:ascii="Times New Roman" w:hAnsi="Times New Roman" w:cs="Times New Roman"/>
          <w:sz w:val="28"/>
          <w:szCs w:val="28"/>
        </w:rPr>
        <w:t>.</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lastRenderedPageBreak/>
        <w:t xml:space="preserve">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w:t>
      </w:r>
      <w:smartTag w:uri="urn:schemas-microsoft-com:office:smarttags" w:element="metricconverter">
        <w:smartTagPr>
          <w:attr w:name="ProductID" w:val="0,1 га"/>
        </w:smartTagPr>
        <w:r w:rsidRPr="00CA7B12">
          <w:rPr>
            <w:rFonts w:ascii="Times New Roman" w:hAnsi="Times New Roman" w:cs="Times New Roman"/>
            <w:sz w:val="28"/>
            <w:szCs w:val="28"/>
          </w:rPr>
          <w:t>0,1 га</w:t>
        </w:r>
      </w:smartTag>
      <w:r w:rsidRPr="00CA7B12">
        <w:rPr>
          <w:rFonts w:ascii="Times New Roman" w:hAnsi="Times New Roman" w:cs="Times New Roman"/>
          <w:sz w:val="28"/>
          <w:szCs w:val="28"/>
        </w:rPr>
        <w:t>.</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Размеры земельных участков, отводимых для закрытых понизительных подстанций, включая распределительные и комплектные устройства напряжением 110-220 кВ, устанавливаются в соответствии с требованиями </w:t>
      </w:r>
      <w:r w:rsidR="00405C64" w:rsidRPr="00CA7B12">
        <w:rPr>
          <w:rFonts w:ascii="Times New Roman" w:hAnsi="Times New Roman" w:cs="Times New Roman"/>
          <w:sz w:val="28"/>
          <w:szCs w:val="28"/>
        </w:rPr>
        <w:t>ВСН 14278 тм-т1</w:t>
      </w:r>
      <w:r w:rsidRPr="00CA7B12">
        <w:rPr>
          <w:rFonts w:ascii="Times New Roman" w:hAnsi="Times New Roman" w:cs="Times New Roman"/>
          <w:sz w:val="28"/>
          <w:szCs w:val="28"/>
        </w:rPr>
        <w:t xml:space="preserve">, но не более </w:t>
      </w:r>
      <w:smartTag w:uri="urn:schemas-microsoft-com:office:smarttags" w:element="metricconverter">
        <w:smartTagPr>
          <w:attr w:name="ProductID" w:val="0,6 га"/>
        </w:smartTagPr>
        <w:r w:rsidRPr="00CA7B12">
          <w:rPr>
            <w:rFonts w:ascii="Times New Roman" w:hAnsi="Times New Roman" w:cs="Times New Roman"/>
            <w:sz w:val="28"/>
            <w:szCs w:val="28"/>
          </w:rPr>
          <w:t>0,6 га</w:t>
        </w:r>
      </w:smartTag>
      <w:r w:rsidRPr="00CA7B12">
        <w:rPr>
          <w:rFonts w:ascii="Times New Roman" w:hAnsi="Times New Roman" w:cs="Times New Roman"/>
          <w:sz w:val="28"/>
          <w:szCs w:val="28"/>
        </w:rPr>
        <w:t>.</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w:t>
      </w:r>
      <w:r w:rsidR="00B95D2A" w:rsidRPr="00CA7B12">
        <w:rPr>
          <w:rFonts w:ascii="Times New Roman" w:hAnsi="Times New Roman" w:cs="Times New Roman"/>
          <w:sz w:val="28"/>
          <w:szCs w:val="28"/>
        </w:rPr>
        <w:t>9</w:t>
      </w:r>
      <w:r w:rsidRPr="00CA7B12">
        <w:rPr>
          <w:rFonts w:ascii="Times New Roman" w:hAnsi="Times New Roman" w:cs="Times New Roman"/>
          <w:sz w:val="28"/>
          <w:szCs w:val="28"/>
        </w:rPr>
        <w:t>.</w:t>
      </w:r>
    </w:p>
    <w:p w:rsidR="008745A5" w:rsidRPr="00CA7B12"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Проектирование систем электроснабжения на территориях, подверженных опасным инженерно-геологическим и гидрологическим процессам следует осуществлять в соответствии с требованиями ПУЭ.</w:t>
      </w:r>
    </w:p>
    <w:p w:rsidR="00DA1D32" w:rsidRPr="00CA7B12" w:rsidRDefault="00DA1D32"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p>
    <w:p w:rsidR="00DA1D32" w:rsidRPr="00CA7B12" w:rsidRDefault="00DA1D32" w:rsidP="00DA1D32">
      <w:pPr>
        <w:spacing w:after="0" w:line="240" w:lineRule="auto"/>
        <w:ind w:firstLine="709"/>
        <w:jc w:val="both"/>
        <w:rPr>
          <w:rFonts w:ascii="Times New Roman" w:eastAsia="Courier New" w:hAnsi="Times New Roman" w:cs="Times New Roman"/>
          <w:sz w:val="28"/>
          <w:szCs w:val="28"/>
        </w:rPr>
      </w:pPr>
      <w:r w:rsidRPr="00CA7B12">
        <w:rPr>
          <w:rFonts w:ascii="Times New Roman" w:eastAsia="Courier New" w:hAnsi="Times New Roman" w:cs="Times New Roman"/>
          <w:sz w:val="28"/>
          <w:szCs w:val="28"/>
        </w:rPr>
        <w:t>Для территории Вадинского сельского поселения устанавливаются следующие расчетные показатели минимально допустимого уровня обеспеченности объектами газоснабжения населения и расчетных показателей максимально допустимого уровня территориальной доступности таких объектов:</w:t>
      </w:r>
    </w:p>
    <w:p w:rsidR="008745A5" w:rsidRPr="00CA7B12" w:rsidRDefault="008745A5" w:rsidP="00207C2E">
      <w:pPr>
        <w:spacing w:after="0" w:line="240" w:lineRule="auto"/>
        <w:ind w:firstLine="709"/>
        <w:rPr>
          <w:rFonts w:ascii="Times New Roman" w:hAnsi="Times New Roman" w:cs="Times New Roman"/>
          <w:sz w:val="28"/>
          <w:szCs w:val="28"/>
        </w:rPr>
      </w:pPr>
    </w:p>
    <w:tbl>
      <w:tblPr>
        <w:tblStyle w:val="ae"/>
        <w:tblW w:w="14740" w:type="dxa"/>
        <w:jc w:val="center"/>
        <w:tblLayout w:type="fixed"/>
        <w:tblLook w:val="04A0"/>
      </w:tblPr>
      <w:tblGrid>
        <w:gridCol w:w="1416"/>
        <w:gridCol w:w="2693"/>
        <w:gridCol w:w="3260"/>
        <w:gridCol w:w="2977"/>
        <w:gridCol w:w="2268"/>
        <w:gridCol w:w="2126"/>
      </w:tblGrid>
      <w:tr w:rsidR="002A4EA8" w:rsidRPr="00CA7B12" w:rsidTr="002A4EA8">
        <w:trPr>
          <w:jc w:val="center"/>
        </w:trPr>
        <w:tc>
          <w:tcPr>
            <w:tcW w:w="1416" w:type="dxa"/>
            <w:vMerge w:val="restart"/>
            <w:shd w:val="clear" w:color="auto" w:fill="CCFFCC"/>
            <w:vAlign w:val="center"/>
          </w:tcPr>
          <w:p w:rsidR="002A4EA8" w:rsidRPr="00CA7B12" w:rsidRDefault="002A4EA8" w:rsidP="00C40B81">
            <w:pPr>
              <w:widowControl w:val="0"/>
              <w:autoSpaceDE w:val="0"/>
              <w:autoSpaceDN w:val="0"/>
              <w:adjustRightInd w:val="0"/>
              <w:ind w:left="-67" w:right="-108"/>
              <w:jc w:val="center"/>
              <w:rPr>
                <w:rFonts w:ascii="Times New Roman" w:hAnsi="Times New Roman" w:cs="Times New Roman"/>
                <w:sz w:val="28"/>
                <w:szCs w:val="28"/>
              </w:rPr>
            </w:pPr>
            <w:r w:rsidRPr="00CA7B12">
              <w:rPr>
                <w:rFonts w:ascii="Times New Roman" w:hAnsi="Times New Roman" w:cs="Times New Roman"/>
                <w:sz w:val="28"/>
                <w:szCs w:val="28"/>
              </w:rPr>
              <w:t>Наимено</w:t>
            </w:r>
            <w:r w:rsidRPr="00CA7B12">
              <w:rPr>
                <w:rFonts w:ascii="Times New Roman" w:hAnsi="Times New Roman" w:cs="Times New Roman"/>
                <w:sz w:val="28"/>
                <w:szCs w:val="28"/>
              </w:rPr>
              <w:softHyphen/>
              <w:t>вание по</w:t>
            </w:r>
            <w:r w:rsidRPr="00CA7B12">
              <w:rPr>
                <w:rFonts w:ascii="Times New Roman" w:hAnsi="Times New Roman" w:cs="Times New Roman"/>
                <w:sz w:val="28"/>
                <w:szCs w:val="28"/>
              </w:rPr>
              <w:softHyphen/>
              <w:t>казателя</w:t>
            </w:r>
          </w:p>
        </w:tc>
        <w:tc>
          <w:tcPr>
            <w:tcW w:w="2693" w:type="dxa"/>
            <w:vMerge w:val="restart"/>
            <w:shd w:val="clear" w:color="auto" w:fill="CCFFCC"/>
            <w:vAlign w:val="center"/>
          </w:tcPr>
          <w:p w:rsidR="002A4EA8" w:rsidRPr="00CA7B12" w:rsidRDefault="002A4EA8" w:rsidP="00C40B81">
            <w:pPr>
              <w:widowControl w:val="0"/>
              <w:autoSpaceDE w:val="0"/>
              <w:autoSpaceDN w:val="0"/>
              <w:adjustRightInd w:val="0"/>
              <w:jc w:val="center"/>
              <w:rPr>
                <w:rFonts w:ascii="Times New Roman" w:hAnsi="Times New Roman"/>
                <w:sz w:val="28"/>
                <w:szCs w:val="28"/>
              </w:rPr>
            </w:pPr>
            <w:r w:rsidRPr="00CA7B12">
              <w:rPr>
                <w:rFonts w:ascii="Times New Roman" w:hAnsi="Times New Roman"/>
                <w:sz w:val="28"/>
                <w:szCs w:val="28"/>
              </w:rPr>
              <w:t>Перечень объектов</w:t>
            </w:r>
          </w:p>
        </w:tc>
        <w:tc>
          <w:tcPr>
            <w:tcW w:w="8505" w:type="dxa"/>
            <w:gridSpan w:val="3"/>
            <w:shd w:val="clear" w:color="auto" w:fill="CCFFCC"/>
            <w:vAlign w:val="center"/>
          </w:tcPr>
          <w:p w:rsidR="002A4EA8" w:rsidRPr="00CA7B12" w:rsidRDefault="002A4EA8" w:rsidP="00C40B81">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Показатель минимально допустимого уровня обеспеченности</w:t>
            </w:r>
          </w:p>
        </w:tc>
        <w:tc>
          <w:tcPr>
            <w:tcW w:w="2126" w:type="dxa"/>
            <w:vMerge w:val="restart"/>
            <w:shd w:val="clear" w:color="auto" w:fill="CCFFCC"/>
            <w:vAlign w:val="center"/>
          </w:tcPr>
          <w:p w:rsidR="002A4EA8" w:rsidRPr="00CA7B12" w:rsidRDefault="002A4EA8" w:rsidP="00C40B81">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w:t>
            </w:r>
            <w:r w:rsidRPr="00CA7B12">
              <w:rPr>
                <w:rFonts w:ascii="Times New Roman" w:eastAsia="Courier New" w:hAnsi="Times New Roman" w:cs="Times New Roman"/>
                <w:sz w:val="28"/>
                <w:szCs w:val="28"/>
              </w:rPr>
              <w:softHyphen/>
              <w:t>ториальной доступности</w:t>
            </w:r>
          </w:p>
        </w:tc>
      </w:tr>
      <w:tr w:rsidR="002A4EA8" w:rsidRPr="00CA7B12" w:rsidTr="002A4EA8">
        <w:trPr>
          <w:jc w:val="center"/>
        </w:trPr>
        <w:tc>
          <w:tcPr>
            <w:tcW w:w="1416" w:type="dxa"/>
            <w:vMerge/>
          </w:tcPr>
          <w:p w:rsidR="002A4EA8" w:rsidRPr="00CA7B12" w:rsidRDefault="002A4EA8" w:rsidP="004D163A">
            <w:pPr>
              <w:pStyle w:val="ac"/>
              <w:ind w:left="0" w:right="34"/>
              <w:jc w:val="center"/>
              <w:rPr>
                <w:rFonts w:ascii="Times New Roman" w:hAnsi="Times New Roman" w:cs="Times New Roman"/>
                <w:sz w:val="28"/>
                <w:szCs w:val="28"/>
              </w:rPr>
            </w:pPr>
          </w:p>
        </w:tc>
        <w:tc>
          <w:tcPr>
            <w:tcW w:w="2693" w:type="dxa"/>
            <w:vMerge/>
          </w:tcPr>
          <w:p w:rsidR="002A4EA8" w:rsidRPr="00CA7B12" w:rsidRDefault="002A4EA8" w:rsidP="004D163A">
            <w:pPr>
              <w:pStyle w:val="ac"/>
              <w:ind w:left="0"/>
              <w:jc w:val="center"/>
              <w:rPr>
                <w:rFonts w:ascii="Times New Roman" w:hAnsi="Times New Roman" w:cs="Times New Roman"/>
                <w:sz w:val="28"/>
                <w:szCs w:val="28"/>
              </w:rPr>
            </w:pPr>
          </w:p>
        </w:tc>
        <w:tc>
          <w:tcPr>
            <w:tcW w:w="3260" w:type="dxa"/>
            <w:shd w:val="clear" w:color="auto" w:fill="CCFFCC"/>
            <w:vAlign w:val="center"/>
          </w:tcPr>
          <w:p w:rsidR="002A4EA8" w:rsidRPr="00CA7B12" w:rsidRDefault="002A4EA8" w:rsidP="00C40B81">
            <w:pPr>
              <w:pStyle w:val="ac"/>
              <w:ind w:left="0" w:right="17"/>
              <w:jc w:val="center"/>
              <w:rPr>
                <w:rFonts w:ascii="Times New Roman" w:hAnsi="Times New Roman" w:cs="Times New Roman"/>
                <w:sz w:val="28"/>
                <w:szCs w:val="28"/>
              </w:rPr>
            </w:pPr>
            <w:r w:rsidRPr="00CA7B12">
              <w:rPr>
                <w:rFonts w:ascii="Times New Roman" w:hAnsi="Times New Roman" w:cs="Times New Roman"/>
                <w:sz w:val="28"/>
                <w:szCs w:val="28"/>
              </w:rPr>
              <w:t>Наименование расчет</w:t>
            </w:r>
            <w:r w:rsidRPr="00CA7B12">
              <w:rPr>
                <w:rFonts w:ascii="Times New Roman" w:hAnsi="Times New Roman" w:cs="Times New Roman"/>
                <w:sz w:val="28"/>
                <w:szCs w:val="28"/>
              </w:rPr>
              <w:softHyphen/>
              <w:t>ного показателя, еди</w:t>
            </w:r>
            <w:r w:rsidRPr="00CA7B12">
              <w:rPr>
                <w:rFonts w:ascii="Times New Roman" w:hAnsi="Times New Roman" w:cs="Times New Roman"/>
                <w:sz w:val="28"/>
                <w:szCs w:val="28"/>
              </w:rPr>
              <w:softHyphen/>
              <w:t>ница измерения</w:t>
            </w:r>
          </w:p>
        </w:tc>
        <w:tc>
          <w:tcPr>
            <w:tcW w:w="5245" w:type="dxa"/>
            <w:gridSpan w:val="2"/>
            <w:shd w:val="clear" w:color="auto" w:fill="CCFFCC"/>
            <w:vAlign w:val="center"/>
          </w:tcPr>
          <w:p w:rsidR="002A4EA8" w:rsidRPr="00CA7B12" w:rsidRDefault="002A4EA8" w:rsidP="00C40B81">
            <w:pPr>
              <w:pStyle w:val="ac"/>
              <w:ind w:left="0" w:right="34"/>
              <w:jc w:val="center"/>
              <w:rPr>
                <w:rFonts w:ascii="Times New Roman" w:hAnsi="Times New Roman" w:cs="Times New Roman"/>
                <w:sz w:val="28"/>
                <w:szCs w:val="28"/>
              </w:rPr>
            </w:pPr>
            <w:r w:rsidRPr="00CA7B12">
              <w:rPr>
                <w:rFonts w:ascii="Times New Roman" w:hAnsi="Times New Roman" w:cs="Times New Roman"/>
                <w:sz w:val="28"/>
                <w:szCs w:val="28"/>
              </w:rPr>
              <w:t>Значение расчетного показателя</w:t>
            </w:r>
          </w:p>
        </w:tc>
        <w:tc>
          <w:tcPr>
            <w:tcW w:w="2126" w:type="dxa"/>
            <w:vMerge/>
          </w:tcPr>
          <w:p w:rsidR="002A4EA8" w:rsidRPr="00CA7B12" w:rsidRDefault="002A4EA8" w:rsidP="004D163A">
            <w:pPr>
              <w:pStyle w:val="ac"/>
              <w:ind w:left="0" w:right="34"/>
              <w:jc w:val="center"/>
              <w:rPr>
                <w:rFonts w:ascii="Times New Roman" w:hAnsi="Times New Roman" w:cs="Times New Roman"/>
                <w:sz w:val="28"/>
                <w:szCs w:val="28"/>
              </w:rPr>
            </w:pPr>
          </w:p>
        </w:tc>
      </w:tr>
      <w:tr w:rsidR="007409BC" w:rsidRPr="00CA7B12" w:rsidTr="004A07F9">
        <w:trPr>
          <w:jc w:val="center"/>
        </w:trPr>
        <w:tc>
          <w:tcPr>
            <w:tcW w:w="1416" w:type="dxa"/>
            <w:vMerge w:val="restart"/>
            <w:vAlign w:val="center"/>
          </w:tcPr>
          <w:p w:rsidR="007409BC" w:rsidRPr="00CA7B12" w:rsidRDefault="007409BC" w:rsidP="002A4EA8">
            <w:pPr>
              <w:widowControl w:val="0"/>
              <w:autoSpaceDE w:val="0"/>
              <w:autoSpaceDN w:val="0"/>
              <w:adjustRightInd w:val="0"/>
              <w:rPr>
                <w:rFonts w:ascii="Times New Roman" w:hAnsi="Times New Roman" w:cs="Times New Roman"/>
                <w:sz w:val="28"/>
                <w:szCs w:val="28"/>
              </w:rPr>
            </w:pPr>
            <w:r w:rsidRPr="00CA7B12">
              <w:rPr>
                <w:rFonts w:ascii="Times New Roman" w:hAnsi="Times New Roman" w:cs="Times New Roman"/>
                <w:sz w:val="28"/>
                <w:szCs w:val="28"/>
              </w:rPr>
              <w:t>Обеспе</w:t>
            </w:r>
            <w:r w:rsidRPr="00CA7B12">
              <w:rPr>
                <w:rFonts w:ascii="Times New Roman" w:hAnsi="Times New Roman" w:cs="Times New Roman"/>
                <w:sz w:val="28"/>
                <w:szCs w:val="28"/>
              </w:rPr>
              <w:softHyphen/>
              <w:t>ченность населе</w:t>
            </w:r>
            <w:r w:rsidRPr="00CA7B12">
              <w:rPr>
                <w:rFonts w:ascii="Times New Roman" w:hAnsi="Times New Roman" w:cs="Times New Roman"/>
                <w:sz w:val="28"/>
                <w:szCs w:val="28"/>
              </w:rPr>
              <w:softHyphen/>
              <w:t>ния при</w:t>
            </w:r>
            <w:r w:rsidRPr="00CA7B12">
              <w:rPr>
                <w:rFonts w:ascii="Times New Roman" w:hAnsi="Times New Roman" w:cs="Times New Roman"/>
                <w:sz w:val="28"/>
                <w:szCs w:val="28"/>
              </w:rPr>
              <w:softHyphen/>
              <w:t xml:space="preserve">родным </w:t>
            </w:r>
            <w:r w:rsidRPr="00CA7B12">
              <w:rPr>
                <w:rFonts w:ascii="Times New Roman" w:hAnsi="Times New Roman" w:cs="Times New Roman"/>
                <w:sz w:val="28"/>
                <w:szCs w:val="28"/>
              </w:rPr>
              <w:lastRenderedPageBreak/>
              <w:t>газом</w:t>
            </w:r>
          </w:p>
        </w:tc>
        <w:tc>
          <w:tcPr>
            <w:tcW w:w="2693" w:type="dxa"/>
            <w:vMerge w:val="restart"/>
          </w:tcPr>
          <w:p w:rsidR="007409BC" w:rsidRPr="00CA7B12" w:rsidRDefault="007409BC" w:rsidP="00EC12C0">
            <w:pPr>
              <w:pStyle w:val="af5"/>
              <w:ind w:right="320"/>
              <w:jc w:val="center"/>
              <w:rPr>
                <w:rFonts w:ascii="Times New Roman" w:hAnsi="Times New Roman" w:cs="Times New Roman"/>
                <w:sz w:val="28"/>
                <w:szCs w:val="28"/>
              </w:rPr>
            </w:pPr>
            <w:r w:rsidRPr="00CA7B12">
              <w:rPr>
                <w:rFonts w:ascii="Times New Roman" w:hAnsi="Times New Roman" w:cs="Times New Roman"/>
                <w:sz w:val="28"/>
                <w:szCs w:val="28"/>
              </w:rPr>
              <w:lastRenderedPageBreak/>
              <w:t>Объекты распре</w:t>
            </w:r>
            <w:r w:rsidRPr="00CA7B12">
              <w:rPr>
                <w:rFonts w:ascii="Times New Roman" w:hAnsi="Times New Roman" w:cs="Times New Roman"/>
                <w:sz w:val="28"/>
                <w:szCs w:val="28"/>
              </w:rPr>
              <w:softHyphen/>
              <w:t>делительной сети, осуществ</w:t>
            </w:r>
            <w:r w:rsidRPr="00CA7B12">
              <w:rPr>
                <w:rFonts w:ascii="Times New Roman" w:hAnsi="Times New Roman" w:cs="Times New Roman"/>
                <w:sz w:val="28"/>
                <w:szCs w:val="28"/>
              </w:rPr>
              <w:softHyphen/>
              <w:t>ляющие передачу энергии конеч</w:t>
            </w:r>
            <w:r w:rsidRPr="00CA7B12">
              <w:rPr>
                <w:rFonts w:ascii="Times New Roman" w:hAnsi="Times New Roman" w:cs="Times New Roman"/>
                <w:sz w:val="28"/>
                <w:szCs w:val="28"/>
              </w:rPr>
              <w:softHyphen/>
            </w:r>
            <w:r w:rsidRPr="00CA7B12">
              <w:rPr>
                <w:rFonts w:ascii="Times New Roman" w:hAnsi="Times New Roman" w:cs="Times New Roman"/>
                <w:sz w:val="28"/>
                <w:szCs w:val="28"/>
              </w:rPr>
              <w:lastRenderedPageBreak/>
              <w:t>ному потреби</w:t>
            </w:r>
            <w:r w:rsidRPr="00CA7B12">
              <w:rPr>
                <w:rFonts w:ascii="Times New Roman" w:hAnsi="Times New Roman" w:cs="Times New Roman"/>
                <w:sz w:val="28"/>
                <w:szCs w:val="28"/>
              </w:rPr>
              <w:softHyphen/>
              <w:t>телю (пункты ре</w:t>
            </w:r>
            <w:r w:rsidRPr="00CA7B12">
              <w:rPr>
                <w:rFonts w:ascii="Times New Roman" w:hAnsi="Times New Roman" w:cs="Times New Roman"/>
                <w:sz w:val="28"/>
                <w:szCs w:val="28"/>
              </w:rPr>
              <w:softHyphen/>
              <w:t>дуцирования газа, газонапол</w:t>
            </w:r>
            <w:r w:rsidRPr="00CA7B12">
              <w:rPr>
                <w:rFonts w:ascii="Times New Roman" w:hAnsi="Times New Roman" w:cs="Times New Roman"/>
                <w:sz w:val="28"/>
                <w:szCs w:val="28"/>
              </w:rPr>
              <w:softHyphen/>
              <w:t>нительные стан</w:t>
            </w:r>
            <w:r w:rsidRPr="00CA7B12">
              <w:rPr>
                <w:rFonts w:ascii="Times New Roman" w:hAnsi="Times New Roman" w:cs="Times New Roman"/>
                <w:sz w:val="28"/>
                <w:szCs w:val="28"/>
              </w:rPr>
              <w:softHyphen/>
              <w:t>ции, резервуар</w:t>
            </w:r>
            <w:r w:rsidRPr="00CA7B12">
              <w:rPr>
                <w:rFonts w:ascii="Times New Roman" w:hAnsi="Times New Roman" w:cs="Times New Roman"/>
                <w:sz w:val="28"/>
                <w:szCs w:val="28"/>
              </w:rPr>
              <w:softHyphen/>
              <w:t>ные установки сжиженных угле</w:t>
            </w:r>
            <w:r w:rsidRPr="00CA7B12">
              <w:rPr>
                <w:rFonts w:ascii="Times New Roman" w:hAnsi="Times New Roman" w:cs="Times New Roman"/>
                <w:sz w:val="28"/>
                <w:szCs w:val="28"/>
              </w:rPr>
              <w:softHyphen/>
              <w:t>водородных га</w:t>
            </w:r>
            <w:r w:rsidRPr="00CA7B12">
              <w:rPr>
                <w:rFonts w:ascii="Times New Roman" w:hAnsi="Times New Roman" w:cs="Times New Roman"/>
                <w:sz w:val="28"/>
                <w:szCs w:val="28"/>
              </w:rPr>
              <w:softHyphen/>
              <w:t>зов, газопроводы низкого, сред</w:t>
            </w:r>
            <w:r w:rsidRPr="00CA7B12">
              <w:rPr>
                <w:rFonts w:ascii="Times New Roman" w:hAnsi="Times New Roman" w:cs="Times New Roman"/>
                <w:sz w:val="28"/>
                <w:szCs w:val="28"/>
              </w:rPr>
              <w:softHyphen/>
              <w:t>него, высокого давления)</w:t>
            </w:r>
          </w:p>
        </w:tc>
        <w:tc>
          <w:tcPr>
            <w:tcW w:w="3260" w:type="dxa"/>
            <w:vMerge w:val="restart"/>
          </w:tcPr>
          <w:p w:rsidR="007409BC" w:rsidRPr="00CA7B12" w:rsidRDefault="007409BC" w:rsidP="004D163A">
            <w:pPr>
              <w:pStyle w:val="TableParagraph"/>
              <w:ind w:left="59" w:right="74"/>
              <w:rPr>
                <w:sz w:val="28"/>
                <w:szCs w:val="28"/>
                <w:lang w:val="ru-RU"/>
              </w:rPr>
            </w:pPr>
            <w:r w:rsidRPr="00CA7B12">
              <w:rPr>
                <w:sz w:val="28"/>
                <w:szCs w:val="28"/>
                <w:lang w:val="ru-RU"/>
              </w:rPr>
              <w:lastRenderedPageBreak/>
              <w:t>Удельные расходы природного газа для различных коммуналь</w:t>
            </w:r>
            <w:r w:rsidRPr="00CA7B12">
              <w:rPr>
                <w:sz w:val="28"/>
                <w:szCs w:val="28"/>
                <w:lang w:val="ru-RU"/>
              </w:rPr>
              <w:softHyphen/>
              <w:t>ных нужд, [1] куб.м на человека в год</w:t>
            </w:r>
          </w:p>
        </w:tc>
        <w:tc>
          <w:tcPr>
            <w:tcW w:w="2977" w:type="dxa"/>
          </w:tcPr>
          <w:p w:rsidR="007409BC" w:rsidRPr="00CA7B12" w:rsidRDefault="007409BC" w:rsidP="004D163A">
            <w:pPr>
              <w:pStyle w:val="TableParagraph"/>
              <w:ind w:left="57"/>
              <w:rPr>
                <w:sz w:val="28"/>
                <w:szCs w:val="28"/>
                <w:lang w:val="ru-RU"/>
              </w:rPr>
            </w:pPr>
            <w:r w:rsidRPr="00CA7B12">
              <w:rPr>
                <w:sz w:val="28"/>
                <w:szCs w:val="28"/>
                <w:lang w:val="ru-RU"/>
              </w:rPr>
              <w:t>при наличии центра</w:t>
            </w:r>
            <w:r w:rsidRPr="00CA7B12">
              <w:rPr>
                <w:sz w:val="28"/>
                <w:szCs w:val="28"/>
                <w:lang w:val="ru-RU"/>
              </w:rPr>
              <w:softHyphen/>
              <w:t>лизованного горячего водоснабжения</w:t>
            </w:r>
          </w:p>
        </w:tc>
        <w:tc>
          <w:tcPr>
            <w:tcW w:w="2268" w:type="dxa"/>
            <w:vAlign w:val="center"/>
          </w:tcPr>
          <w:p w:rsidR="007409BC" w:rsidRPr="00CA7B12" w:rsidRDefault="007409BC" w:rsidP="004A07F9">
            <w:pPr>
              <w:jc w:val="center"/>
              <w:rPr>
                <w:rFonts w:ascii="Times New Roman" w:hAnsi="Times New Roman" w:cs="Times New Roman"/>
                <w:sz w:val="28"/>
                <w:szCs w:val="28"/>
              </w:rPr>
            </w:pPr>
            <w:r w:rsidRPr="00CA7B12">
              <w:rPr>
                <w:rFonts w:ascii="Times New Roman" w:hAnsi="Times New Roman" w:cs="Times New Roman"/>
                <w:sz w:val="28"/>
                <w:szCs w:val="28"/>
              </w:rPr>
              <w:t>120</w:t>
            </w:r>
          </w:p>
        </w:tc>
        <w:tc>
          <w:tcPr>
            <w:tcW w:w="2126" w:type="dxa"/>
            <w:vMerge w:val="restart"/>
            <w:vAlign w:val="center"/>
          </w:tcPr>
          <w:p w:rsidR="007409BC" w:rsidRPr="00CA7B12" w:rsidRDefault="007409BC" w:rsidP="00C40B81">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sz w:val="28"/>
                <w:szCs w:val="28"/>
              </w:rPr>
              <w:t>Не устанавли</w:t>
            </w:r>
            <w:r w:rsidRPr="00CA7B12">
              <w:rPr>
                <w:rFonts w:ascii="Times New Roman" w:hAnsi="Times New Roman"/>
                <w:sz w:val="28"/>
                <w:szCs w:val="28"/>
              </w:rPr>
              <w:softHyphen/>
              <w:t>вается</w:t>
            </w:r>
          </w:p>
        </w:tc>
      </w:tr>
      <w:tr w:rsidR="007409BC" w:rsidRPr="00CA7B12" w:rsidTr="004A07F9">
        <w:trPr>
          <w:jc w:val="center"/>
        </w:trPr>
        <w:tc>
          <w:tcPr>
            <w:tcW w:w="1416" w:type="dxa"/>
            <w:vMerge/>
          </w:tcPr>
          <w:p w:rsidR="007409BC" w:rsidRPr="00CA7B12" w:rsidRDefault="007409BC" w:rsidP="004D163A">
            <w:pPr>
              <w:jc w:val="center"/>
              <w:rPr>
                <w:rFonts w:ascii="Times New Roman" w:hAnsi="Times New Roman" w:cs="Times New Roman"/>
                <w:sz w:val="28"/>
                <w:szCs w:val="28"/>
              </w:rPr>
            </w:pPr>
          </w:p>
        </w:tc>
        <w:tc>
          <w:tcPr>
            <w:tcW w:w="2693" w:type="dxa"/>
            <w:vMerge/>
          </w:tcPr>
          <w:p w:rsidR="007409BC" w:rsidRPr="00CA7B12" w:rsidRDefault="007409BC" w:rsidP="004D163A">
            <w:pPr>
              <w:pStyle w:val="af5"/>
              <w:ind w:right="320"/>
              <w:jc w:val="both"/>
              <w:rPr>
                <w:rFonts w:ascii="Times New Roman" w:hAnsi="Times New Roman" w:cs="Times New Roman"/>
                <w:sz w:val="28"/>
                <w:szCs w:val="28"/>
              </w:rPr>
            </w:pPr>
          </w:p>
        </w:tc>
        <w:tc>
          <w:tcPr>
            <w:tcW w:w="3260" w:type="dxa"/>
            <w:vMerge/>
          </w:tcPr>
          <w:p w:rsidR="007409BC" w:rsidRPr="00CA7B12" w:rsidRDefault="007409BC" w:rsidP="004D163A">
            <w:pPr>
              <w:rPr>
                <w:rFonts w:ascii="Times New Roman" w:hAnsi="Times New Roman" w:cs="Times New Roman"/>
                <w:sz w:val="28"/>
                <w:szCs w:val="28"/>
              </w:rPr>
            </w:pPr>
          </w:p>
        </w:tc>
        <w:tc>
          <w:tcPr>
            <w:tcW w:w="2977" w:type="dxa"/>
          </w:tcPr>
          <w:p w:rsidR="007409BC" w:rsidRPr="00CA7B12" w:rsidRDefault="007409BC" w:rsidP="004D163A">
            <w:pPr>
              <w:pStyle w:val="TableParagraph"/>
              <w:ind w:left="57"/>
              <w:rPr>
                <w:sz w:val="28"/>
                <w:szCs w:val="28"/>
                <w:lang w:val="ru-RU"/>
              </w:rPr>
            </w:pPr>
            <w:r w:rsidRPr="00CA7B12">
              <w:rPr>
                <w:sz w:val="28"/>
                <w:szCs w:val="28"/>
                <w:lang w:val="ru-RU"/>
              </w:rPr>
              <w:t>при горячем водо</w:t>
            </w:r>
            <w:r w:rsidRPr="00CA7B12">
              <w:rPr>
                <w:sz w:val="28"/>
                <w:szCs w:val="28"/>
                <w:lang w:val="ru-RU"/>
              </w:rPr>
              <w:softHyphen/>
              <w:t xml:space="preserve">снабжении от газовых </w:t>
            </w:r>
            <w:r w:rsidRPr="00CA7B12">
              <w:rPr>
                <w:sz w:val="28"/>
                <w:szCs w:val="28"/>
                <w:lang w:val="ru-RU"/>
              </w:rPr>
              <w:lastRenderedPageBreak/>
              <w:t>водонагревателей</w:t>
            </w:r>
          </w:p>
        </w:tc>
        <w:tc>
          <w:tcPr>
            <w:tcW w:w="2268" w:type="dxa"/>
            <w:vAlign w:val="center"/>
          </w:tcPr>
          <w:p w:rsidR="007409BC" w:rsidRPr="00CA7B12" w:rsidRDefault="007409BC" w:rsidP="004A07F9">
            <w:pPr>
              <w:jc w:val="center"/>
              <w:rPr>
                <w:rFonts w:ascii="Times New Roman" w:hAnsi="Times New Roman" w:cs="Times New Roman"/>
                <w:sz w:val="28"/>
                <w:szCs w:val="28"/>
              </w:rPr>
            </w:pPr>
            <w:r w:rsidRPr="00CA7B12">
              <w:rPr>
                <w:rFonts w:ascii="Times New Roman" w:hAnsi="Times New Roman" w:cs="Times New Roman"/>
                <w:sz w:val="28"/>
                <w:szCs w:val="28"/>
              </w:rPr>
              <w:lastRenderedPageBreak/>
              <w:t>300</w:t>
            </w:r>
          </w:p>
        </w:tc>
        <w:tc>
          <w:tcPr>
            <w:tcW w:w="2126" w:type="dxa"/>
            <w:vMerge/>
          </w:tcPr>
          <w:p w:rsidR="007409BC" w:rsidRPr="00CA7B12" w:rsidRDefault="007409BC" w:rsidP="004D163A">
            <w:pPr>
              <w:rPr>
                <w:rFonts w:ascii="Times New Roman" w:hAnsi="Times New Roman" w:cs="Times New Roman"/>
                <w:sz w:val="28"/>
                <w:szCs w:val="28"/>
              </w:rPr>
            </w:pPr>
          </w:p>
        </w:tc>
      </w:tr>
      <w:tr w:rsidR="007409BC" w:rsidRPr="00CA7B12" w:rsidTr="004A07F9">
        <w:trPr>
          <w:jc w:val="center"/>
        </w:trPr>
        <w:tc>
          <w:tcPr>
            <w:tcW w:w="1416" w:type="dxa"/>
            <w:vMerge/>
          </w:tcPr>
          <w:p w:rsidR="007409BC" w:rsidRPr="00CA7B12" w:rsidRDefault="007409BC" w:rsidP="004D163A">
            <w:pPr>
              <w:jc w:val="center"/>
              <w:rPr>
                <w:rFonts w:ascii="Times New Roman" w:hAnsi="Times New Roman" w:cs="Times New Roman"/>
                <w:sz w:val="28"/>
                <w:szCs w:val="28"/>
              </w:rPr>
            </w:pPr>
          </w:p>
        </w:tc>
        <w:tc>
          <w:tcPr>
            <w:tcW w:w="2693" w:type="dxa"/>
            <w:vMerge/>
          </w:tcPr>
          <w:p w:rsidR="007409BC" w:rsidRPr="00CA7B12" w:rsidRDefault="007409BC" w:rsidP="004D163A">
            <w:pPr>
              <w:pStyle w:val="af5"/>
              <w:ind w:right="320"/>
              <w:jc w:val="both"/>
              <w:rPr>
                <w:rFonts w:ascii="Times New Roman" w:hAnsi="Times New Roman" w:cs="Times New Roman"/>
                <w:sz w:val="28"/>
                <w:szCs w:val="28"/>
              </w:rPr>
            </w:pPr>
          </w:p>
        </w:tc>
        <w:tc>
          <w:tcPr>
            <w:tcW w:w="3260" w:type="dxa"/>
            <w:vMerge/>
          </w:tcPr>
          <w:p w:rsidR="007409BC" w:rsidRPr="00CA7B12" w:rsidRDefault="007409BC" w:rsidP="004D163A">
            <w:pPr>
              <w:rPr>
                <w:rFonts w:ascii="Times New Roman" w:hAnsi="Times New Roman" w:cs="Times New Roman"/>
                <w:sz w:val="28"/>
                <w:szCs w:val="28"/>
              </w:rPr>
            </w:pPr>
          </w:p>
        </w:tc>
        <w:tc>
          <w:tcPr>
            <w:tcW w:w="2977" w:type="dxa"/>
          </w:tcPr>
          <w:p w:rsidR="007409BC" w:rsidRPr="00CA7B12" w:rsidRDefault="007409BC" w:rsidP="004D163A">
            <w:pPr>
              <w:pStyle w:val="TableParagraph"/>
              <w:ind w:left="57"/>
              <w:rPr>
                <w:sz w:val="28"/>
                <w:szCs w:val="28"/>
                <w:lang w:val="ru-RU"/>
              </w:rPr>
            </w:pPr>
            <w:r w:rsidRPr="00CA7B12">
              <w:rPr>
                <w:sz w:val="28"/>
                <w:szCs w:val="28"/>
                <w:lang w:val="ru-RU"/>
              </w:rPr>
              <w:t>при отсутствии вся</w:t>
            </w:r>
            <w:r w:rsidRPr="00CA7B12">
              <w:rPr>
                <w:sz w:val="28"/>
                <w:szCs w:val="28"/>
                <w:lang w:val="ru-RU"/>
              </w:rPr>
              <w:softHyphen/>
              <w:t>ких видов горячего водоснабжения</w:t>
            </w:r>
          </w:p>
        </w:tc>
        <w:tc>
          <w:tcPr>
            <w:tcW w:w="2268" w:type="dxa"/>
            <w:vAlign w:val="center"/>
          </w:tcPr>
          <w:p w:rsidR="007409BC" w:rsidRPr="00CA7B12" w:rsidRDefault="00B16BE9" w:rsidP="004A07F9">
            <w:pPr>
              <w:jc w:val="center"/>
              <w:rPr>
                <w:rFonts w:ascii="Times New Roman" w:hAnsi="Times New Roman" w:cs="Times New Roman"/>
                <w:sz w:val="28"/>
                <w:szCs w:val="28"/>
              </w:rPr>
            </w:pPr>
            <w:r w:rsidRPr="00CA7B12">
              <w:rPr>
                <w:rFonts w:ascii="Times New Roman" w:hAnsi="Times New Roman" w:cs="Times New Roman"/>
                <w:sz w:val="28"/>
                <w:szCs w:val="28"/>
              </w:rPr>
              <w:t>220</w:t>
            </w:r>
          </w:p>
        </w:tc>
        <w:tc>
          <w:tcPr>
            <w:tcW w:w="2126" w:type="dxa"/>
            <w:vMerge/>
          </w:tcPr>
          <w:p w:rsidR="007409BC" w:rsidRPr="00CA7B12" w:rsidRDefault="007409BC" w:rsidP="004D163A">
            <w:pPr>
              <w:rPr>
                <w:rFonts w:ascii="Times New Roman" w:hAnsi="Times New Roman" w:cs="Times New Roman"/>
                <w:sz w:val="28"/>
                <w:szCs w:val="28"/>
              </w:rPr>
            </w:pPr>
          </w:p>
        </w:tc>
      </w:tr>
      <w:tr w:rsidR="007409BC" w:rsidRPr="00CA7B12" w:rsidTr="002A4EA8">
        <w:trPr>
          <w:jc w:val="center"/>
        </w:trPr>
        <w:tc>
          <w:tcPr>
            <w:tcW w:w="1416" w:type="dxa"/>
            <w:vMerge/>
          </w:tcPr>
          <w:p w:rsidR="007409BC" w:rsidRPr="00CA7B12" w:rsidRDefault="007409BC" w:rsidP="004D163A">
            <w:pPr>
              <w:jc w:val="center"/>
              <w:rPr>
                <w:rFonts w:ascii="Times New Roman" w:hAnsi="Times New Roman" w:cs="Times New Roman"/>
                <w:sz w:val="28"/>
                <w:szCs w:val="28"/>
              </w:rPr>
            </w:pPr>
          </w:p>
        </w:tc>
        <w:tc>
          <w:tcPr>
            <w:tcW w:w="2693" w:type="dxa"/>
            <w:vMerge/>
          </w:tcPr>
          <w:p w:rsidR="007409BC" w:rsidRPr="00CA7B12" w:rsidRDefault="007409BC" w:rsidP="004D163A">
            <w:pPr>
              <w:pStyle w:val="af5"/>
              <w:ind w:right="320"/>
              <w:jc w:val="both"/>
              <w:rPr>
                <w:rFonts w:ascii="Times New Roman" w:hAnsi="Times New Roman" w:cs="Times New Roman"/>
                <w:sz w:val="28"/>
                <w:szCs w:val="28"/>
              </w:rPr>
            </w:pPr>
          </w:p>
        </w:tc>
        <w:tc>
          <w:tcPr>
            <w:tcW w:w="3260" w:type="dxa"/>
          </w:tcPr>
          <w:p w:rsidR="007409BC" w:rsidRPr="00CA7B12" w:rsidRDefault="007409BC" w:rsidP="004D163A">
            <w:pPr>
              <w:pStyle w:val="TableParagraph"/>
              <w:ind w:left="59" w:right="12"/>
              <w:rPr>
                <w:sz w:val="28"/>
                <w:szCs w:val="28"/>
                <w:lang w:val="ru-RU"/>
              </w:rPr>
            </w:pPr>
            <w:r w:rsidRPr="00CA7B12">
              <w:rPr>
                <w:sz w:val="28"/>
                <w:szCs w:val="28"/>
                <w:lang w:val="ru-RU"/>
              </w:rPr>
              <w:t>Размер земельного уча</w:t>
            </w:r>
            <w:r w:rsidRPr="00CA7B12">
              <w:rPr>
                <w:sz w:val="28"/>
                <w:szCs w:val="28"/>
                <w:lang w:val="ru-RU"/>
              </w:rPr>
              <w:softHyphen/>
              <w:t>стка для размещения пунктов редуцирования газа, кв. м</w:t>
            </w:r>
          </w:p>
        </w:tc>
        <w:tc>
          <w:tcPr>
            <w:tcW w:w="5245" w:type="dxa"/>
            <w:gridSpan w:val="2"/>
          </w:tcPr>
          <w:p w:rsidR="007409BC" w:rsidRPr="00CA7B12" w:rsidRDefault="007409BC" w:rsidP="004D163A">
            <w:pPr>
              <w:pStyle w:val="af5"/>
              <w:jc w:val="center"/>
              <w:rPr>
                <w:rFonts w:ascii="Times New Roman" w:hAnsi="Times New Roman" w:cs="Times New Roman"/>
                <w:sz w:val="28"/>
                <w:szCs w:val="28"/>
              </w:rPr>
            </w:pPr>
            <w:r w:rsidRPr="00CA7B12">
              <w:rPr>
                <w:rFonts w:ascii="Times New Roman" w:hAnsi="Times New Roman" w:cs="Times New Roman"/>
                <w:sz w:val="28"/>
                <w:szCs w:val="28"/>
              </w:rPr>
              <w:t>4,0</w:t>
            </w:r>
          </w:p>
        </w:tc>
        <w:tc>
          <w:tcPr>
            <w:tcW w:w="2126" w:type="dxa"/>
            <w:vMerge/>
          </w:tcPr>
          <w:p w:rsidR="007409BC" w:rsidRPr="00CA7B12" w:rsidRDefault="007409BC" w:rsidP="004D163A">
            <w:pPr>
              <w:pStyle w:val="af5"/>
              <w:jc w:val="center"/>
              <w:rPr>
                <w:rFonts w:ascii="Times New Roman" w:hAnsi="Times New Roman" w:cs="Times New Roman"/>
                <w:sz w:val="28"/>
                <w:szCs w:val="28"/>
              </w:rPr>
            </w:pPr>
          </w:p>
        </w:tc>
      </w:tr>
      <w:tr w:rsidR="007409BC" w:rsidRPr="00CA7B12" w:rsidTr="004A07F9">
        <w:trPr>
          <w:jc w:val="center"/>
        </w:trPr>
        <w:tc>
          <w:tcPr>
            <w:tcW w:w="1416" w:type="dxa"/>
            <w:vMerge/>
          </w:tcPr>
          <w:p w:rsidR="007409BC" w:rsidRPr="00CA7B12" w:rsidRDefault="007409BC" w:rsidP="004D163A">
            <w:pPr>
              <w:jc w:val="center"/>
              <w:rPr>
                <w:rFonts w:ascii="Times New Roman" w:hAnsi="Times New Roman" w:cs="Times New Roman"/>
                <w:sz w:val="28"/>
                <w:szCs w:val="28"/>
              </w:rPr>
            </w:pPr>
          </w:p>
        </w:tc>
        <w:tc>
          <w:tcPr>
            <w:tcW w:w="2693" w:type="dxa"/>
            <w:vMerge/>
          </w:tcPr>
          <w:p w:rsidR="007409BC" w:rsidRPr="00CA7B12" w:rsidRDefault="007409BC" w:rsidP="004D163A">
            <w:pPr>
              <w:pStyle w:val="af5"/>
              <w:ind w:right="320"/>
              <w:jc w:val="both"/>
              <w:rPr>
                <w:rFonts w:ascii="Times New Roman" w:hAnsi="Times New Roman" w:cs="Times New Roman"/>
                <w:sz w:val="28"/>
                <w:szCs w:val="28"/>
              </w:rPr>
            </w:pPr>
          </w:p>
        </w:tc>
        <w:tc>
          <w:tcPr>
            <w:tcW w:w="3260" w:type="dxa"/>
            <w:vMerge w:val="restart"/>
          </w:tcPr>
          <w:p w:rsidR="007409BC" w:rsidRPr="00CA7B12" w:rsidRDefault="007409BC" w:rsidP="004D163A">
            <w:pPr>
              <w:pStyle w:val="TableParagraph"/>
              <w:ind w:left="59" w:right="12"/>
              <w:rPr>
                <w:sz w:val="28"/>
                <w:szCs w:val="28"/>
                <w:lang w:val="ru-RU"/>
              </w:rPr>
            </w:pPr>
            <w:r w:rsidRPr="00CA7B12">
              <w:rPr>
                <w:sz w:val="28"/>
                <w:szCs w:val="28"/>
                <w:lang w:val="ru-RU"/>
              </w:rPr>
              <w:t>Размер земельного уча</w:t>
            </w:r>
            <w:r w:rsidRPr="00CA7B12">
              <w:rPr>
                <w:sz w:val="28"/>
                <w:szCs w:val="28"/>
                <w:lang w:val="ru-RU"/>
              </w:rPr>
              <w:softHyphen/>
              <w:t>стка для размещения га</w:t>
            </w:r>
            <w:r w:rsidRPr="00CA7B12">
              <w:rPr>
                <w:sz w:val="28"/>
                <w:szCs w:val="28"/>
                <w:lang w:val="ru-RU"/>
              </w:rPr>
              <w:softHyphen/>
              <w:t>зонаполнительной стан</w:t>
            </w:r>
            <w:r w:rsidRPr="00CA7B12">
              <w:rPr>
                <w:sz w:val="28"/>
                <w:szCs w:val="28"/>
                <w:lang w:val="ru-RU"/>
              </w:rPr>
              <w:softHyphen/>
              <w:t>ции, [2] га.</w:t>
            </w:r>
          </w:p>
        </w:tc>
        <w:tc>
          <w:tcPr>
            <w:tcW w:w="2977" w:type="dxa"/>
          </w:tcPr>
          <w:p w:rsidR="007409BC" w:rsidRPr="00CA7B12" w:rsidRDefault="007409BC" w:rsidP="004D163A">
            <w:pPr>
              <w:pStyle w:val="TableParagraph"/>
              <w:ind w:left="57"/>
              <w:rPr>
                <w:sz w:val="28"/>
                <w:szCs w:val="28"/>
                <w:lang w:val="ru-RU"/>
              </w:rPr>
            </w:pPr>
            <w:r w:rsidRPr="00CA7B12">
              <w:rPr>
                <w:sz w:val="28"/>
                <w:szCs w:val="28"/>
                <w:lang w:val="ru-RU"/>
              </w:rPr>
              <w:t>При производитель</w:t>
            </w:r>
            <w:r w:rsidRPr="00CA7B12">
              <w:rPr>
                <w:sz w:val="28"/>
                <w:szCs w:val="28"/>
                <w:lang w:val="ru-RU"/>
              </w:rPr>
              <w:softHyphen/>
              <w:t>ности ГНС 10 тыс. тонн/год</w:t>
            </w:r>
          </w:p>
        </w:tc>
        <w:tc>
          <w:tcPr>
            <w:tcW w:w="2268" w:type="dxa"/>
            <w:vAlign w:val="center"/>
          </w:tcPr>
          <w:p w:rsidR="007409BC" w:rsidRPr="00CA7B12" w:rsidRDefault="007409BC" w:rsidP="004A07F9">
            <w:pPr>
              <w:pStyle w:val="TableParagraph"/>
              <w:ind w:left="0" w:right="1"/>
              <w:jc w:val="center"/>
              <w:rPr>
                <w:sz w:val="28"/>
                <w:szCs w:val="28"/>
                <w:lang w:val="ru-RU"/>
              </w:rPr>
            </w:pPr>
            <w:r w:rsidRPr="00CA7B12">
              <w:rPr>
                <w:sz w:val="28"/>
                <w:szCs w:val="28"/>
                <w:lang w:val="ru-RU"/>
              </w:rPr>
              <w:t>6</w:t>
            </w:r>
          </w:p>
        </w:tc>
        <w:tc>
          <w:tcPr>
            <w:tcW w:w="2126" w:type="dxa"/>
            <w:vMerge/>
          </w:tcPr>
          <w:p w:rsidR="007409BC" w:rsidRPr="00CA7B12" w:rsidRDefault="007409BC" w:rsidP="004D163A">
            <w:pPr>
              <w:pStyle w:val="TableParagraph"/>
              <w:ind w:left="0" w:right="1"/>
              <w:jc w:val="center"/>
              <w:rPr>
                <w:sz w:val="28"/>
                <w:szCs w:val="28"/>
                <w:lang w:val="ru-RU"/>
              </w:rPr>
            </w:pPr>
          </w:p>
        </w:tc>
      </w:tr>
      <w:tr w:rsidR="007409BC" w:rsidRPr="00CA7B12" w:rsidTr="004A07F9">
        <w:trPr>
          <w:jc w:val="center"/>
        </w:trPr>
        <w:tc>
          <w:tcPr>
            <w:tcW w:w="1416" w:type="dxa"/>
            <w:vMerge/>
          </w:tcPr>
          <w:p w:rsidR="007409BC" w:rsidRPr="00CA7B12" w:rsidRDefault="007409BC" w:rsidP="004D163A">
            <w:pPr>
              <w:jc w:val="center"/>
              <w:rPr>
                <w:rFonts w:ascii="Times New Roman" w:hAnsi="Times New Roman" w:cs="Times New Roman"/>
                <w:sz w:val="28"/>
                <w:szCs w:val="28"/>
              </w:rPr>
            </w:pPr>
          </w:p>
        </w:tc>
        <w:tc>
          <w:tcPr>
            <w:tcW w:w="2693" w:type="dxa"/>
            <w:vMerge/>
          </w:tcPr>
          <w:p w:rsidR="007409BC" w:rsidRPr="00CA7B12" w:rsidRDefault="007409BC" w:rsidP="004D163A">
            <w:pPr>
              <w:pStyle w:val="af5"/>
              <w:ind w:right="320"/>
              <w:jc w:val="both"/>
              <w:rPr>
                <w:rFonts w:ascii="Times New Roman" w:hAnsi="Times New Roman" w:cs="Times New Roman"/>
                <w:sz w:val="28"/>
                <w:szCs w:val="28"/>
              </w:rPr>
            </w:pPr>
          </w:p>
        </w:tc>
        <w:tc>
          <w:tcPr>
            <w:tcW w:w="3260" w:type="dxa"/>
            <w:vMerge/>
          </w:tcPr>
          <w:p w:rsidR="007409BC" w:rsidRPr="00CA7B12" w:rsidRDefault="007409BC" w:rsidP="004D163A">
            <w:pPr>
              <w:rPr>
                <w:rFonts w:ascii="Times New Roman" w:hAnsi="Times New Roman" w:cs="Times New Roman"/>
                <w:sz w:val="28"/>
                <w:szCs w:val="28"/>
              </w:rPr>
            </w:pPr>
          </w:p>
        </w:tc>
        <w:tc>
          <w:tcPr>
            <w:tcW w:w="2977" w:type="dxa"/>
          </w:tcPr>
          <w:p w:rsidR="007409BC" w:rsidRPr="00CA7B12" w:rsidRDefault="007409BC" w:rsidP="004D163A">
            <w:pPr>
              <w:pStyle w:val="TableParagraph"/>
              <w:ind w:left="57"/>
              <w:rPr>
                <w:sz w:val="28"/>
                <w:szCs w:val="28"/>
                <w:lang w:val="ru-RU"/>
              </w:rPr>
            </w:pPr>
            <w:r w:rsidRPr="00CA7B12">
              <w:rPr>
                <w:sz w:val="28"/>
                <w:szCs w:val="28"/>
                <w:lang w:val="ru-RU"/>
              </w:rPr>
              <w:t>При производитель</w:t>
            </w:r>
            <w:r w:rsidRPr="00CA7B12">
              <w:rPr>
                <w:sz w:val="28"/>
                <w:szCs w:val="28"/>
                <w:lang w:val="ru-RU"/>
              </w:rPr>
              <w:softHyphen/>
              <w:t>ности ГНС 20 тыс. тонн/год</w:t>
            </w:r>
          </w:p>
        </w:tc>
        <w:tc>
          <w:tcPr>
            <w:tcW w:w="2268" w:type="dxa"/>
            <w:vAlign w:val="center"/>
          </w:tcPr>
          <w:p w:rsidR="007409BC" w:rsidRPr="00CA7B12" w:rsidRDefault="007409BC" w:rsidP="004A07F9">
            <w:pPr>
              <w:pStyle w:val="TableParagraph"/>
              <w:ind w:left="0" w:right="1"/>
              <w:jc w:val="center"/>
              <w:rPr>
                <w:sz w:val="28"/>
                <w:szCs w:val="28"/>
                <w:lang w:val="ru-RU"/>
              </w:rPr>
            </w:pPr>
            <w:r w:rsidRPr="00CA7B12">
              <w:rPr>
                <w:sz w:val="28"/>
                <w:szCs w:val="28"/>
                <w:lang w:val="ru-RU"/>
              </w:rPr>
              <w:t>7</w:t>
            </w:r>
          </w:p>
        </w:tc>
        <w:tc>
          <w:tcPr>
            <w:tcW w:w="2126" w:type="dxa"/>
            <w:vMerge/>
          </w:tcPr>
          <w:p w:rsidR="007409BC" w:rsidRPr="00CA7B12" w:rsidRDefault="007409BC" w:rsidP="004D163A">
            <w:pPr>
              <w:pStyle w:val="TableParagraph"/>
              <w:ind w:left="0" w:right="1"/>
              <w:jc w:val="center"/>
              <w:rPr>
                <w:sz w:val="28"/>
                <w:szCs w:val="28"/>
                <w:lang w:val="ru-RU"/>
              </w:rPr>
            </w:pPr>
          </w:p>
        </w:tc>
      </w:tr>
      <w:tr w:rsidR="007409BC" w:rsidRPr="00CA7B12" w:rsidTr="004A07F9">
        <w:trPr>
          <w:jc w:val="center"/>
        </w:trPr>
        <w:tc>
          <w:tcPr>
            <w:tcW w:w="1416" w:type="dxa"/>
            <w:vMerge/>
          </w:tcPr>
          <w:p w:rsidR="007409BC" w:rsidRPr="00CA7B12" w:rsidRDefault="007409BC" w:rsidP="004D163A">
            <w:pPr>
              <w:jc w:val="center"/>
              <w:rPr>
                <w:rFonts w:ascii="Times New Roman" w:hAnsi="Times New Roman" w:cs="Times New Roman"/>
                <w:sz w:val="28"/>
                <w:szCs w:val="28"/>
              </w:rPr>
            </w:pPr>
          </w:p>
        </w:tc>
        <w:tc>
          <w:tcPr>
            <w:tcW w:w="2693" w:type="dxa"/>
            <w:vMerge/>
          </w:tcPr>
          <w:p w:rsidR="007409BC" w:rsidRPr="00CA7B12" w:rsidRDefault="007409BC" w:rsidP="004D163A">
            <w:pPr>
              <w:pStyle w:val="af5"/>
              <w:ind w:right="320"/>
              <w:jc w:val="both"/>
              <w:rPr>
                <w:rFonts w:ascii="Times New Roman" w:hAnsi="Times New Roman" w:cs="Times New Roman"/>
                <w:sz w:val="28"/>
                <w:szCs w:val="28"/>
              </w:rPr>
            </w:pPr>
          </w:p>
        </w:tc>
        <w:tc>
          <w:tcPr>
            <w:tcW w:w="3260" w:type="dxa"/>
            <w:vMerge/>
          </w:tcPr>
          <w:p w:rsidR="007409BC" w:rsidRPr="00CA7B12" w:rsidRDefault="007409BC" w:rsidP="004D163A">
            <w:pPr>
              <w:rPr>
                <w:rFonts w:ascii="Times New Roman" w:hAnsi="Times New Roman" w:cs="Times New Roman"/>
                <w:sz w:val="28"/>
                <w:szCs w:val="28"/>
              </w:rPr>
            </w:pPr>
          </w:p>
        </w:tc>
        <w:tc>
          <w:tcPr>
            <w:tcW w:w="2977" w:type="dxa"/>
          </w:tcPr>
          <w:p w:rsidR="007409BC" w:rsidRPr="00CA7B12" w:rsidRDefault="007409BC" w:rsidP="004D163A">
            <w:pPr>
              <w:pStyle w:val="TableParagraph"/>
              <w:ind w:left="57"/>
              <w:rPr>
                <w:sz w:val="28"/>
                <w:szCs w:val="28"/>
                <w:lang w:val="ru-RU"/>
              </w:rPr>
            </w:pPr>
            <w:r w:rsidRPr="00CA7B12">
              <w:rPr>
                <w:sz w:val="28"/>
                <w:szCs w:val="28"/>
                <w:lang w:val="ru-RU"/>
              </w:rPr>
              <w:t>При производитель</w:t>
            </w:r>
            <w:r w:rsidRPr="00CA7B12">
              <w:rPr>
                <w:sz w:val="28"/>
                <w:szCs w:val="28"/>
                <w:lang w:val="ru-RU"/>
              </w:rPr>
              <w:softHyphen/>
              <w:t>ности ГНС 40 тыс. тонн/год</w:t>
            </w:r>
          </w:p>
        </w:tc>
        <w:tc>
          <w:tcPr>
            <w:tcW w:w="2268" w:type="dxa"/>
            <w:vAlign w:val="center"/>
          </w:tcPr>
          <w:p w:rsidR="007409BC" w:rsidRPr="00CA7B12" w:rsidRDefault="007409BC" w:rsidP="004A07F9">
            <w:pPr>
              <w:pStyle w:val="TableParagraph"/>
              <w:ind w:left="0" w:right="1"/>
              <w:jc w:val="center"/>
              <w:rPr>
                <w:sz w:val="28"/>
                <w:szCs w:val="28"/>
                <w:lang w:val="ru-RU"/>
              </w:rPr>
            </w:pPr>
            <w:r w:rsidRPr="00CA7B12">
              <w:rPr>
                <w:sz w:val="28"/>
                <w:szCs w:val="28"/>
                <w:lang w:val="ru-RU"/>
              </w:rPr>
              <w:t>8</w:t>
            </w:r>
          </w:p>
        </w:tc>
        <w:tc>
          <w:tcPr>
            <w:tcW w:w="2126" w:type="dxa"/>
            <w:vMerge/>
          </w:tcPr>
          <w:p w:rsidR="007409BC" w:rsidRPr="00CA7B12" w:rsidRDefault="007409BC" w:rsidP="004D163A">
            <w:pPr>
              <w:pStyle w:val="TableParagraph"/>
              <w:ind w:left="0" w:right="1"/>
              <w:jc w:val="center"/>
              <w:rPr>
                <w:sz w:val="28"/>
                <w:szCs w:val="28"/>
                <w:lang w:val="ru-RU"/>
              </w:rPr>
            </w:pPr>
          </w:p>
        </w:tc>
      </w:tr>
    </w:tbl>
    <w:p w:rsidR="00207C2E" w:rsidRPr="00CA7B12" w:rsidRDefault="00207C2E" w:rsidP="004D163A">
      <w:pPr>
        <w:spacing w:after="0" w:line="240" w:lineRule="auto"/>
        <w:rPr>
          <w:rFonts w:ascii="Times New Roman" w:hAnsi="Times New Roman" w:cs="Times New Roman"/>
          <w:sz w:val="28"/>
          <w:szCs w:val="28"/>
        </w:rPr>
      </w:pPr>
    </w:p>
    <w:p w:rsidR="00A3643D" w:rsidRPr="00CA7B12" w:rsidRDefault="00A3643D" w:rsidP="004D163A">
      <w:pPr>
        <w:pStyle w:val="TableParagraph"/>
        <w:tabs>
          <w:tab w:val="left" w:pos="993"/>
        </w:tabs>
        <w:ind w:left="0" w:firstLine="709"/>
        <w:jc w:val="both"/>
        <w:rPr>
          <w:sz w:val="28"/>
          <w:szCs w:val="28"/>
          <w:lang w:val="ru-RU"/>
        </w:rPr>
      </w:pPr>
      <w:r w:rsidRPr="00CA7B12">
        <w:rPr>
          <w:sz w:val="28"/>
          <w:szCs w:val="28"/>
          <w:lang w:val="ru-RU"/>
        </w:rPr>
        <w:t>Примечание:</w:t>
      </w:r>
    </w:p>
    <w:p w:rsidR="00A3643D" w:rsidRPr="00CA7B12" w:rsidRDefault="00A3643D" w:rsidP="00A12687">
      <w:pPr>
        <w:pStyle w:val="TableParagraph"/>
        <w:numPr>
          <w:ilvl w:val="0"/>
          <w:numId w:val="21"/>
        </w:numPr>
        <w:tabs>
          <w:tab w:val="left" w:pos="463"/>
          <w:tab w:val="left" w:pos="464"/>
          <w:tab w:val="left" w:pos="993"/>
        </w:tabs>
        <w:ind w:left="0" w:firstLine="709"/>
        <w:jc w:val="both"/>
        <w:rPr>
          <w:sz w:val="28"/>
          <w:szCs w:val="28"/>
          <w:lang w:val="ru-RU"/>
        </w:rPr>
      </w:pPr>
      <w:r w:rsidRPr="00CA7B12">
        <w:rPr>
          <w:sz w:val="28"/>
          <w:szCs w:val="28"/>
          <w:lang w:val="ru-RU"/>
        </w:rPr>
        <w:t>Значение расчетного показателя принято в соответствии с СП 42-101-2003;</w:t>
      </w:r>
    </w:p>
    <w:p w:rsidR="00A3643D" w:rsidRPr="00CA7B12" w:rsidRDefault="007409BC" w:rsidP="004D163A">
      <w:pPr>
        <w:tabs>
          <w:tab w:val="left" w:pos="993"/>
        </w:tabs>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2. </w:t>
      </w:r>
      <w:r w:rsidR="00A3643D" w:rsidRPr="00CA7B12">
        <w:rPr>
          <w:rFonts w:ascii="Times New Roman" w:hAnsi="Times New Roman" w:cs="Times New Roman"/>
          <w:sz w:val="28"/>
          <w:szCs w:val="28"/>
        </w:rPr>
        <w:t>Согласно СП 42.13330.2016 указанные размеры земельных участков для ГНС являются максимальными.</w:t>
      </w:r>
    </w:p>
    <w:p w:rsidR="00DA1D32" w:rsidRPr="00CA7B12" w:rsidRDefault="00DA1D32" w:rsidP="00DA1D32">
      <w:pPr>
        <w:pStyle w:val="TableParagraph"/>
        <w:tabs>
          <w:tab w:val="left" w:pos="463"/>
          <w:tab w:val="left" w:pos="464"/>
          <w:tab w:val="left" w:pos="993"/>
        </w:tabs>
        <w:ind w:left="0" w:firstLine="709"/>
        <w:jc w:val="both"/>
        <w:rPr>
          <w:sz w:val="28"/>
          <w:szCs w:val="28"/>
          <w:lang w:val="ru-RU"/>
        </w:rPr>
      </w:pPr>
    </w:p>
    <w:p w:rsidR="00DA1D32" w:rsidRPr="00CA7B12" w:rsidRDefault="00DA1D32" w:rsidP="00DA1D32">
      <w:pPr>
        <w:pStyle w:val="TableParagraph"/>
        <w:tabs>
          <w:tab w:val="left" w:pos="463"/>
          <w:tab w:val="left" w:pos="464"/>
          <w:tab w:val="left" w:pos="993"/>
        </w:tabs>
        <w:ind w:left="0" w:firstLine="709"/>
        <w:jc w:val="both"/>
        <w:rPr>
          <w:sz w:val="28"/>
          <w:szCs w:val="28"/>
          <w:lang w:val="ru-RU"/>
        </w:rPr>
      </w:pPr>
      <w:r w:rsidRPr="00CA7B12">
        <w:rPr>
          <w:sz w:val="28"/>
          <w:szCs w:val="28"/>
          <w:lang w:val="ru-RU"/>
        </w:rPr>
        <w:t>Годовые расходы газа на нужды предприятий торговли, бытового обслуживания непроизводственного характера и т.п. можно принимать в размере до 5% суммарного расхода теплоты на жилые дома.</w:t>
      </w:r>
    </w:p>
    <w:p w:rsidR="00DA1D32" w:rsidRPr="00CA7B12" w:rsidRDefault="00DA1D32" w:rsidP="00DA1D32">
      <w:pPr>
        <w:pStyle w:val="TableParagraph"/>
        <w:tabs>
          <w:tab w:val="left" w:pos="463"/>
          <w:tab w:val="left" w:pos="464"/>
          <w:tab w:val="left" w:pos="993"/>
        </w:tabs>
        <w:ind w:left="0" w:firstLine="709"/>
        <w:jc w:val="both"/>
        <w:rPr>
          <w:sz w:val="28"/>
          <w:szCs w:val="28"/>
          <w:lang w:val="ru-RU"/>
        </w:rPr>
      </w:pPr>
      <w:r w:rsidRPr="00CA7B12">
        <w:rPr>
          <w:sz w:val="28"/>
          <w:szCs w:val="28"/>
          <w:lang w:val="ru-RU"/>
        </w:rPr>
        <w:t> Годовые расходы газа на нужды промышленных и сельскохозяйственных предприятий 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DA1D32" w:rsidRPr="00CA7B12" w:rsidRDefault="00DA1D32" w:rsidP="00DA1D32">
      <w:pPr>
        <w:pStyle w:val="TableParagraph"/>
        <w:tabs>
          <w:tab w:val="left" w:pos="463"/>
          <w:tab w:val="left" w:pos="464"/>
          <w:tab w:val="left" w:pos="993"/>
        </w:tabs>
        <w:ind w:left="0" w:firstLine="709"/>
        <w:jc w:val="both"/>
        <w:rPr>
          <w:sz w:val="28"/>
          <w:szCs w:val="28"/>
          <w:lang w:val="ru-RU"/>
        </w:rPr>
      </w:pPr>
      <w:r w:rsidRPr="00CA7B12">
        <w:rPr>
          <w:sz w:val="28"/>
          <w:szCs w:val="28"/>
          <w:lang w:val="ru-RU"/>
        </w:rPr>
        <w:t xml:space="preserve">Годовые и расчетные часовые расходы теплоты на нужды отопления, вентиляции и горячего водоснабжения </w:t>
      </w:r>
      <w:r w:rsidRPr="00CA7B12">
        <w:rPr>
          <w:sz w:val="28"/>
          <w:szCs w:val="28"/>
          <w:lang w:val="ru-RU"/>
        </w:rPr>
        <w:lastRenderedPageBreak/>
        <w:t>определяют в соответствии с указаниями СП 30.13330.2020, СП 60.13330.2020 и СП 124.13330.2012.</w:t>
      </w:r>
    </w:p>
    <w:p w:rsidR="00083AF0" w:rsidRPr="00CA7B12" w:rsidRDefault="00083AF0" w:rsidP="00083AF0">
      <w:pPr>
        <w:pStyle w:val="TableParagraph"/>
        <w:tabs>
          <w:tab w:val="left" w:pos="463"/>
          <w:tab w:val="left" w:pos="464"/>
          <w:tab w:val="left" w:pos="993"/>
        </w:tabs>
        <w:ind w:left="0" w:firstLine="709"/>
        <w:jc w:val="both"/>
        <w:rPr>
          <w:sz w:val="28"/>
          <w:szCs w:val="28"/>
          <w:lang w:val="ru-RU"/>
        </w:rPr>
      </w:pPr>
      <w:r w:rsidRPr="00CA7B12">
        <w:rPr>
          <w:sz w:val="28"/>
          <w:szCs w:val="28"/>
          <w:lang w:val="ru-RU"/>
        </w:rPr>
        <w:t>Выбор схем газораспределения следует производить в зависимости от объема, структуры и плотности газопотребления городских округов и поселений,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газораспределительных станций и др.).</w:t>
      </w:r>
    </w:p>
    <w:p w:rsidR="00083AF0" w:rsidRPr="00CA7B12" w:rsidRDefault="00083AF0" w:rsidP="00083AF0">
      <w:pPr>
        <w:pStyle w:val="TableParagraph"/>
        <w:tabs>
          <w:tab w:val="left" w:pos="463"/>
          <w:tab w:val="left" w:pos="464"/>
          <w:tab w:val="left" w:pos="993"/>
        </w:tabs>
        <w:ind w:left="0" w:firstLine="709"/>
        <w:jc w:val="both"/>
        <w:rPr>
          <w:sz w:val="28"/>
          <w:szCs w:val="28"/>
          <w:lang w:val="ru-RU"/>
        </w:rPr>
      </w:pPr>
      <w:r w:rsidRPr="00CA7B12">
        <w:rPr>
          <w:sz w:val="28"/>
          <w:szCs w:val="28"/>
          <w:lang w:val="ru-RU"/>
        </w:rPr>
        <w:t>Выбор схемы сетей газораспределения должен быть обоснован экономически и обеспечен необходимой степенью безопасности.</w:t>
      </w:r>
    </w:p>
    <w:p w:rsidR="00083AF0" w:rsidRPr="00CA7B12" w:rsidRDefault="00083AF0" w:rsidP="00083AF0">
      <w:pPr>
        <w:pStyle w:val="TableParagraph"/>
        <w:tabs>
          <w:tab w:val="left" w:pos="463"/>
          <w:tab w:val="left" w:pos="464"/>
          <w:tab w:val="left" w:pos="993"/>
        </w:tabs>
        <w:ind w:left="0" w:firstLine="709"/>
        <w:jc w:val="both"/>
        <w:rPr>
          <w:sz w:val="28"/>
          <w:szCs w:val="28"/>
          <w:lang w:val="ru-RU"/>
        </w:rPr>
      </w:pPr>
      <w:r w:rsidRPr="00CA7B12">
        <w:rPr>
          <w:sz w:val="28"/>
          <w:szCs w:val="28"/>
          <w:lang w:val="ru-RU"/>
        </w:rPr>
        <w:t>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городских округах и поселениях следует предусматривать сети газораспределения I-III категорий по давлению с пунктами редуцирования газа (ПРГ) у потребителя.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083AF0" w:rsidRPr="00CA7B12" w:rsidRDefault="00083AF0" w:rsidP="00083AF0">
      <w:pPr>
        <w:pStyle w:val="TableParagraph"/>
        <w:tabs>
          <w:tab w:val="left" w:pos="463"/>
          <w:tab w:val="left" w:pos="464"/>
          <w:tab w:val="left" w:pos="993"/>
        </w:tabs>
        <w:ind w:left="0" w:firstLine="709"/>
        <w:jc w:val="both"/>
        <w:rPr>
          <w:sz w:val="28"/>
          <w:szCs w:val="28"/>
          <w:lang w:val="ru-RU"/>
        </w:rPr>
      </w:pPr>
      <w:r w:rsidRPr="00CA7B12">
        <w:rPr>
          <w:sz w:val="28"/>
          <w:szCs w:val="28"/>
          <w:lang w:val="ru-RU"/>
        </w:rPr>
        <w:t>Классификация газопроводов по рабочему давлению транспортируемого газа приведена в таблице ниже.</w:t>
      </w:r>
    </w:p>
    <w:p w:rsidR="00083AF0" w:rsidRPr="00CA7B12" w:rsidRDefault="00083AF0" w:rsidP="00083AF0">
      <w:pPr>
        <w:pStyle w:val="TableParagraph"/>
        <w:tabs>
          <w:tab w:val="left" w:pos="463"/>
          <w:tab w:val="left" w:pos="464"/>
          <w:tab w:val="left" w:pos="993"/>
        </w:tabs>
        <w:ind w:left="0" w:firstLine="709"/>
        <w:jc w:val="both"/>
        <w:rPr>
          <w:sz w:val="28"/>
          <w:szCs w:val="28"/>
          <w:lang w:val="ru-RU"/>
        </w:rPr>
      </w:pPr>
    </w:p>
    <w:tbl>
      <w:tblPr>
        <w:tblW w:w="4878" w:type="pct"/>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8"/>
        <w:gridCol w:w="2383"/>
        <w:gridCol w:w="4031"/>
        <w:gridCol w:w="5629"/>
      </w:tblGrid>
      <w:tr w:rsidR="00083AF0" w:rsidRPr="00CA7B12" w:rsidTr="00BB38A3">
        <w:trPr>
          <w:jc w:val="center"/>
        </w:trPr>
        <w:tc>
          <w:tcPr>
            <w:tcW w:w="1676" w:type="pct"/>
            <w:gridSpan w:val="2"/>
            <w:shd w:val="clear" w:color="auto" w:fill="CCFFCC"/>
            <w:vAlign w:val="center"/>
          </w:tcPr>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r w:rsidRPr="00CA7B12">
              <w:rPr>
                <w:rFonts w:ascii="Times New Roman" w:hAnsi="Times New Roman" w:cs="Times New Roman"/>
                <w:sz w:val="28"/>
                <w:szCs w:val="28"/>
              </w:rPr>
              <w:t>Классификация газопроводов</w:t>
            </w:r>
          </w:p>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r w:rsidRPr="00CA7B12">
              <w:rPr>
                <w:rFonts w:ascii="Times New Roman" w:hAnsi="Times New Roman" w:cs="Times New Roman"/>
                <w:sz w:val="28"/>
                <w:szCs w:val="28"/>
              </w:rPr>
              <w:t>по давлению, категория</w:t>
            </w:r>
          </w:p>
        </w:tc>
        <w:tc>
          <w:tcPr>
            <w:tcW w:w="1387" w:type="pct"/>
            <w:shd w:val="clear" w:color="auto" w:fill="CCFFCC"/>
            <w:vAlign w:val="center"/>
          </w:tcPr>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r w:rsidRPr="00CA7B12">
              <w:rPr>
                <w:rFonts w:ascii="Times New Roman" w:hAnsi="Times New Roman" w:cs="Times New Roman"/>
                <w:sz w:val="28"/>
                <w:szCs w:val="28"/>
              </w:rPr>
              <w:t>Вид транспортируемого газа</w:t>
            </w:r>
          </w:p>
        </w:tc>
        <w:tc>
          <w:tcPr>
            <w:tcW w:w="1937" w:type="pct"/>
            <w:shd w:val="clear" w:color="auto" w:fill="CCFFCC"/>
            <w:vAlign w:val="center"/>
          </w:tcPr>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r w:rsidRPr="00CA7B12">
              <w:rPr>
                <w:rFonts w:ascii="Times New Roman" w:hAnsi="Times New Roman" w:cs="Times New Roman"/>
                <w:sz w:val="28"/>
                <w:szCs w:val="28"/>
              </w:rPr>
              <w:t>Рабочее давление в газопроводе, МПа</w:t>
            </w:r>
          </w:p>
        </w:tc>
      </w:tr>
      <w:tr w:rsidR="00083AF0" w:rsidRPr="00CA7B12" w:rsidTr="00BB38A3">
        <w:trPr>
          <w:trHeight w:val="170"/>
          <w:jc w:val="center"/>
        </w:trPr>
        <w:tc>
          <w:tcPr>
            <w:tcW w:w="856" w:type="pct"/>
            <w:vMerge w:val="restart"/>
          </w:tcPr>
          <w:p w:rsidR="00083AF0" w:rsidRPr="00CA7B12" w:rsidRDefault="00083AF0" w:rsidP="008259BE">
            <w:pPr>
              <w:ind w:left="113"/>
              <w:rPr>
                <w:rFonts w:ascii="Times New Roman" w:hAnsi="Times New Roman" w:cs="Times New Roman"/>
                <w:b/>
                <w:bCs/>
                <w:sz w:val="28"/>
                <w:szCs w:val="28"/>
              </w:rPr>
            </w:pPr>
            <w:r w:rsidRPr="00CA7B12">
              <w:rPr>
                <w:rFonts w:ascii="Times New Roman" w:hAnsi="Times New Roman" w:cs="Times New Roman"/>
                <w:sz w:val="28"/>
                <w:szCs w:val="28"/>
              </w:rPr>
              <w:t>Высокое</w:t>
            </w:r>
          </w:p>
        </w:tc>
        <w:tc>
          <w:tcPr>
            <w:tcW w:w="820" w:type="pc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Iа</w:t>
            </w:r>
          </w:p>
        </w:tc>
        <w:tc>
          <w:tcPr>
            <w:tcW w:w="1387" w:type="pc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природный</w:t>
            </w:r>
          </w:p>
        </w:tc>
        <w:tc>
          <w:tcPr>
            <w:tcW w:w="1937" w:type="pc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свыше 1,2</w:t>
            </w:r>
          </w:p>
        </w:tc>
      </w:tr>
      <w:tr w:rsidR="00083AF0" w:rsidRPr="00CA7B12" w:rsidTr="00BB38A3">
        <w:trPr>
          <w:trHeight w:val="170"/>
          <w:jc w:val="center"/>
        </w:trPr>
        <w:tc>
          <w:tcPr>
            <w:tcW w:w="856" w:type="pct"/>
            <w:vMerge/>
          </w:tcPr>
          <w:p w:rsidR="00083AF0" w:rsidRPr="00CA7B12" w:rsidRDefault="00083AF0" w:rsidP="008259BE">
            <w:pPr>
              <w:spacing w:line="240" w:lineRule="auto"/>
              <w:ind w:left="113"/>
              <w:rPr>
                <w:rFonts w:ascii="Times New Roman" w:hAnsi="Times New Roman" w:cs="Times New Roman"/>
                <w:b/>
                <w:bCs/>
                <w:sz w:val="28"/>
                <w:szCs w:val="28"/>
              </w:rPr>
            </w:pPr>
          </w:p>
        </w:tc>
        <w:tc>
          <w:tcPr>
            <w:tcW w:w="820" w:type="pct"/>
            <w:vMerge w:val="restar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I</w:t>
            </w:r>
          </w:p>
        </w:tc>
        <w:tc>
          <w:tcPr>
            <w:tcW w:w="1387" w:type="pc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природный</w:t>
            </w:r>
          </w:p>
        </w:tc>
        <w:tc>
          <w:tcPr>
            <w:tcW w:w="1937" w:type="pc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свыше 0,6 до 1,2 включительно</w:t>
            </w:r>
          </w:p>
        </w:tc>
      </w:tr>
      <w:tr w:rsidR="00083AF0" w:rsidRPr="00CA7B12" w:rsidTr="00BB38A3">
        <w:trPr>
          <w:trHeight w:val="96"/>
          <w:jc w:val="center"/>
        </w:trPr>
        <w:tc>
          <w:tcPr>
            <w:tcW w:w="856" w:type="pct"/>
            <w:vMerge/>
          </w:tcPr>
          <w:p w:rsidR="00083AF0" w:rsidRPr="00CA7B12" w:rsidRDefault="00083AF0" w:rsidP="008259BE">
            <w:pPr>
              <w:spacing w:line="240" w:lineRule="auto"/>
              <w:ind w:left="113"/>
              <w:rPr>
                <w:rFonts w:ascii="Times New Roman" w:hAnsi="Times New Roman" w:cs="Times New Roman"/>
                <w:b/>
                <w:bCs/>
                <w:sz w:val="28"/>
                <w:szCs w:val="28"/>
              </w:rPr>
            </w:pPr>
          </w:p>
        </w:tc>
        <w:tc>
          <w:tcPr>
            <w:tcW w:w="820" w:type="pct"/>
            <w:vMerge/>
          </w:tcPr>
          <w:p w:rsidR="00083AF0" w:rsidRPr="00CA7B12" w:rsidRDefault="00083AF0" w:rsidP="008259BE">
            <w:pPr>
              <w:spacing w:line="240" w:lineRule="auto"/>
              <w:ind w:left="57"/>
              <w:jc w:val="center"/>
              <w:rPr>
                <w:rFonts w:ascii="Times New Roman" w:hAnsi="Times New Roman" w:cs="Times New Roman"/>
                <w:b/>
                <w:bCs/>
                <w:sz w:val="28"/>
                <w:szCs w:val="28"/>
              </w:rPr>
            </w:pPr>
          </w:p>
        </w:tc>
        <w:tc>
          <w:tcPr>
            <w:tcW w:w="1387" w:type="pc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СУГ *</w:t>
            </w:r>
          </w:p>
        </w:tc>
        <w:tc>
          <w:tcPr>
            <w:tcW w:w="1937" w:type="pc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свыше 0,6 до 1,6 включительно</w:t>
            </w:r>
          </w:p>
        </w:tc>
      </w:tr>
      <w:tr w:rsidR="00083AF0" w:rsidRPr="00CA7B12" w:rsidTr="00BB38A3">
        <w:trPr>
          <w:trHeight w:val="170"/>
          <w:jc w:val="center"/>
        </w:trPr>
        <w:tc>
          <w:tcPr>
            <w:tcW w:w="856" w:type="pct"/>
            <w:vMerge/>
          </w:tcPr>
          <w:p w:rsidR="00083AF0" w:rsidRPr="00CA7B12" w:rsidRDefault="00083AF0" w:rsidP="008259BE">
            <w:pPr>
              <w:spacing w:line="240" w:lineRule="auto"/>
              <w:ind w:left="113"/>
              <w:rPr>
                <w:rFonts w:ascii="Times New Roman" w:hAnsi="Times New Roman" w:cs="Times New Roman"/>
                <w:b/>
                <w:bCs/>
                <w:sz w:val="28"/>
                <w:szCs w:val="28"/>
              </w:rPr>
            </w:pPr>
          </w:p>
        </w:tc>
        <w:tc>
          <w:tcPr>
            <w:tcW w:w="820" w:type="pc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II</w:t>
            </w:r>
          </w:p>
        </w:tc>
        <w:tc>
          <w:tcPr>
            <w:tcW w:w="1387" w:type="pc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природный и СУГ</w:t>
            </w:r>
          </w:p>
        </w:tc>
        <w:tc>
          <w:tcPr>
            <w:tcW w:w="1937" w:type="pc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свыше 0,3 до 0,6 включительно</w:t>
            </w:r>
          </w:p>
        </w:tc>
      </w:tr>
      <w:tr w:rsidR="00083AF0" w:rsidRPr="00CA7B12" w:rsidTr="00BB38A3">
        <w:trPr>
          <w:trHeight w:val="170"/>
          <w:jc w:val="center"/>
        </w:trPr>
        <w:tc>
          <w:tcPr>
            <w:tcW w:w="856" w:type="pct"/>
          </w:tcPr>
          <w:p w:rsidR="00083AF0" w:rsidRPr="00CA7B12" w:rsidRDefault="00083AF0" w:rsidP="008259BE">
            <w:pPr>
              <w:spacing w:line="240" w:lineRule="auto"/>
              <w:ind w:left="113"/>
              <w:rPr>
                <w:rFonts w:ascii="Times New Roman" w:hAnsi="Times New Roman" w:cs="Times New Roman"/>
                <w:b/>
                <w:bCs/>
                <w:sz w:val="28"/>
                <w:szCs w:val="28"/>
              </w:rPr>
            </w:pPr>
            <w:r w:rsidRPr="00CA7B12">
              <w:rPr>
                <w:rFonts w:ascii="Times New Roman" w:hAnsi="Times New Roman" w:cs="Times New Roman"/>
                <w:sz w:val="28"/>
                <w:szCs w:val="28"/>
              </w:rPr>
              <w:t>Среднее</w:t>
            </w:r>
          </w:p>
        </w:tc>
        <w:tc>
          <w:tcPr>
            <w:tcW w:w="820" w:type="pc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III</w:t>
            </w:r>
          </w:p>
        </w:tc>
        <w:tc>
          <w:tcPr>
            <w:tcW w:w="1387" w:type="pc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природный и СУГ</w:t>
            </w:r>
          </w:p>
        </w:tc>
        <w:tc>
          <w:tcPr>
            <w:tcW w:w="1937" w:type="pc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свыше 0,005 до 0,3 включительно</w:t>
            </w:r>
          </w:p>
        </w:tc>
      </w:tr>
      <w:tr w:rsidR="00083AF0" w:rsidRPr="00CA7B12" w:rsidTr="00BB38A3">
        <w:trPr>
          <w:trHeight w:val="170"/>
          <w:jc w:val="center"/>
        </w:trPr>
        <w:tc>
          <w:tcPr>
            <w:tcW w:w="856" w:type="pct"/>
          </w:tcPr>
          <w:p w:rsidR="00083AF0" w:rsidRPr="00CA7B12" w:rsidRDefault="00083AF0" w:rsidP="008259BE">
            <w:pPr>
              <w:spacing w:line="240" w:lineRule="auto"/>
              <w:ind w:left="113"/>
              <w:rPr>
                <w:rFonts w:ascii="Times New Roman" w:hAnsi="Times New Roman" w:cs="Times New Roman"/>
                <w:b/>
                <w:bCs/>
                <w:sz w:val="28"/>
                <w:szCs w:val="28"/>
              </w:rPr>
            </w:pPr>
            <w:r w:rsidRPr="00CA7B12">
              <w:rPr>
                <w:rFonts w:ascii="Times New Roman" w:hAnsi="Times New Roman" w:cs="Times New Roman"/>
                <w:sz w:val="28"/>
                <w:szCs w:val="28"/>
              </w:rPr>
              <w:t>Низкое</w:t>
            </w:r>
          </w:p>
        </w:tc>
        <w:tc>
          <w:tcPr>
            <w:tcW w:w="820" w:type="pct"/>
          </w:tcPr>
          <w:p w:rsidR="00083AF0" w:rsidRPr="00CA7B12" w:rsidRDefault="00083AF0" w:rsidP="008259BE">
            <w:pPr>
              <w:spacing w:line="240" w:lineRule="auto"/>
              <w:ind w:left="57"/>
              <w:jc w:val="center"/>
              <w:rPr>
                <w:rFonts w:ascii="Times New Roman" w:hAnsi="Times New Roman" w:cs="Times New Roman"/>
                <w:b/>
                <w:bCs/>
                <w:sz w:val="28"/>
                <w:szCs w:val="28"/>
                <w:lang w:val="en-US"/>
              </w:rPr>
            </w:pPr>
            <w:r w:rsidRPr="00CA7B12">
              <w:rPr>
                <w:rFonts w:ascii="Times New Roman" w:hAnsi="Times New Roman" w:cs="Times New Roman"/>
                <w:sz w:val="28"/>
                <w:szCs w:val="28"/>
              </w:rPr>
              <w:t>I</w:t>
            </w:r>
            <w:r w:rsidRPr="00CA7B12">
              <w:rPr>
                <w:rFonts w:ascii="Times New Roman" w:hAnsi="Times New Roman" w:cs="Times New Roman"/>
                <w:sz w:val="28"/>
                <w:szCs w:val="28"/>
                <w:lang w:val="en-US"/>
              </w:rPr>
              <w:t>V</w:t>
            </w:r>
          </w:p>
        </w:tc>
        <w:tc>
          <w:tcPr>
            <w:tcW w:w="1387" w:type="pc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природный и СУГ</w:t>
            </w:r>
          </w:p>
        </w:tc>
        <w:tc>
          <w:tcPr>
            <w:tcW w:w="1937" w:type="pct"/>
          </w:tcPr>
          <w:p w:rsidR="00083AF0" w:rsidRPr="00CA7B12" w:rsidRDefault="00083AF0" w:rsidP="008259BE">
            <w:pPr>
              <w:spacing w:line="240" w:lineRule="auto"/>
              <w:ind w:left="57"/>
              <w:jc w:val="center"/>
              <w:rPr>
                <w:rFonts w:ascii="Times New Roman" w:hAnsi="Times New Roman" w:cs="Times New Roman"/>
                <w:b/>
                <w:bCs/>
                <w:sz w:val="28"/>
                <w:szCs w:val="28"/>
              </w:rPr>
            </w:pPr>
            <w:r w:rsidRPr="00CA7B12">
              <w:rPr>
                <w:rFonts w:ascii="Times New Roman" w:hAnsi="Times New Roman" w:cs="Times New Roman"/>
                <w:sz w:val="28"/>
                <w:szCs w:val="28"/>
              </w:rPr>
              <w:t>до 0,005 включительно</w:t>
            </w:r>
          </w:p>
        </w:tc>
      </w:tr>
    </w:tbl>
    <w:p w:rsidR="00083AF0" w:rsidRPr="00CA7B12" w:rsidRDefault="00083AF0" w:rsidP="00083AF0">
      <w:pPr>
        <w:spacing w:before="120" w:line="239" w:lineRule="auto"/>
        <w:ind w:firstLine="720"/>
        <w:rPr>
          <w:rFonts w:ascii="Times New Roman" w:hAnsi="Times New Roman" w:cs="Times New Roman"/>
          <w:b/>
          <w:bCs/>
          <w:sz w:val="28"/>
          <w:szCs w:val="28"/>
        </w:rPr>
      </w:pPr>
      <w:r w:rsidRPr="00CA7B12">
        <w:rPr>
          <w:rFonts w:ascii="Times New Roman" w:hAnsi="Times New Roman" w:cs="Times New Roman"/>
          <w:sz w:val="28"/>
          <w:szCs w:val="28"/>
        </w:rPr>
        <w:t>* СУГ – сжиженный углеводородный газ</w:t>
      </w:r>
    </w:p>
    <w:p w:rsidR="00083AF0" w:rsidRPr="00CA7B12" w:rsidRDefault="00083AF0" w:rsidP="00083AF0">
      <w:pPr>
        <w:spacing w:line="240" w:lineRule="auto"/>
        <w:ind w:firstLine="709"/>
        <w:contextualSpacing/>
        <w:rPr>
          <w:rFonts w:ascii="Times New Roman" w:hAnsi="Times New Roman" w:cs="Times New Roman"/>
          <w:sz w:val="28"/>
          <w:szCs w:val="28"/>
        </w:rPr>
      </w:pPr>
      <w:r w:rsidRPr="00CA7B12">
        <w:rPr>
          <w:rFonts w:ascii="Times New Roman" w:hAnsi="Times New Roman" w:cs="Times New Roman"/>
          <w:sz w:val="28"/>
          <w:szCs w:val="28"/>
        </w:rPr>
        <w:lastRenderedPageBreak/>
        <w:t xml:space="preserve">Для регулирования давления газа в газораспределительной сети предусматривают следующие пункты редуцирования газа: </w:t>
      </w:r>
    </w:p>
    <w:p w:rsidR="00083AF0" w:rsidRPr="00CA7B12" w:rsidRDefault="00083AF0" w:rsidP="00083AF0">
      <w:pPr>
        <w:spacing w:line="240" w:lineRule="auto"/>
        <w:ind w:firstLine="709"/>
        <w:contextualSpacing/>
        <w:rPr>
          <w:rFonts w:ascii="Times New Roman" w:hAnsi="Times New Roman" w:cs="Times New Roman"/>
          <w:sz w:val="28"/>
          <w:szCs w:val="28"/>
        </w:rPr>
      </w:pPr>
      <w:r w:rsidRPr="00CA7B12">
        <w:rPr>
          <w:rFonts w:ascii="Times New Roman" w:hAnsi="Times New Roman" w:cs="Times New Roman"/>
          <w:sz w:val="28"/>
          <w:szCs w:val="28"/>
        </w:rPr>
        <w:t>- газорегуляторные пункты (ГРП);</w:t>
      </w:r>
    </w:p>
    <w:p w:rsidR="00083AF0" w:rsidRPr="00CA7B12" w:rsidRDefault="00083AF0" w:rsidP="00083AF0">
      <w:pPr>
        <w:spacing w:line="240" w:lineRule="auto"/>
        <w:ind w:firstLine="709"/>
        <w:contextualSpacing/>
        <w:rPr>
          <w:rFonts w:ascii="Times New Roman" w:hAnsi="Times New Roman" w:cs="Times New Roman"/>
          <w:sz w:val="28"/>
          <w:szCs w:val="28"/>
        </w:rPr>
      </w:pPr>
      <w:r w:rsidRPr="00CA7B12">
        <w:rPr>
          <w:rFonts w:ascii="Times New Roman" w:hAnsi="Times New Roman" w:cs="Times New Roman"/>
          <w:sz w:val="28"/>
          <w:szCs w:val="28"/>
        </w:rPr>
        <w:t>- газорегуляторные пункты блочные (ГРПБ) заводского изготовления в зданиях контейнерного типа;</w:t>
      </w:r>
    </w:p>
    <w:p w:rsidR="00083AF0" w:rsidRPr="00CA7B12" w:rsidRDefault="00083AF0" w:rsidP="00083AF0">
      <w:pPr>
        <w:spacing w:line="240" w:lineRule="auto"/>
        <w:ind w:firstLine="709"/>
        <w:contextualSpacing/>
        <w:rPr>
          <w:rFonts w:ascii="Times New Roman" w:hAnsi="Times New Roman" w:cs="Times New Roman"/>
          <w:sz w:val="28"/>
          <w:szCs w:val="28"/>
        </w:rPr>
      </w:pPr>
      <w:r w:rsidRPr="00CA7B12">
        <w:rPr>
          <w:rFonts w:ascii="Times New Roman" w:hAnsi="Times New Roman" w:cs="Times New Roman"/>
          <w:sz w:val="28"/>
          <w:szCs w:val="28"/>
        </w:rPr>
        <w:t>- газорегуляторные пункты шкафные (ГРПШ);</w:t>
      </w:r>
    </w:p>
    <w:p w:rsidR="00083AF0" w:rsidRPr="00CA7B12" w:rsidRDefault="00083AF0" w:rsidP="00083AF0">
      <w:pPr>
        <w:spacing w:line="240" w:lineRule="auto"/>
        <w:ind w:firstLine="709"/>
        <w:contextualSpacing/>
        <w:rPr>
          <w:rFonts w:ascii="Times New Roman" w:hAnsi="Times New Roman" w:cs="Times New Roman"/>
          <w:sz w:val="28"/>
          <w:szCs w:val="28"/>
        </w:rPr>
      </w:pPr>
      <w:r w:rsidRPr="00CA7B12">
        <w:rPr>
          <w:rFonts w:ascii="Times New Roman" w:hAnsi="Times New Roman" w:cs="Times New Roman"/>
          <w:sz w:val="28"/>
          <w:szCs w:val="28"/>
        </w:rPr>
        <w:t>- газорегуляторные установки (ГРУ).</w:t>
      </w:r>
    </w:p>
    <w:p w:rsidR="00083AF0" w:rsidRPr="00CA7B12" w:rsidRDefault="00083AF0" w:rsidP="00083AF0">
      <w:pPr>
        <w:shd w:val="clear" w:color="auto" w:fill="FFFFFF"/>
        <w:spacing w:line="240" w:lineRule="auto"/>
        <w:ind w:firstLine="720"/>
        <w:contextualSpacing/>
        <w:rPr>
          <w:rFonts w:ascii="Times New Roman" w:hAnsi="Times New Roman" w:cs="Times New Roman"/>
          <w:sz w:val="28"/>
          <w:szCs w:val="28"/>
        </w:rPr>
      </w:pPr>
      <w:r w:rsidRPr="00CA7B12">
        <w:rPr>
          <w:rFonts w:ascii="Times New Roman" w:hAnsi="Times New Roman" w:cs="Times New Roman"/>
          <w:sz w:val="28"/>
          <w:szCs w:val="28"/>
        </w:rPr>
        <w:t>ГРП размещают:</w:t>
      </w:r>
    </w:p>
    <w:p w:rsidR="00083AF0" w:rsidRPr="00CA7B12"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CA7B12">
        <w:rPr>
          <w:rFonts w:ascii="Times New Roman" w:hAnsi="Times New Roman" w:cs="Times New Roman"/>
          <w:sz w:val="28"/>
          <w:szCs w:val="28"/>
        </w:rPr>
        <w:t>- отдельно стоящими;</w:t>
      </w:r>
    </w:p>
    <w:p w:rsidR="00083AF0" w:rsidRPr="00CA7B12"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CA7B12">
        <w:rPr>
          <w:rFonts w:ascii="Times New Roman" w:hAnsi="Times New Roman" w:cs="Times New Roman"/>
          <w:sz w:val="28"/>
          <w:szCs w:val="28"/>
        </w:rPr>
        <w:t>- пристроенными к газифицируемым производственным зданиям, котельным и общественным зданиям с помещениями производственного характера;</w:t>
      </w:r>
    </w:p>
    <w:p w:rsidR="00083AF0" w:rsidRPr="00CA7B12"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CA7B12">
        <w:rPr>
          <w:rFonts w:ascii="Times New Roman" w:hAnsi="Times New Roman" w:cs="Times New Roman"/>
          <w:sz w:val="28"/>
          <w:szCs w:val="28"/>
        </w:rP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083AF0" w:rsidRPr="00CA7B12"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CA7B12">
        <w:rPr>
          <w:rFonts w:ascii="Times New Roman" w:hAnsi="Times New Roman" w:cs="Times New Roman"/>
          <w:sz w:val="28"/>
          <w:szCs w:val="28"/>
        </w:rPr>
        <w:t>- на покрытиях газифицируемых производственных зданий I и II степеней огнестойкости класса С0 с негорючим утеплителем.</w:t>
      </w:r>
    </w:p>
    <w:p w:rsidR="00083AF0" w:rsidRPr="00CA7B12" w:rsidRDefault="00083AF0" w:rsidP="00083AF0">
      <w:pPr>
        <w:shd w:val="clear" w:color="auto" w:fill="FFFFFF"/>
        <w:overflowPunct w:val="0"/>
        <w:autoSpaceDE w:val="0"/>
        <w:autoSpaceDN w:val="0"/>
        <w:adjustRightInd w:val="0"/>
        <w:spacing w:line="240" w:lineRule="auto"/>
        <w:ind w:firstLine="709"/>
        <w:contextualSpacing/>
        <w:rPr>
          <w:rFonts w:ascii="Times New Roman" w:hAnsi="Times New Roman" w:cs="Times New Roman"/>
          <w:sz w:val="28"/>
          <w:szCs w:val="28"/>
        </w:rPr>
      </w:pPr>
      <w:r w:rsidRPr="00CA7B12">
        <w:rPr>
          <w:rFonts w:ascii="Times New Roman" w:hAnsi="Times New Roman" w:cs="Times New Roman"/>
          <w:sz w:val="28"/>
          <w:szCs w:val="28"/>
        </w:rPr>
        <w:t>ГРПБ следует размещать отдельно стоящими.</w:t>
      </w:r>
    </w:p>
    <w:p w:rsidR="00083AF0" w:rsidRPr="00CA7B12" w:rsidRDefault="00083AF0" w:rsidP="00083AF0">
      <w:pPr>
        <w:spacing w:line="240" w:lineRule="auto"/>
        <w:ind w:firstLine="720"/>
        <w:contextualSpacing/>
        <w:rPr>
          <w:rFonts w:ascii="Times New Roman" w:hAnsi="Times New Roman" w:cs="Times New Roman"/>
          <w:sz w:val="28"/>
          <w:szCs w:val="28"/>
        </w:rPr>
      </w:pPr>
      <w:r w:rsidRPr="00CA7B12">
        <w:rPr>
          <w:rFonts w:ascii="Times New Roman" w:hAnsi="Times New Roman" w:cs="Times New Roman"/>
          <w:sz w:val="28"/>
          <w:szCs w:val="28"/>
        </w:rPr>
        <w:t xml:space="preserve">ГРПШ размещают отдельно стоящими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 </w:t>
      </w:r>
    </w:p>
    <w:p w:rsidR="00083AF0" w:rsidRPr="00CA7B12" w:rsidRDefault="00083AF0" w:rsidP="00083AF0">
      <w:pPr>
        <w:spacing w:line="240" w:lineRule="auto"/>
        <w:ind w:firstLine="720"/>
        <w:contextualSpacing/>
        <w:rPr>
          <w:rFonts w:ascii="Times New Roman" w:hAnsi="Times New Roman" w:cs="Times New Roman"/>
          <w:sz w:val="28"/>
          <w:szCs w:val="28"/>
        </w:rPr>
      </w:pPr>
      <w:r w:rsidRPr="00CA7B12">
        <w:rPr>
          <w:rFonts w:ascii="Times New Roman" w:hAnsi="Times New Roman" w:cs="Times New Roman"/>
          <w:sz w:val="28"/>
          <w:szCs w:val="28"/>
        </w:rPr>
        <w:t>Допускается размещать ГРПШ ниже уровня поверхности земли, при этом такой ГРПШ следует считать отдельно стоящим.</w:t>
      </w:r>
    </w:p>
    <w:p w:rsidR="00083AF0" w:rsidRPr="00CA7B12" w:rsidRDefault="00083AF0" w:rsidP="00083AF0">
      <w:pPr>
        <w:spacing w:line="240" w:lineRule="auto"/>
        <w:ind w:firstLine="720"/>
        <w:contextualSpacing/>
        <w:rPr>
          <w:rFonts w:ascii="Times New Roman" w:hAnsi="Times New Roman" w:cs="Times New Roman"/>
          <w:sz w:val="28"/>
          <w:szCs w:val="28"/>
        </w:rPr>
      </w:pPr>
      <w:r w:rsidRPr="00CA7B12">
        <w:rPr>
          <w:rFonts w:ascii="Times New Roman" w:hAnsi="Times New Roman" w:cs="Times New Roman"/>
          <w:sz w:val="28"/>
          <w:szCs w:val="28"/>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083AF0" w:rsidRPr="00CA7B12" w:rsidRDefault="00083AF0" w:rsidP="00083AF0">
      <w:pPr>
        <w:pStyle w:val="aff0"/>
        <w:widowControl w:val="0"/>
        <w:spacing w:before="0" w:beforeAutospacing="0" w:after="0" w:afterAutospacing="0"/>
        <w:ind w:firstLine="709"/>
        <w:contextualSpacing/>
        <w:jc w:val="both"/>
        <w:rPr>
          <w:rFonts w:eastAsiaTheme="minorHAnsi"/>
          <w:sz w:val="28"/>
          <w:szCs w:val="28"/>
          <w:lang w:eastAsia="en-US"/>
        </w:rPr>
      </w:pPr>
      <w:r w:rsidRPr="00CA7B12">
        <w:rPr>
          <w:rFonts w:eastAsiaTheme="minorHAnsi"/>
          <w:sz w:val="28"/>
          <w:szCs w:val="28"/>
          <w:lang w:eastAsia="en-US"/>
        </w:rPr>
        <w:t>Отдельно стоящие ГРП, ГРПБ и ГРПШ в поселениях должны располагаться на расстояниях от зданий и сооружений (за исключением сетей инженерно-технического обеспечения) не менее указанных в таблице ниже, а на территории промышленных предприятий и других предприятий производственного назначения – согласно требованиям СП 4.13130.2013.</w:t>
      </w:r>
    </w:p>
    <w:p w:rsidR="00083AF0" w:rsidRPr="00CA7B12" w:rsidRDefault="00083AF0" w:rsidP="00083AF0">
      <w:pPr>
        <w:pStyle w:val="aff0"/>
        <w:widowControl w:val="0"/>
        <w:spacing w:before="0" w:beforeAutospacing="0" w:after="0" w:afterAutospacing="0"/>
        <w:ind w:firstLine="709"/>
        <w:contextualSpacing/>
        <w:jc w:val="both"/>
        <w:rPr>
          <w:rFonts w:eastAsiaTheme="minorHAnsi"/>
          <w:sz w:val="28"/>
          <w:szCs w:val="28"/>
          <w:lang w:eastAsia="en-US"/>
        </w:rPr>
      </w:pPr>
      <w:r w:rsidRPr="00CA7B12">
        <w:rPr>
          <w:rFonts w:eastAsiaTheme="minorHAnsi"/>
          <w:sz w:val="28"/>
          <w:szCs w:val="28"/>
          <w:lang w:eastAsia="en-US"/>
        </w:rPr>
        <w:t>На территории городских округов и поселений в стесненных условиях разрешается уменьшение на 30 % расстояний от зданий и сооружений до ПРГ пропускной способностью до 10 000 м</w:t>
      </w:r>
      <w:r w:rsidRPr="00CA7B12">
        <w:rPr>
          <w:rFonts w:eastAsiaTheme="minorHAnsi"/>
          <w:sz w:val="28"/>
          <w:szCs w:val="28"/>
          <w:vertAlign w:val="superscript"/>
          <w:lang w:eastAsia="en-US"/>
        </w:rPr>
        <w:t>3</w:t>
      </w:r>
      <w:r w:rsidRPr="00CA7B12">
        <w:rPr>
          <w:rFonts w:eastAsiaTheme="minorHAnsi"/>
          <w:sz w:val="28"/>
          <w:szCs w:val="28"/>
          <w:lang w:eastAsia="en-US"/>
        </w:rPr>
        <w:t>/ч.</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2737"/>
        <w:gridCol w:w="1687"/>
        <w:gridCol w:w="2009"/>
        <w:gridCol w:w="1559"/>
      </w:tblGrid>
      <w:tr w:rsidR="00083AF0" w:rsidRPr="00CA7B12" w:rsidTr="00BB38A3">
        <w:trPr>
          <w:trHeight w:val="258"/>
          <w:jc w:val="center"/>
        </w:trPr>
        <w:tc>
          <w:tcPr>
            <w:tcW w:w="2159" w:type="dxa"/>
            <w:vMerge w:val="restart"/>
            <w:shd w:val="clear" w:color="auto" w:fill="CCFFCC"/>
            <w:vAlign w:val="center"/>
          </w:tcPr>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r w:rsidRPr="00CA7B12">
              <w:rPr>
                <w:rFonts w:ascii="Times New Roman" w:hAnsi="Times New Roman" w:cs="Times New Roman"/>
                <w:sz w:val="28"/>
                <w:szCs w:val="28"/>
              </w:rPr>
              <w:lastRenderedPageBreak/>
              <w:t>Давление газа на вводе в ГРП, ГРПБ, ГРПШ, МПа</w:t>
            </w:r>
          </w:p>
        </w:tc>
        <w:tc>
          <w:tcPr>
            <w:tcW w:w="7992" w:type="dxa"/>
            <w:gridSpan w:val="4"/>
            <w:shd w:val="clear" w:color="auto" w:fill="CCFFCC"/>
            <w:vAlign w:val="center"/>
          </w:tcPr>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r w:rsidRPr="00CA7B12">
              <w:rPr>
                <w:rFonts w:ascii="Times New Roman" w:hAnsi="Times New Roman" w:cs="Times New Roman"/>
                <w:sz w:val="28"/>
                <w:szCs w:val="28"/>
              </w:rPr>
              <w:t>Расстояния в свету от отдельно стоящих ГРП, ГРПБ и по гори</w:t>
            </w:r>
            <w:r w:rsidR="00F62307" w:rsidRPr="00CA7B12">
              <w:rPr>
                <w:rFonts w:ascii="Times New Roman" w:hAnsi="Times New Roman" w:cs="Times New Roman"/>
                <w:sz w:val="28"/>
                <w:szCs w:val="28"/>
              </w:rPr>
              <w:softHyphen/>
            </w:r>
            <w:r w:rsidRPr="00CA7B12">
              <w:rPr>
                <w:rFonts w:ascii="Times New Roman" w:hAnsi="Times New Roman" w:cs="Times New Roman"/>
                <w:sz w:val="28"/>
                <w:szCs w:val="28"/>
              </w:rPr>
              <w:t>зонтали</w:t>
            </w:r>
          </w:p>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r w:rsidRPr="00CA7B12">
              <w:rPr>
                <w:rFonts w:ascii="Times New Roman" w:hAnsi="Times New Roman" w:cs="Times New Roman"/>
                <w:sz w:val="28"/>
                <w:szCs w:val="28"/>
              </w:rPr>
              <w:t>(в свету) от отдельно стоящих ГРПШ по горизонтали, м, до</w:t>
            </w:r>
          </w:p>
        </w:tc>
      </w:tr>
      <w:tr w:rsidR="00083AF0" w:rsidRPr="00CA7B12" w:rsidTr="00BB38A3">
        <w:trPr>
          <w:trHeight w:val="505"/>
          <w:jc w:val="center"/>
        </w:trPr>
        <w:tc>
          <w:tcPr>
            <w:tcW w:w="2159" w:type="dxa"/>
            <w:vMerge/>
            <w:shd w:val="clear" w:color="auto" w:fill="CCFFCC"/>
            <w:vAlign w:val="center"/>
          </w:tcPr>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p>
        </w:tc>
        <w:tc>
          <w:tcPr>
            <w:tcW w:w="2737" w:type="dxa"/>
            <w:shd w:val="clear" w:color="auto" w:fill="CCFFCC"/>
            <w:vAlign w:val="center"/>
          </w:tcPr>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r w:rsidRPr="00CA7B12">
              <w:rPr>
                <w:rFonts w:ascii="Times New Roman" w:hAnsi="Times New Roman" w:cs="Times New Roman"/>
                <w:sz w:val="28"/>
                <w:szCs w:val="28"/>
              </w:rPr>
              <w:t>зданий и сооруже</w:t>
            </w:r>
            <w:r w:rsidR="00F62307" w:rsidRPr="00CA7B12">
              <w:rPr>
                <w:rFonts w:ascii="Times New Roman" w:hAnsi="Times New Roman" w:cs="Times New Roman"/>
                <w:sz w:val="28"/>
                <w:szCs w:val="28"/>
              </w:rPr>
              <w:softHyphen/>
            </w:r>
            <w:r w:rsidRPr="00CA7B12">
              <w:rPr>
                <w:rFonts w:ascii="Times New Roman" w:hAnsi="Times New Roman" w:cs="Times New Roman"/>
                <w:sz w:val="28"/>
                <w:szCs w:val="28"/>
              </w:rPr>
              <w:t>ний, за исключе</w:t>
            </w:r>
            <w:r w:rsidR="00F62307" w:rsidRPr="00CA7B12">
              <w:rPr>
                <w:rFonts w:ascii="Times New Roman" w:hAnsi="Times New Roman" w:cs="Times New Roman"/>
                <w:sz w:val="28"/>
                <w:szCs w:val="28"/>
              </w:rPr>
              <w:softHyphen/>
            </w:r>
            <w:r w:rsidRPr="00CA7B12">
              <w:rPr>
                <w:rFonts w:ascii="Times New Roman" w:hAnsi="Times New Roman" w:cs="Times New Roman"/>
                <w:sz w:val="28"/>
                <w:szCs w:val="28"/>
              </w:rPr>
              <w:t>нием сетей</w:t>
            </w:r>
          </w:p>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r w:rsidRPr="00CA7B12">
              <w:rPr>
                <w:rFonts w:ascii="Times New Roman" w:hAnsi="Times New Roman" w:cs="Times New Roman"/>
                <w:sz w:val="28"/>
                <w:szCs w:val="28"/>
              </w:rPr>
              <w:t>инженерно-техниче</w:t>
            </w:r>
            <w:r w:rsidR="00F62307" w:rsidRPr="00CA7B12">
              <w:rPr>
                <w:rFonts w:ascii="Times New Roman" w:hAnsi="Times New Roman" w:cs="Times New Roman"/>
                <w:sz w:val="28"/>
                <w:szCs w:val="28"/>
              </w:rPr>
              <w:softHyphen/>
            </w:r>
            <w:r w:rsidRPr="00CA7B12">
              <w:rPr>
                <w:rFonts w:ascii="Times New Roman" w:hAnsi="Times New Roman" w:cs="Times New Roman"/>
                <w:sz w:val="28"/>
                <w:szCs w:val="28"/>
              </w:rPr>
              <w:t>ского</w:t>
            </w:r>
          </w:p>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r w:rsidRPr="00CA7B12">
              <w:rPr>
                <w:rFonts w:ascii="Times New Roman" w:hAnsi="Times New Roman" w:cs="Times New Roman"/>
                <w:sz w:val="28"/>
                <w:szCs w:val="28"/>
              </w:rPr>
              <w:t>обеспечения</w:t>
            </w:r>
          </w:p>
        </w:tc>
        <w:tc>
          <w:tcPr>
            <w:tcW w:w="1687" w:type="dxa"/>
            <w:shd w:val="clear" w:color="auto" w:fill="CCFFCC"/>
            <w:vAlign w:val="center"/>
          </w:tcPr>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r w:rsidRPr="00CA7B12">
              <w:rPr>
                <w:rFonts w:ascii="Times New Roman" w:hAnsi="Times New Roman" w:cs="Times New Roman"/>
                <w:sz w:val="28"/>
                <w:szCs w:val="28"/>
              </w:rPr>
              <w:t>железнодо</w:t>
            </w:r>
            <w:r w:rsidR="00F62307" w:rsidRPr="00CA7B12">
              <w:rPr>
                <w:rFonts w:ascii="Times New Roman" w:hAnsi="Times New Roman" w:cs="Times New Roman"/>
                <w:sz w:val="28"/>
                <w:szCs w:val="28"/>
              </w:rPr>
              <w:softHyphen/>
            </w:r>
            <w:r w:rsidRPr="00CA7B12">
              <w:rPr>
                <w:rFonts w:ascii="Times New Roman" w:hAnsi="Times New Roman" w:cs="Times New Roman"/>
                <w:sz w:val="28"/>
                <w:szCs w:val="28"/>
              </w:rPr>
              <w:t>рожных пу</w:t>
            </w:r>
            <w:r w:rsidR="00F62307" w:rsidRPr="00CA7B12">
              <w:rPr>
                <w:rFonts w:ascii="Times New Roman" w:hAnsi="Times New Roman" w:cs="Times New Roman"/>
                <w:sz w:val="28"/>
                <w:szCs w:val="28"/>
              </w:rPr>
              <w:softHyphen/>
            </w:r>
            <w:r w:rsidRPr="00CA7B12">
              <w:rPr>
                <w:rFonts w:ascii="Times New Roman" w:hAnsi="Times New Roman" w:cs="Times New Roman"/>
                <w:sz w:val="28"/>
                <w:szCs w:val="28"/>
              </w:rPr>
              <w:t>тей</w:t>
            </w:r>
          </w:p>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r w:rsidRPr="00CA7B12">
              <w:rPr>
                <w:rFonts w:ascii="Times New Roman" w:hAnsi="Times New Roman" w:cs="Times New Roman"/>
                <w:sz w:val="28"/>
                <w:szCs w:val="28"/>
              </w:rPr>
              <w:t>(до бли</w:t>
            </w:r>
            <w:r w:rsidR="00F62307" w:rsidRPr="00CA7B12">
              <w:rPr>
                <w:rFonts w:ascii="Times New Roman" w:hAnsi="Times New Roman" w:cs="Times New Roman"/>
                <w:sz w:val="28"/>
                <w:szCs w:val="28"/>
              </w:rPr>
              <w:softHyphen/>
            </w:r>
            <w:r w:rsidRPr="00CA7B12">
              <w:rPr>
                <w:rFonts w:ascii="Times New Roman" w:hAnsi="Times New Roman" w:cs="Times New Roman"/>
                <w:sz w:val="28"/>
                <w:szCs w:val="28"/>
              </w:rPr>
              <w:t>жайшего рельса)</w:t>
            </w:r>
          </w:p>
        </w:tc>
        <w:tc>
          <w:tcPr>
            <w:tcW w:w="2009" w:type="dxa"/>
            <w:shd w:val="clear" w:color="auto" w:fill="CCFFCC"/>
            <w:vAlign w:val="center"/>
          </w:tcPr>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r w:rsidRPr="00CA7B12">
              <w:rPr>
                <w:rFonts w:ascii="Times New Roman" w:hAnsi="Times New Roman" w:cs="Times New Roman"/>
                <w:sz w:val="28"/>
                <w:szCs w:val="28"/>
              </w:rPr>
              <w:t>автомобиль</w:t>
            </w:r>
            <w:r w:rsidR="00F62307" w:rsidRPr="00CA7B12">
              <w:rPr>
                <w:rFonts w:ascii="Times New Roman" w:hAnsi="Times New Roman" w:cs="Times New Roman"/>
                <w:sz w:val="28"/>
                <w:szCs w:val="28"/>
              </w:rPr>
              <w:softHyphen/>
            </w:r>
            <w:r w:rsidRPr="00CA7B12">
              <w:rPr>
                <w:rFonts w:ascii="Times New Roman" w:hAnsi="Times New Roman" w:cs="Times New Roman"/>
                <w:sz w:val="28"/>
                <w:szCs w:val="28"/>
              </w:rPr>
              <w:t>ных</w:t>
            </w:r>
          </w:p>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r w:rsidRPr="00CA7B12">
              <w:rPr>
                <w:rFonts w:ascii="Times New Roman" w:hAnsi="Times New Roman" w:cs="Times New Roman"/>
                <w:sz w:val="28"/>
                <w:szCs w:val="28"/>
              </w:rPr>
              <w:t>дорог, магист</w:t>
            </w:r>
            <w:r w:rsidR="00F62307" w:rsidRPr="00CA7B12">
              <w:rPr>
                <w:rFonts w:ascii="Times New Roman" w:hAnsi="Times New Roman" w:cs="Times New Roman"/>
                <w:sz w:val="28"/>
                <w:szCs w:val="28"/>
              </w:rPr>
              <w:softHyphen/>
            </w:r>
            <w:r w:rsidRPr="00CA7B12">
              <w:rPr>
                <w:rFonts w:ascii="Times New Roman" w:hAnsi="Times New Roman" w:cs="Times New Roman"/>
                <w:sz w:val="28"/>
                <w:szCs w:val="28"/>
              </w:rPr>
              <w:t>ральных улиц и дорог (до обочины)</w:t>
            </w:r>
          </w:p>
        </w:tc>
        <w:tc>
          <w:tcPr>
            <w:tcW w:w="1559" w:type="dxa"/>
            <w:shd w:val="clear" w:color="auto" w:fill="CCFFCC"/>
            <w:vAlign w:val="center"/>
          </w:tcPr>
          <w:p w:rsidR="00083AF0" w:rsidRPr="00CA7B12" w:rsidRDefault="00083AF0" w:rsidP="00BB38A3">
            <w:pPr>
              <w:pStyle w:val="ac"/>
              <w:spacing w:after="0" w:line="240" w:lineRule="auto"/>
              <w:ind w:left="0" w:right="17"/>
              <w:jc w:val="center"/>
              <w:rPr>
                <w:rFonts w:ascii="Times New Roman" w:hAnsi="Times New Roman" w:cs="Times New Roman"/>
                <w:sz w:val="28"/>
                <w:szCs w:val="28"/>
              </w:rPr>
            </w:pPr>
            <w:r w:rsidRPr="00CA7B12">
              <w:rPr>
                <w:rFonts w:ascii="Times New Roman" w:hAnsi="Times New Roman" w:cs="Times New Roman"/>
                <w:sz w:val="28"/>
                <w:szCs w:val="28"/>
              </w:rPr>
              <w:t>воздуш</w:t>
            </w:r>
            <w:r w:rsidR="00F62307" w:rsidRPr="00CA7B12">
              <w:rPr>
                <w:rFonts w:ascii="Times New Roman" w:hAnsi="Times New Roman" w:cs="Times New Roman"/>
                <w:sz w:val="28"/>
                <w:szCs w:val="28"/>
              </w:rPr>
              <w:softHyphen/>
            </w:r>
            <w:r w:rsidRPr="00CA7B12">
              <w:rPr>
                <w:rFonts w:ascii="Times New Roman" w:hAnsi="Times New Roman" w:cs="Times New Roman"/>
                <w:sz w:val="28"/>
                <w:szCs w:val="28"/>
              </w:rPr>
              <w:t>ных линий электро</w:t>
            </w:r>
            <w:r w:rsidR="00F62307" w:rsidRPr="00CA7B12">
              <w:rPr>
                <w:rFonts w:ascii="Times New Roman" w:hAnsi="Times New Roman" w:cs="Times New Roman"/>
                <w:sz w:val="28"/>
                <w:szCs w:val="28"/>
              </w:rPr>
              <w:softHyphen/>
            </w:r>
            <w:r w:rsidRPr="00CA7B12">
              <w:rPr>
                <w:rFonts w:ascii="Times New Roman" w:hAnsi="Times New Roman" w:cs="Times New Roman"/>
                <w:sz w:val="28"/>
                <w:szCs w:val="28"/>
              </w:rPr>
              <w:t>передачи</w:t>
            </w:r>
          </w:p>
        </w:tc>
      </w:tr>
      <w:tr w:rsidR="00083AF0" w:rsidRPr="00CA7B12" w:rsidTr="008259BE">
        <w:trPr>
          <w:trHeight w:val="170"/>
          <w:jc w:val="center"/>
        </w:trPr>
        <w:tc>
          <w:tcPr>
            <w:tcW w:w="2159" w:type="dxa"/>
          </w:tcPr>
          <w:p w:rsidR="00083AF0" w:rsidRPr="00CA7B12" w:rsidRDefault="00083AF0" w:rsidP="008259BE">
            <w:pPr>
              <w:spacing w:line="240" w:lineRule="auto"/>
              <w:ind w:left="-57" w:right="-57"/>
              <w:rPr>
                <w:rFonts w:ascii="Times New Roman" w:hAnsi="Times New Roman" w:cs="Times New Roman"/>
                <w:b/>
                <w:bCs/>
                <w:sz w:val="28"/>
                <w:szCs w:val="28"/>
              </w:rPr>
            </w:pPr>
            <w:r w:rsidRPr="00CA7B12">
              <w:rPr>
                <w:rFonts w:ascii="Times New Roman" w:hAnsi="Times New Roman" w:cs="Times New Roman"/>
                <w:sz w:val="28"/>
                <w:szCs w:val="28"/>
              </w:rPr>
              <w:t>До 0,6 включительно</w:t>
            </w:r>
          </w:p>
        </w:tc>
        <w:tc>
          <w:tcPr>
            <w:tcW w:w="2737" w:type="dxa"/>
          </w:tcPr>
          <w:p w:rsidR="00083AF0" w:rsidRPr="00CA7B12" w:rsidRDefault="00083AF0" w:rsidP="008259BE">
            <w:pPr>
              <w:spacing w:line="240" w:lineRule="auto"/>
              <w:ind w:left="-57" w:right="-57"/>
              <w:jc w:val="center"/>
              <w:rPr>
                <w:rFonts w:ascii="Times New Roman" w:hAnsi="Times New Roman" w:cs="Times New Roman"/>
                <w:b/>
                <w:bCs/>
                <w:sz w:val="28"/>
                <w:szCs w:val="28"/>
              </w:rPr>
            </w:pPr>
            <w:r w:rsidRPr="00CA7B12">
              <w:rPr>
                <w:rFonts w:ascii="Times New Roman" w:hAnsi="Times New Roman" w:cs="Times New Roman"/>
                <w:sz w:val="28"/>
                <w:szCs w:val="28"/>
              </w:rPr>
              <w:t>10</w:t>
            </w:r>
          </w:p>
        </w:tc>
        <w:tc>
          <w:tcPr>
            <w:tcW w:w="1687" w:type="dxa"/>
          </w:tcPr>
          <w:p w:rsidR="00083AF0" w:rsidRPr="00CA7B12" w:rsidRDefault="00083AF0" w:rsidP="008259BE">
            <w:pPr>
              <w:spacing w:line="240" w:lineRule="auto"/>
              <w:ind w:left="-57" w:right="-57"/>
              <w:jc w:val="center"/>
              <w:rPr>
                <w:rFonts w:ascii="Times New Roman" w:hAnsi="Times New Roman" w:cs="Times New Roman"/>
                <w:b/>
                <w:bCs/>
                <w:sz w:val="28"/>
                <w:szCs w:val="28"/>
              </w:rPr>
            </w:pPr>
            <w:r w:rsidRPr="00CA7B12">
              <w:rPr>
                <w:rFonts w:ascii="Times New Roman" w:hAnsi="Times New Roman" w:cs="Times New Roman"/>
                <w:sz w:val="28"/>
                <w:szCs w:val="28"/>
              </w:rPr>
              <w:t>10</w:t>
            </w:r>
          </w:p>
        </w:tc>
        <w:tc>
          <w:tcPr>
            <w:tcW w:w="2009" w:type="dxa"/>
          </w:tcPr>
          <w:p w:rsidR="00083AF0" w:rsidRPr="00CA7B12" w:rsidRDefault="00083AF0" w:rsidP="008259BE">
            <w:pPr>
              <w:spacing w:line="240" w:lineRule="auto"/>
              <w:ind w:left="-57" w:right="-57"/>
              <w:jc w:val="center"/>
              <w:rPr>
                <w:rFonts w:ascii="Times New Roman" w:hAnsi="Times New Roman" w:cs="Times New Roman"/>
                <w:b/>
                <w:bCs/>
                <w:sz w:val="28"/>
                <w:szCs w:val="28"/>
              </w:rPr>
            </w:pPr>
            <w:r w:rsidRPr="00CA7B12">
              <w:rPr>
                <w:rFonts w:ascii="Times New Roman" w:hAnsi="Times New Roman" w:cs="Times New Roman"/>
                <w:sz w:val="28"/>
                <w:szCs w:val="28"/>
              </w:rPr>
              <w:t>5</w:t>
            </w:r>
          </w:p>
        </w:tc>
        <w:tc>
          <w:tcPr>
            <w:tcW w:w="1559" w:type="dxa"/>
            <w:vMerge w:val="restart"/>
          </w:tcPr>
          <w:p w:rsidR="00083AF0" w:rsidRPr="00CA7B12" w:rsidRDefault="00083AF0" w:rsidP="008259BE">
            <w:pPr>
              <w:spacing w:line="240" w:lineRule="auto"/>
              <w:ind w:left="-57" w:right="-57"/>
              <w:jc w:val="center"/>
              <w:rPr>
                <w:rFonts w:ascii="Times New Roman" w:hAnsi="Times New Roman" w:cs="Times New Roman"/>
                <w:b/>
                <w:bCs/>
                <w:sz w:val="28"/>
                <w:szCs w:val="28"/>
              </w:rPr>
            </w:pPr>
            <w:r w:rsidRPr="00CA7B12">
              <w:rPr>
                <w:rFonts w:ascii="Times New Roman" w:hAnsi="Times New Roman" w:cs="Times New Roman"/>
                <w:sz w:val="28"/>
                <w:szCs w:val="28"/>
              </w:rPr>
              <w:t xml:space="preserve">не менее 1,5 </w:t>
            </w:r>
          </w:p>
          <w:p w:rsidR="00083AF0" w:rsidRPr="00CA7B12" w:rsidRDefault="00083AF0" w:rsidP="008259BE">
            <w:pPr>
              <w:spacing w:line="240" w:lineRule="auto"/>
              <w:ind w:left="-57" w:right="-57"/>
              <w:jc w:val="center"/>
              <w:rPr>
                <w:rFonts w:ascii="Times New Roman" w:hAnsi="Times New Roman" w:cs="Times New Roman"/>
                <w:b/>
                <w:bCs/>
                <w:sz w:val="28"/>
                <w:szCs w:val="28"/>
              </w:rPr>
            </w:pPr>
            <w:r w:rsidRPr="00CA7B12">
              <w:rPr>
                <w:rFonts w:ascii="Times New Roman" w:hAnsi="Times New Roman" w:cs="Times New Roman"/>
                <w:sz w:val="28"/>
                <w:szCs w:val="28"/>
              </w:rPr>
              <w:t>высоты опоры</w:t>
            </w:r>
          </w:p>
        </w:tc>
      </w:tr>
      <w:tr w:rsidR="00083AF0" w:rsidRPr="00CA7B12" w:rsidTr="008259BE">
        <w:trPr>
          <w:trHeight w:val="60"/>
          <w:jc w:val="center"/>
        </w:trPr>
        <w:tc>
          <w:tcPr>
            <w:tcW w:w="2159" w:type="dxa"/>
          </w:tcPr>
          <w:p w:rsidR="00083AF0" w:rsidRPr="00CA7B12" w:rsidRDefault="00083AF0" w:rsidP="008259BE">
            <w:pPr>
              <w:spacing w:line="240" w:lineRule="auto"/>
              <w:ind w:left="-57" w:right="-57"/>
              <w:rPr>
                <w:rFonts w:ascii="Times New Roman" w:hAnsi="Times New Roman" w:cs="Times New Roman"/>
                <w:b/>
                <w:bCs/>
                <w:sz w:val="28"/>
                <w:szCs w:val="28"/>
              </w:rPr>
            </w:pPr>
            <w:r w:rsidRPr="00CA7B12">
              <w:rPr>
                <w:rFonts w:ascii="Times New Roman" w:hAnsi="Times New Roman" w:cs="Times New Roman"/>
                <w:sz w:val="28"/>
                <w:szCs w:val="28"/>
              </w:rPr>
              <w:t xml:space="preserve">Свыше 0,6 </w:t>
            </w:r>
          </w:p>
        </w:tc>
        <w:tc>
          <w:tcPr>
            <w:tcW w:w="2737" w:type="dxa"/>
          </w:tcPr>
          <w:p w:rsidR="00083AF0" w:rsidRPr="00CA7B12" w:rsidRDefault="00083AF0" w:rsidP="008259BE">
            <w:pPr>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15</w:t>
            </w:r>
          </w:p>
        </w:tc>
        <w:tc>
          <w:tcPr>
            <w:tcW w:w="1687" w:type="dxa"/>
          </w:tcPr>
          <w:p w:rsidR="00083AF0" w:rsidRPr="00CA7B12" w:rsidRDefault="00083AF0" w:rsidP="008259BE">
            <w:pPr>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15</w:t>
            </w:r>
          </w:p>
        </w:tc>
        <w:tc>
          <w:tcPr>
            <w:tcW w:w="2009" w:type="dxa"/>
          </w:tcPr>
          <w:p w:rsidR="00083AF0" w:rsidRPr="00CA7B12" w:rsidRDefault="00083AF0" w:rsidP="008259BE">
            <w:pPr>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8</w:t>
            </w:r>
          </w:p>
        </w:tc>
        <w:tc>
          <w:tcPr>
            <w:tcW w:w="1559" w:type="dxa"/>
            <w:vMerge/>
          </w:tcPr>
          <w:p w:rsidR="00083AF0" w:rsidRPr="00CA7B12" w:rsidRDefault="00083AF0" w:rsidP="008259BE">
            <w:pPr>
              <w:spacing w:line="240" w:lineRule="auto"/>
              <w:jc w:val="center"/>
              <w:rPr>
                <w:rFonts w:ascii="Times New Roman" w:hAnsi="Times New Roman" w:cs="Times New Roman"/>
                <w:b/>
                <w:bCs/>
                <w:sz w:val="28"/>
                <w:szCs w:val="28"/>
              </w:rPr>
            </w:pPr>
          </w:p>
        </w:tc>
      </w:tr>
    </w:tbl>
    <w:p w:rsidR="00083AF0" w:rsidRPr="00CA7B12" w:rsidRDefault="00083AF0" w:rsidP="00083AF0">
      <w:pPr>
        <w:spacing w:before="120" w:line="240" w:lineRule="auto"/>
        <w:ind w:firstLine="709"/>
        <w:contextualSpacing/>
        <w:rPr>
          <w:rFonts w:ascii="Times New Roman" w:hAnsi="Times New Roman" w:cs="Times New Roman"/>
          <w:b/>
          <w:bCs/>
          <w:i/>
          <w:iCs/>
          <w:spacing w:val="40"/>
          <w:sz w:val="28"/>
          <w:szCs w:val="28"/>
        </w:rPr>
      </w:pPr>
      <w:r w:rsidRPr="00CA7B12">
        <w:rPr>
          <w:rFonts w:ascii="Times New Roman" w:hAnsi="Times New Roman" w:cs="Times New Roman"/>
          <w:i/>
          <w:iCs/>
          <w:spacing w:val="40"/>
          <w:sz w:val="28"/>
          <w:szCs w:val="28"/>
        </w:rPr>
        <w:t xml:space="preserve">Примечания: </w:t>
      </w:r>
    </w:p>
    <w:p w:rsidR="00083AF0" w:rsidRPr="00CA7B12" w:rsidRDefault="00083AF0" w:rsidP="00DA1D32">
      <w:pPr>
        <w:spacing w:line="240" w:lineRule="auto"/>
        <w:ind w:firstLine="709"/>
        <w:contextualSpacing/>
        <w:jc w:val="both"/>
        <w:rPr>
          <w:rFonts w:ascii="Times New Roman" w:hAnsi="Times New Roman" w:cs="Times New Roman"/>
          <w:b/>
          <w:bCs/>
          <w:sz w:val="28"/>
          <w:szCs w:val="28"/>
        </w:rPr>
      </w:pPr>
      <w:r w:rsidRPr="00CA7B12">
        <w:rPr>
          <w:rFonts w:ascii="Times New Roman" w:hAnsi="Times New Roman" w:cs="Times New Roman"/>
          <w:sz w:val="28"/>
          <w:szCs w:val="28"/>
        </w:rPr>
        <w:t xml:space="preserve">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 </w:t>
      </w:r>
    </w:p>
    <w:p w:rsidR="00083AF0" w:rsidRPr="00CA7B12" w:rsidRDefault="00083AF0" w:rsidP="00DA1D32">
      <w:pPr>
        <w:spacing w:line="240" w:lineRule="auto"/>
        <w:ind w:firstLine="709"/>
        <w:contextualSpacing/>
        <w:jc w:val="both"/>
        <w:rPr>
          <w:rFonts w:ascii="Times New Roman" w:hAnsi="Times New Roman" w:cs="Times New Roman"/>
          <w:b/>
          <w:bCs/>
          <w:sz w:val="28"/>
          <w:szCs w:val="28"/>
        </w:rPr>
      </w:pPr>
      <w:r w:rsidRPr="00CA7B12">
        <w:rPr>
          <w:rFonts w:ascii="Times New Roman" w:hAnsi="Times New Roman" w:cs="Times New Roman"/>
          <w:sz w:val="28"/>
          <w:szCs w:val="28"/>
        </w:rPr>
        <w:t xml:space="preserve">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 </w:t>
      </w:r>
    </w:p>
    <w:p w:rsidR="00083AF0" w:rsidRPr="00CA7B12" w:rsidRDefault="00083AF0" w:rsidP="00DA1D32">
      <w:pPr>
        <w:spacing w:line="240" w:lineRule="auto"/>
        <w:ind w:firstLine="709"/>
        <w:contextualSpacing/>
        <w:jc w:val="both"/>
        <w:rPr>
          <w:rFonts w:ascii="Times New Roman" w:hAnsi="Times New Roman" w:cs="Times New Roman"/>
          <w:b/>
          <w:sz w:val="28"/>
          <w:szCs w:val="28"/>
        </w:rPr>
      </w:pPr>
      <w:r w:rsidRPr="00CA7B12">
        <w:rPr>
          <w:rFonts w:ascii="Times New Roman" w:hAnsi="Times New Roman" w:cs="Times New Roman"/>
          <w:sz w:val="28"/>
          <w:szCs w:val="28"/>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 62.13330.2011. </w:t>
      </w:r>
    </w:p>
    <w:p w:rsidR="00083AF0" w:rsidRPr="00CA7B12" w:rsidRDefault="00083AF0" w:rsidP="00DA1D32">
      <w:pPr>
        <w:spacing w:line="240" w:lineRule="auto"/>
        <w:ind w:firstLine="709"/>
        <w:contextualSpacing/>
        <w:jc w:val="both"/>
        <w:rPr>
          <w:rFonts w:ascii="Times New Roman" w:hAnsi="Times New Roman" w:cs="Times New Roman"/>
          <w:b/>
          <w:sz w:val="28"/>
          <w:szCs w:val="28"/>
        </w:rPr>
      </w:pPr>
      <w:r w:rsidRPr="00CA7B12">
        <w:rPr>
          <w:rFonts w:ascii="Times New Roman" w:hAnsi="Times New Roman" w:cs="Times New Roman"/>
          <w:sz w:val="28"/>
          <w:szCs w:val="28"/>
        </w:rPr>
        <w:t>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СП 42.13330.201</w:t>
      </w:r>
      <w:r w:rsidR="00DA1D32" w:rsidRPr="00CA7B12">
        <w:rPr>
          <w:rFonts w:ascii="Times New Roman" w:hAnsi="Times New Roman" w:cs="Times New Roman"/>
          <w:sz w:val="28"/>
          <w:szCs w:val="28"/>
        </w:rPr>
        <w:t>6</w:t>
      </w:r>
      <w:r w:rsidRPr="00CA7B12">
        <w:rPr>
          <w:rFonts w:ascii="Times New Roman" w:hAnsi="Times New Roman" w:cs="Times New Roman"/>
          <w:sz w:val="28"/>
          <w:szCs w:val="28"/>
        </w:rPr>
        <w:t xml:space="preserve"> и СП 18.13330.201</w:t>
      </w:r>
      <w:r w:rsidR="00DA1D32" w:rsidRPr="00CA7B12">
        <w:rPr>
          <w:rFonts w:ascii="Times New Roman" w:hAnsi="Times New Roman" w:cs="Times New Roman"/>
          <w:sz w:val="28"/>
          <w:szCs w:val="28"/>
        </w:rPr>
        <w:t>9</w:t>
      </w:r>
      <w:r w:rsidRPr="00CA7B12">
        <w:rPr>
          <w:rFonts w:ascii="Times New Roman" w:hAnsi="Times New Roman" w:cs="Times New Roman"/>
          <w:sz w:val="28"/>
          <w:szCs w:val="28"/>
        </w:rPr>
        <w:t>, а от подземных газопроводов – в соответствии с приложением В СП 62.13330.2011.</w:t>
      </w:r>
    </w:p>
    <w:p w:rsidR="00083AF0" w:rsidRPr="00CA7B12" w:rsidRDefault="00083AF0" w:rsidP="00DA1D32">
      <w:pPr>
        <w:spacing w:line="240" w:lineRule="auto"/>
        <w:ind w:firstLine="709"/>
        <w:contextualSpacing/>
        <w:jc w:val="both"/>
        <w:rPr>
          <w:rFonts w:ascii="Times New Roman" w:hAnsi="Times New Roman" w:cs="Times New Roman"/>
          <w:b/>
          <w:sz w:val="28"/>
          <w:szCs w:val="28"/>
        </w:rPr>
      </w:pPr>
      <w:r w:rsidRPr="00CA7B12">
        <w:rPr>
          <w:rFonts w:ascii="Times New Roman" w:hAnsi="Times New Roman" w:cs="Times New Roman"/>
          <w:sz w:val="28"/>
          <w:szCs w:val="28"/>
        </w:rPr>
        <w:t xml:space="preserve">5. 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w:t>
      </w:r>
      <w:r w:rsidRPr="00CA7B12">
        <w:rPr>
          <w:rFonts w:ascii="Times New Roman" w:hAnsi="Times New Roman" w:cs="Times New Roman"/>
          <w:sz w:val="28"/>
          <w:szCs w:val="28"/>
        </w:rPr>
        <w:lastRenderedPageBreak/>
        <w:t xml:space="preserve">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w:t>
      </w:r>
      <w:smartTag w:uri="urn:schemas-microsoft-com:office:smarttags" w:element="metricconverter">
        <w:smartTagPr>
          <w:attr w:name="ProductID" w:val="2 м"/>
        </w:smartTagPr>
        <w:r w:rsidRPr="00CA7B12">
          <w:rPr>
            <w:rFonts w:ascii="Times New Roman" w:hAnsi="Times New Roman" w:cs="Times New Roman"/>
            <w:sz w:val="28"/>
            <w:szCs w:val="28"/>
          </w:rPr>
          <w:t>2 м</w:t>
        </w:r>
      </w:smartTag>
      <w:r w:rsidRPr="00CA7B12">
        <w:rPr>
          <w:rFonts w:ascii="Times New Roman" w:hAnsi="Times New Roman" w:cs="Times New Roman"/>
          <w:sz w:val="28"/>
          <w:szCs w:val="28"/>
        </w:rPr>
        <w:t>.</w:t>
      </w:r>
    </w:p>
    <w:p w:rsidR="00083AF0" w:rsidRPr="00CA7B12" w:rsidRDefault="00083AF0" w:rsidP="00DA1D32">
      <w:pPr>
        <w:spacing w:line="240" w:lineRule="auto"/>
        <w:ind w:firstLine="709"/>
        <w:contextualSpacing/>
        <w:jc w:val="both"/>
        <w:rPr>
          <w:rFonts w:ascii="Times New Roman" w:hAnsi="Times New Roman" w:cs="Times New Roman"/>
          <w:b/>
          <w:sz w:val="28"/>
          <w:szCs w:val="28"/>
        </w:rPr>
      </w:pPr>
      <w:r w:rsidRPr="00CA7B12">
        <w:rPr>
          <w:rFonts w:ascii="Times New Roman" w:hAnsi="Times New Roman" w:cs="Times New Roman"/>
          <w:sz w:val="28"/>
          <w:szCs w:val="28"/>
        </w:rPr>
        <w:t>6. 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083AF0" w:rsidRPr="00CA7B12" w:rsidRDefault="00083AF0" w:rsidP="00DA1D32">
      <w:pPr>
        <w:spacing w:line="240" w:lineRule="auto"/>
        <w:ind w:firstLine="709"/>
        <w:contextualSpacing/>
        <w:jc w:val="both"/>
        <w:rPr>
          <w:rFonts w:ascii="Times New Roman" w:hAnsi="Times New Roman" w:cs="Times New Roman"/>
          <w:b/>
          <w:sz w:val="28"/>
          <w:szCs w:val="28"/>
        </w:rPr>
      </w:pPr>
      <w:r w:rsidRPr="00CA7B12">
        <w:rPr>
          <w:rFonts w:ascii="Times New Roman" w:hAnsi="Times New Roman" w:cs="Times New Roman"/>
          <w:sz w:val="28"/>
          <w:szCs w:val="28"/>
        </w:rPr>
        <w:t>7. Следует предусматривать подъезды к ГРП и ГРПБ автотранспорта.</w:t>
      </w:r>
    </w:p>
    <w:p w:rsidR="00083AF0" w:rsidRPr="00CA7B12" w:rsidRDefault="00083AF0" w:rsidP="00DA1D32">
      <w:pPr>
        <w:spacing w:line="240" w:lineRule="auto"/>
        <w:ind w:firstLine="709"/>
        <w:contextualSpacing/>
        <w:jc w:val="both"/>
        <w:rPr>
          <w:rFonts w:ascii="Times New Roman" w:hAnsi="Times New Roman" w:cs="Times New Roman"/>
          <w:b/>
          <w:sz w:val="28"/>
          <w:szCs w:val="28"/>
        </w:rPr>
      </w:pPr>
      <w:r w:rsidRPr="00CA7B12">
        <w:rPr>
          <w:rFonts w:ascii="Times New Roman" w:hAnsi="Times New Roman" w:cs="Times New Roman"/>
          <w:sz w:val="28"/>
          <w:szCs w:val="28"/>
        </w:rPr>
        <w:t xml:space="preserve">8. 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w:t>
      </w:r>
      <w:smartTag w:uri="urn:schemas-microsoft-com:office:smarttags" w:element="metricconverter">
        <w:smartTagPr>
          <w:attr w:name="ProductID" w:val="5 м"/>
        </w:smartTagPr>
        <w:r w:rsidRPr="00CA7B12">
          <w:rPr>
            <w:rFonts w:ascii="Times New Roman" w:hAnsi="Times New Roman" w:cs="Times New Roman"/>
            <w:sz w:val="28"/>
            <w:szCs w:val="28"/>
          </w:rPr>
          <w:t>5 м</w:t>
        </w:r>
      </w:smartTag>
      <w:r w:rsidRPr="00CA7B12">
        <w:rPr>
          <w:rFonts w:ascii="Times New Roman" w:hAnsi="Times New Roman" w:cs="Times New Roman"/>
          <w:sz w:val="28"/>
          <w:szCs w:val="28"/>
        </w:rPr>
        <w:t xml:space="preserve"> следует принимать не менее </w:t>
      </w:r>
      <w:smartTag w:uri="urn:schemas-microsoft-com:office:smarttags" w:element="metricconverter">
        <w:smartTagPr>
          <w:attr w:name="ProductID" w:val="4 м"/>
        </w:smartTagPr>
        <w:r w:rsidRPr="00CA7B12">
          <w:rPr>
            <w:rFonts w:ascii="Times New Roman" w:hAnsi="Times New Roman" w:cs="Times New Roman"/>
            <w:sz w:val="28"/>
            <w:szCs w:val="28"/>
          </w:rPr>
          <w:t>4 м</w:t>
        </w:r>
      </w:smartTag>
      <w:r w:rsidRPr="00CA7B12">
        <w:rPr>
          <w:rFonts w:ascii="Times New Roman" w:hAnsi="Times New Roman" w:cs="Times New Roman"/>
          <w:sz w:val="28"/>
          <w:szCs w:val="28"/>
        </w:rPr>
        <w:t>.</w:t>
      </w:r>
    </w:p>
    <w:p w:rsidR="00083AF0" w:rsidRPr="00CA7B12" w:rsidRDefault="00083AF0" w:rsidP="004D163A">
      <w:pPr>
        <w:spacing w:after="0" w:line="240" w:lineRule="auto"/>
        <w:rPr>
          <w:rFonts w:ascii="Times New Roman" w:hAnsi="Times New Roman" w:cs="Times New Roman"/>
          <w:sz w:val="28"/>
          <w:szCs w:val="28"/>
        </w:rPr>
      </w:pPr>
    </w:p>
    <w:p w:rsidR="006C652C" w:rsidRPr="00CA7B12" w:rsidRDefault="006C652C" w:rsidP="006C652C">
      <w:pPr>
        <w:pStyle w:val="ac"/>
        <w:numPr>
          <w:ilvl w:val="2"/>
          <w:numId w:val="10"/>
        </w:numPr>
        <w:spacing w:after="0" w:line="240" w:lineRule="auto"/>
        <w:ind w:left="0" w:firstLine="0"/>
        <w:jc w:val="center"/>
        <w:outlineLvl w:val="1"/>
        <w:rPr>
          <w:rFonts w:ascii="Times New Roman" w:eastAsia="Times New Roman" w:hAnsi="Times New Roman" w:cs="Times New Roman"/>
          <w:b/>
          <w:bCs/>
          <w:sz w:val="28"/>
          <w:szCs w:val="28"/>
          <w:lang w:eastAsia="ru-RU"/>
        </w:rPr>
      </w:pPr>
      <w:bookmarkStart w:id="19" w:name="_Toc88170566"/>
      <w:r w:rsidRPr="00CA7B12">
        <w:rPr>
          <w:rFonts w:ascii="Times New Roman" w:eastAsia="Times New Roman" w:hAnsi="Times New Roman" w:cs="Times New Roman"/>
          <w:b/>
          <w:bCs/>
          <w:sz w:val="28"/>
          <w:szCs w:val="28"/>
          <w:lang w:eastAsia="ru-RU"/>
        </w:rPr>
        <w:t xml:space="preserve">Объекты </w:t>
      </w:r>
      <w:r w:rsidR="00CB3AD7" w:rsidRPr="00CA7B12">
        <w:rPr>
          <w:rFonts w:ascii="Times New Roman" w:eastAsia="Times New Roman" w:hAnsi="Times New Roman" w:cs="Times New Roman"/>
          <w:b/>
          <w:bCs/>
          <w:sz w:val="28"/>
          <w:szCs w:val="28"/>
          <w:lang w:eastAsia="ru-RU"/>
        </w:rPr>
        <w:t>тепло- и водоснабжения населения, водоотведения</w:t>
      </w:r>
      <w:bookmarkEnd w:id="19"/>
    </w:p>
    <w:p w:rsidR="00A3643D" w:rsidRPr="00CA7B12" w:rsidRDefault="00A3643D" w:rsidP="004D163A">
      <w:pPr>
        <w:spacing w:after="0" w:line="240" w:lineRule="auto"/>
        <w:ind w:left="112" w:right="1146"/>
        <w:rPr>
          <w:rFonts w:ascii="Times New Roman" w:hAnsi="Times New Roman" w:cs="Times New Roman"/>
          <w:b/>
          <w:sz w:val="28"/>
          <w:szCs w:val="28"/>
        </w:rPr>
      </w:pPr>
    </w:p>
    <w:p w:rsidR="00134787" w:rsidRPr="00CA7B12" w:rsidRDefault="00134787" w:rsidP="004D163A">
      <w:pPr>
        <w:spacing w:after="0" w:line="240" w:lineRule="auto"/>
        <w:ind w:right="-31" w:firstLine="709"/>
        <w:jc w:val="both"/>
        <w:rPr>
          <w:rFonts w:ascii="Times New Roman" w:hAnsi="Times New Roman" w:cs="Times New Roman"/>
          <w:sz w:val="28"/>
          <w:szCs w:val="28"/>
        </w:rPr>
      </w:pPr>
      <w:r w:rsidRPr="00CA7B12">
        <w:rPr>
          <w:rFonts w:ascii="Times New Roman" w:hAnsi="Times New Roman" w:cs="Times New Roman"/>
          <w:sz w:val="28"/>
          <w:szCs w:val="28"/>
        </w:rPr>
        <w:t>Теплоснабжение населенных пунктов поселения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134787" w:rsidRPr="00CA7B12" w:rsidRDefault="00134787" w:rsidP="00B26AFF">
      <w:pPr>
        <w:spacing w:after="0" w:line="240" w:lineRule="auto"/>
        <w:ind w:right="-31"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В районах </w:t>
      </w:r>
      <w:r w:rsidR="00B26AFF" w:rsidRPr="00CA7B12">
        <w:rPr>
          <w:rFonts w:ascii="Times New Roman" w:hAnsi="Times New Roman" w:cs="Times New Roman"/>
          <w:sz w:val="28"/>
          <w:szCs w:val="28"/>
        </w:rPr>
        <w:t>индивидуальной и малоэтаж</w:t>
      </w:r>
      <w:r w:rsidRPr="00CA7B12">
        <w:rPr>
          <w:rFonts w:ascii="Times New Roman" w:hAnsi="Times New Roman" w:cs="Times New Roman"/>
          <w:sz w:val="28"/>
          <w:szCs w:val="28"/>
        </w:rPr>
        <w:t xml:space="preserve">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w:t>
      </w:r>
    </w:p>
    <w:p w:rsidR="0046449E" w:rsidRPr="00CA7B12" w:rsidRDefault="0046449E" w:rsidP="00B26AFF">
      <w:pPr>
        <w:autoSpaceDE w:val="0"/>
        <w:autoSpaceDN w:val="0"/>
        <w:adjustRightInd w:val="0"/>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Теплоснабжение зданий может осуществляться:</w:t>
      </w:r>
    </w:p>
    <w:p w:rsidR="0046449E" w:rsidRPr="00CA7B12" w:rsidRDefault="0046449E" w:rsidP="00A7730D">
      <w:pPr>
        <w:pStyle w:val="ac"/>
        <w:numPr>
          <w:ilvl w:val="0"/>
          <w:numId w:val="4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A7B12">
        <w:rPr>
          <w:rFonts w:ascii="Times New Roman" w:hAnsi="Times New Roman" w:cs="Times New Roman"/>
          <w:sz w:val="28"/>
          <w:szCs w:val="28"/>
        </w:rPr>
        <w:t>по тепловым сетям централизованной системы теплоснабжения от источника теплоснабжения;</w:t>
      </w:r>
    </w:p>
    <w:p w:rsidR="0073208A" w:rsidRPr="00CA7B12" w:rsidRDefault="0046449E" w:rsidP="00A7730D">
      <w:pPr>
        <w:pStyle w:val="ac"/>
        <w:numPr>
          <w:ilvl w:val="0"/>
          <w:numId w:val="49"/>
        </w:numPr>
        <w:tabs>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CA7B12">
        <w:rPr>
          <w:rFonts w:ascii="Times New Roman" w:hAnsi="Times New Roman" w:cs="Times New Roman"/>
          <w:sz w:val="28"/>
          <w:szCs w:val="28"/>
        </w:rPr>
        <w:t>от автономного источника теплоснабжения, обслуживающего одно здание или группу зданий (встроенная, пристроенная или крышная котельная.</w:t>
      </w:r>
    </w:p>
    <w:p w:rsidR="0073208A" w:rsidRPr="00CA7B12"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Системы внутреннего теплоснабжения зданий различного назначения следует присоединять согласно </w:t>
      </w:r>
      <w:hyperlink r:id="rId29" w:history="1">
        <w:r w:rsidRPr="00CA7B12">
          <w:rPr>
            <w:rFonts w:ascii="Times New Roman" w:hAnsi="Times New Roman" w:cs="Times New Roman"/>
            <w:sz w:val="28"/>
            <w:szCs w:val="28"/>
          </w:rPr>
          <w:t>СП 124.13330</w:t>
        </w:r>
      </w:hyperlink>
      <w:r w:rsidRPr="00CA7B12">
        <w:rPr>
          <w:rFonts w:ascii="Times New Roman" w:hAnsi="Times New Roman" w:cs="Times New Roman"/>
          <w:sz w:val="28"/>
          <w:szCs w:val="28"/>
        </w:rPr>
        <w:t xml:space="preserve">.2012 «Свод правил. Тепловые сети. Актуализированная редакция СНиП 41-02-003»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 обеспечивающие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 Тепловой пункт для жилых и общественных зданий, как правило, следует размещать в </w:t>
      </w:r>
      <w:r w:rsidRPr="00CA7B12">
        <w:rPr>
          <w:rFonts w:ascii="Times New Roman" w:hAnsi="Times New Roman" w:cs="Times New Roman"/>
          <w:sz w:val="28"/>
          <w:szCs w:val="28"/>
        </w:rPr>
        <w:lastRenderedPageBreak/>
        <w:t>обслуживаемом здании; устройство пристроенных или отдельно стоящих тепловых пунктов допускается предусматривать при обосновании.</w:t>
      </w:r>
    </w:p>
    <w:p w:rsidR="0073208A" w:rsidRPr="00CA7B12"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При централизованном теплоснабжении системы отопления и внутреннего теплоснабжения жилых и общественных зданий следует, как правило, присоединять к тепловым сетям по независимой схеме.</w:t>
      </w:r>
    </w:p>
    <w:p w:rsidR="0073208A" w:rsidRPr="00CA7B12"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Присоединение систем внутреннего теплоснабжения зданий к тепловым сетям по зависимой схеме, а также систем отопления строящихся или реконструируемых отдельных зданий (внутри сложившейся застройки с общим для группы зданий тепловым пунктом) допускается предусматривать через автоматизированный насосный узел смешения для каждого здания, обеспечивая защиту от повышения давления, а также регулирование температуры теплоносителя в зависимости от изменения температуры наружного воздуха. Присоединение систем внутреннего теплоснабжения через автоматизированный элеваторный узел допускается по заданию на проектирование при обосновании.</w:t>
      </w:r>
    </w:p>
    <w:p w:rsidR="00113BF6" w:rsidRPr="00CA7B12" w:rsidRDefault="00113BF6" w:rsidP="00113BF6">
      <w:pPr>
        <w:spacing w:after="0" w:line="240" w:lineRule="auto"/>
        <w:ind w:firstLine="709"/>
        <w:jc w:val="both"/>
        <w:rPr>
          <w:rFonts w:ascii="Times New Roman" w:eastAsia="Courier New" w:hAnsi="Times New Roman" w:cs="Times New Roman"/>
          <w:sz w:val="28"/>
          <w:szCs w:val="28"/>
        </w:rPr>
      </w:pPr>
      <w:r w:rsidRPr="00CA7B12">
        <w:rPr>
          <w:rFonts w:ascii="Times New Roman" w:eastAsia="Courier New" w:hAnsi="Times New Roman" w:cs="Times New Roman"/>
          <w:sz w:val="28"/>
          <w:szCs w:val="28"/>
        </w:rPr>
        <w:t>Для территории Вадинского сельского поселения устанавливаются следующие расчетные показатели минимально допустимого уровня обеспеченности объектами теплоснабжения населения и расчетных показателей максимально допустимого уровня территориальной доступности таких объектов:</w:t>
      </w:r>
    </w:p>
    <w:p w:rsidR="00134787" w:rsidRPr="00CA7B12" w:rsidRDefault="00134787" w:rsidP="004D163A">
      <w:pPr>
        <w:spacing w:after="0" w:line="240" w:lineRule="auto"/>
        <w:ind w:left="112" w:right="1146"/>
        <w:rPr>
          <w:rFonts w:ascii="Times New Roman" w:hAnsi="Times New Roman" w:cs="Times New Roman"/>
          <w:b/>
          <w:sz w:val="28"/>
          <w:szCs w:val="28"/>
        </w:rPr>
      </w:pPr>
    </w:p>
    <w:tbl>
      <w:tblPr>
        <w:tblStyle w:val="ae"/>
        <w:tblW w:w="14786" w:type="dxa"/>
        <w:jc w:val="right"/>
        <w:tblLayout w:type="fixed"/>
        <w:tblLook w:val="04A0"/>
      </w:tblPr>
      <w:tblGrid>
        <w:gridCol w:w="1843"/>
        <w:gridCol w:w="2268"/>
        <w:gridCol w:w="3119"/>
        <w:gridCol w:w="2257"/>
        <w:gridCol w:w="1701"/>
        <w:gridCol w:w="1286"/>
        <w:gridCol w:w="2312"/>
      </w:tblGrid>
      <w:tr w:rsidR="00970DFD" w:rsidRPr="00CA7B12" w:rsidTr="00D521F1">
        <w:trPr>
          <w:jc w:val="right"/>
        </w:trPr>
        <w:tc>
          <w:tcPr>
            <w:tcW w:w="1843" w:type="dxa"/>
            <w:vMerge w:val="restart"/>
            <w:shd w:val="clear" w:color="auto" w:fill="CCFFCC"/>
            <w:vAlign w:val="center"/>
          </w:tcPr>
          <w:p w:rsidR="00970DFD" w:rsidRPr="00CA7B12" w:rsidRDefault="00970DFD" w:rsidP="00C40B81">
            <w:pPr>
              <w:widowControl w:val="0"/>
              <w:autoSpaceDE w:val="0"/>
              <w:autoSpaceDN w:val="0"/>
              <w:adjustRightInd w:val="0"/>
              <w:ind w:left="-67" w:right="-108"/>
              <w:jc w:val="center"/>
              <w:rPr>
                <w:rFonts w:ascii="Times New Roman" w:hAnsi="Times New Roman" w:cs="Times New Roman"/>
                <w:sz w:val="28"/>
                <w:szCs w:val="28"/>
              </w:rPr>
            </w:pPr>
            <w:r w:rsidRPr="00CA7B12">
              <w:rPr>
                <w:rFonts w:ascii="Times New Roman" w:hAnsi="Times New Roman" w:cs="Times New Roman"/>
                <w:sz w:val="28"/>
                <w:szCs w:val="28"/>
              </w:rPr>
              <w:t>Наимено</w:t>
            </w:r>
            <w:r w:rsidRPr="00CA7B12">
              <w:rPr>
                <w:rFonts w:ascii="Times New Roman" w:hAnsi="Times New Roman" w:cs="Times New Roman"/>
                <w:sz w:val="28"/>
                <w:szCs w:val="28"/>
              </w:rPr>
              <w:softHyphen/>
              <w:t>вание по</w:t>
            </w:r>
            <w:r w:rsidRPr="00CA7B12">
              <w:rPr>
                <w:rFonts w:ascii="Times New Roman" w:hAnsi="Times New Roman" w:cs="Times New Roman"/>
                <w:sz w:val="28"/>
                <w:szCs w:val="28"/>
              </w:rPr>
              <w:softHyphen/>
              <w:t>казателя</w:t>
            </w:r>
          </w:p>
        </w:tc>
        <w:tc>
          <w:tcPr>
            <w:tcW w:w="2268" w:type="dxa"/>
            <w:vMerge w:val="restart"/>
            <w:shd w:val="clear" w:color="auto" w:fill="CCFFCC"/>
            <w:vAlign w:val="center"/>
          </w:tcPr>
          <w:p w:rsidR="00970DFD" w:rsidRPr="00CA7B12" w:rsidRDefault="00970DFD" w:rsidP="00C40B81">
            <w:pPr>
              <w:widowControl w:val="0"/>
              <w:autoSpaceDE w:val="0"/>
              <w:autoSpaceDN w:val="0"/>
              <w:adjustRightInd w:val="0"/>
              <w:jc w:val="center"/>
              <w:rPr>
                <w:rFonts w:ascii="Times New Roman" w:hAnsi="Times New Roman"/>
                <w:sz w:val="28"/>
                <w:szCs w:val="28"/>
              </w:rPr>
            </w:pPr>
            <w:r w:rsidRPr="00CA7B12">
              <w:rPr>
                <w:rFonts w:ascii="Times New Roman" w:hAnsi="Times New Roman"/>
                <w:sz w:val="28"/>
                <w:szCs w:val="28"/>
              </w:rPr>
              <w:t>Перечень объектов</w:t>
            </w:r>
          </w:p>
        </w:tc>
        <w:tc>
          <w:tcPr>
            <w:tcW w:w="8363" w:type="dxa"/>
            <w:gridSpan w:val="4"/>
            <w:shd w:val="clear" w:color="auto" w:fill="CCFFCC"/>
            <w:vAlign w:val="center"/>
          </w:tcPr>
          <w:p w:rsidR="00970DFD" w:rsidRPr="00CA7B12" w:rsidRDefault="00970DFD" w:rsidP="00C40B81">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Показатель минимально допустимого уровня обеспеченности</w:t>
            </w:r>
          </w:p>
        </w:tc>
        <w:tc>
          <w:tcPr>
            <w:tcW w:w="2312" w:type="dxa"/>
            <w:vMerge w:val="restart"/>
            <w:shd w:val="clear" w:color="auto" w:fill="CCFFCC"/>
            <w:vAlign w:val="center"/>
          </w:tcPr>
          <w:p w:rsidR="00970DFD" w:rsidRPr="00CA7B12" w:rsidRDefault="00970DFD" w:rsidP="00C40B81">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w:t>
            </w:r>
            <w:r w:rsidRPr="00CA7B12">
              <w:rPr>
                <w:rFonts w:ascii="Times New Roman" w:eastAsia="Courier New" w:hAnsi="Times New Roman" w:cs="Times New Roman"/>
                <w:sz w:val="28"/>
                <w:szCs w:val="28"/>
              </w:rPr>
              <w:softHyphen/>
              <w:t>ториальной доступности</w:t>
            </w:r>
          </w:p>
        </w:tc>
      </w:tr>
      <w:tr w:rsidR="00970DFD" w:rsidRPr="00CA7B12" w:rsidTr="00D521F1">
        <w:trPr>
          <w:jc w:val="right"/>
        </w:trPr>
        <w:tc>
          <w:tcPr>
            <w:tcW w:w="1843" w:type="dxa"/>
            <w:vMerge/>
          </w:tcPr>
          <w:p w:rsidR="00970DFD" w:rsidRPr="00CA7B12" w:rsidRDefault="00970DFD" w:rsidP="004D163A">
            <w:pPr>
              <w:pStyle w:val="ac"/>
              <w:ind w:left="0" w:right="34"/>
              <w:jc w:val="center"/>
              <w:rPr>
                <w:rFonts w:ascii="Times New Roman" w:hAnsi="Times New Roman" w:cs="Times New Roman"/>
                <w:sz w:val="28"/>
                <w:szCs w:val="28"/>
              </w:rPr>
            </w:pPr>
          </w:p>
        </w:tc>
        <w:tc>
          <w:tcPr>
            <w:tcW w:w="2268" w:type="dxa"/>
            <w:vMerge/>
          </w:tcPr>
          <w:p w:rsidR="00970DFD" w:rsidRPr="00CA7B12" w:rsidRDefault="00970DFD" w:rsidP="004D163A">
            <w:pPr>
              <w:pStyle w:val="ac"/>
              <w:ind w:left="0"/>
              <w:jc w:val="center"/>
              <w:rPr>
                <w:rFonts w:ascii="Times New Roman" w:hAnsi="Times New Roman" w:cs="Times New Roman"/>
                <w:sz w:val="28"/>
                <w:szCs w:val="28"/>
              </w:rPr>
            </w:pPr>
          </w:p>
        </w:tc>
        <w:tc>
          <w:tcPr>
            <w:tcW w:w="3119" w:type="dxa"/>
            <w:shd w:val="clear" w:color="auto" w:fill="CCFFCC"/>
            <w:vAlign w:val="center"/>
          </w:tcPr>
          <w:p w:rsidR="00970DFD" w:rsidRPr="00CA7B12" w:rsidRDefault="00970DFD" w:rsidP="00C40B81">
            <w:pPr>
              <w:pStyle w:val="ac"/>
              <w:ind w:left="0" w:right="17"/>
              <w:jc w:val="center"/>
              <w:rPr>
                <w:rFonts w:ascii="Times New Roman" w:hAnsi="Times New Roman" w:cs="Times New Roman"/>
                <w:sz w:val="28"/>
                <w:szCs w:val="28"/>
              </w:rPr>
            </w:pPr>
            <w:r w:rsidRPr="00CA7B12">
              <w:rPr>
                <w:rFonts w:ascii="Times New Roman" w:hAnsi="Times New Roman" w:cs="Times New Roman"/>
                <w:sz w:val="28"/>
                <w:szCs w:val="28"/>
              </w:rPr>
              <w:t>Наименование расчет</w:t>
            </w:r>
            <w:r w:rsidRPr="00CA7B12">
              <w:rPr>
                <w:rFonts w:ascii="Times New Roman" w:hAnsi="Times New Roman" w:cs="Times New Roman"/>
                <w:sz w:val="28"/>
                <w:szCs w:val="28"/>
              </w:rPr>
              <w:softHyphen/>
              <w:t>ного показателя, еди</w:t>
            </w:r>
            <w:r w:rsidRPr="00CA7B12">
              <w:rPr>
                <w:rFonts w:ascii="Times New Roman" w:hAnsi="Times New Roman" w:cs="Times New Roman"/>
                <w:sz w:val="28"/>
                <w:szCs w:val="28"/>
              </w:rPr>
              <w:softHyphen/>
              <w:t>ница измерения</w:t>
            </w:r>
          </w:p>
        </w:tc>
        <w:tc>
          <w:tcPr>
            <w:tcW w:w="5244" w:type="dxa"/>
            <w:gridSpan w:val="3"/>
            <w:shd w:val="clear" w:color="auto" w:fill="CCFFCC"/>
            <w:vAlign w:val="center"/>
          </w:tcPr>
          <w:p w:rsidR="00970DFD" w:rsidRPr="00CA7B12" w:rsidRDefault="00970DFD" w:rsidP="00C40B81">
            <w:pPr>
              <w:pStyle w:val="ac"/>
              <w:ind w:left="0" w:right="34"/>
              <w:jc w:val="center"/>
              <w:rPr>
                <w:rFonts w:ascii="Times New Roman" w:hAnsi="Times New Roman" w:cs="Times New Roman"/>
                <w:sz w:val="28"/>
                <w:szCs w:val="28"/>
              </w:rPr>
            </w:pPr>
            <w:r w:rsidRPr="00CA7B12">
              <w:rPr>
                <w:rFonts w:ascii="Times New Roman" w:hAnsi="Times New Roman" w:cs="Times New Roman"/>
                <w:sz w:val="28"/>
                <w:szCs w:val="28"/>
              </w:rPr>
              <w:t>Значение расчетного показателя</w:t>
            </w:r>
          </w:p>
        </w:tc>
        <w:tc>
          <w:tcPr>
            <w:tcW w:w="2312" w:type="dxa"/>
            <w:vMerge/>
          </w:tcPr>
          <w:p w:rsidR="00970DFD" w:rsidRPr="00CA7B12" w:rsidRDefault="00970DFD" w:rsidP="004D163A">
            <w:pPr>
              <w:pStyle w:val="ac"/>
              <w:ind w:left="0" w:right="34"/>
              <w:jc w:val="center"/>
              <w:rPr>
                <w:rFonts w:ascii="Times New Roman" w:hAnsi="Times New Roman" w:cs="Times New Roman"/>
                <w:sz w:val="28"/>
                <w:szCs w:val="28"/>
              </w:rPr>
            </w:pPr>
          </w:p>
        </w:tc>
      </w:tr>
      <w:tr w:rsidR="00F053BB" w:rsidRPr="00CA7B12" w:rsidTr="00D521F1">
        <w:trPr>
          <w:trHeight w:val="645"/>
          <w:jc w:val="right"/>
        </w:trPr>
        <w:tc>
          <w:tcPr>
            <w:tcW w:w="1843" w:type="dxa"/>
            <w:vMerge w:val="restart"/>
            <w:vAlign w:val="center"/>
          </w:tcPr>
          <w:p w:rsidR="00F053BB" w:rsidRPr="00CA7B12" w:rsidRDefault="00F053BB" w:rsidP="00113BF6">
            <w:pPr>
              <w:widowControl w:val="0"/>
              <w:autoSpaceDE w:val="0"/>
              <w:autoSpaceDN w:val="0"/>
              <w:adjustRightInd w:val="0"/>
              <w:rPr>
                <w:rFonts w:ascii="Times New Roman" w:hAnsi="Times New Roman" w:cs="Times New Roman"/>
                <w:sz w:val="28"/>
                <w:szCs w:val="28"/>
              </w:rPr>
            </w:pPr>
            <w:r w:rsidRPr="00CA7B12">
              <w:rPr>
                <w:rFonts w:ascii="Times New Roman" w:hAnsi="Times New Roman" w:cs="Times New Roman"/>
                <w:sz w:val="28"/>
                <w:szCs w:val="28"/>
              </w:rPr>
              <w:t xml:space="preserve">Обеспечение населения </w:t>
            </w:r>
            <w:r w:rsidR="00F648FA" w:rsidRPr="00CA7B12">
              <w:rPr>
                <w:rFonts w:ascii="Times New Roman" w:hAnsi="Times New Roman" w:cs="Times New Roman"/>
                <w:sz w:val="28"/>
                <w:szCs w:val="28"/>
              </w:rPr>
              <w:t xml:space="preserve"> </w:t>
            </w:r>
            <w:r w:rsidRPr="00CA7B12">
              <w:rPr>
                <w:rFonts w:ascii="Times New Roman" w:hAnsi="Times New Roman" w:cs="Times New Roman"/>
                <w:sz w:val="28"/>
                <w:szCs w:val="28"/>
              </w:rPr>
              <w:t>те</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пловой энер</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гией (для нужд отопле</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ния, вентиля</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ции горячего во</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lastRenderedPageBreak/>
              <w:t>доснабже</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ния)</w:t>
            </w:r>
          </w:p>
        </w:tc>
        <w:tc>
          <w:tcPr>
            <w:tcW w:w="2268" w:type="dxa"/>
            <w:vMerge w:val="restart"/>
            <w:vAlign w:val="center"/>
          </w:tcPr>
          <w:p w:rsidR="00F053BB" w:rsidRPr="00CA7B12" w:rsidRDefault="00F053BB" w:rsidP="00D8539A">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lastRenderedPageBreak/>
              <w:t>Объекты цен</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трализованной системы тепло</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снабжения, осу</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ществляющие выработку и по</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дачу тепловой энергии конеч</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lastRenderedPageBreak/>
              <w:t>ному потреби</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телю:</w:t>
            </w:r>
          </w:p>
          <w:p w:rsidR="00F053BB" w:rsidRPr="00CA7B12" w:rsidRDefault="00113BF6" w:rsidP="00D8539A">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к</w:t>
            </w:r>
            <w:r w:rsidR="00F053BB" w:rsidRPr="00CA7B12">
              <w:rPr>
                <w:rFonts w:ascii="Times New Roman" w:hAnsi="Times New Roman" w:cs="Times New Roman"/>
                <w:sz w:val="28"/>
                <w:szCs w:val="28"/>
              </w:rPr>
              <w:t>отельные</w:t>
            </w:r>
          </w:p>
        </w:tc>
        <w:tc>
          <w:tcPr>
            <w:tcW w:w="3119" w:type="dxa"/>
            <w:vMerge w:val="restart"/>
          </w:tcPr>
          <w:p w:rsidR="00F053BB" w:rsidRPr="00CA7B12" w:rsidRDefault="00F053BB" w:rsidP="00113BF6">
            <w:pPr>
              <w:pStyle w:val="TableParagraph"/>
              <w:ind w:left="60" w:right="244"/>
              <w:jc w:val="center"/>
              <w:rPr>
                <w:sz w:val="28"/>
                <w:szCs w:val="28"/>
                <w:lang w:val="ru-RU"/>
              </w:rPr>
            </w:pPr>
            <w:r w:rsidRPr="00CA7B12">
              <w:rPr>
                <w:sz w:val="28"/>
                <w:szCs w:val="28"/>
                <w:lang w:val="ru-RU"/>
              </w:rPr>
              <w:lastRenderedPageBreak/>
              <w:t>Размеры земельных участков для от</w:t>
            </w:r>
            <w:r w:rsidR="00D521F1" w:rsidRPr="00CA7B12">
              <w:rPr>
                <w:sz w:val="28"/>
                <w:szCs w:val="28"/>
                <w:lang w:val="ru-RU"/>
              </w:rPr>
              <w:softHyphen/>
            </w:r>
            <w:r w:rsidRPr="00CA7B12">
              <w:rPr>
                <w:sz w:val="28"/>
                <w:szCs w:val="28"/>
                <w:lang w:val="ru-RU"/>
              </w:rPr>
              <w:t>дельно стоящих ото</w:t>
            </w:r>
            <w:r w:rsidR="00D521F1" w:rsidRPr="00CA7B12">
              <w:rPr>
                <w:sz w:val="28"/>
                <w:szCs w:val="28"/>
                <w:lang w:val="ru-RU"/>
              </w:rPr>
              <w:softHyphen/>
            </w:r>
            <w:r w:rsidRPr="00CA7B12">
              <w:rPr>
                <w:sz w:val="28"/>
                <w:szCs w:val="28"/>
                <w:lang w:val="ru-RU"/>
              </w:rPr>
              <w:t>пительных котель</w:t>
            </w:r>
            <w:r w:rsidR="00D521F1" w:rsidRPr="00CA7B12">
              <w:rPr>
                <w:sz w:val="28"/>
                <w:szCs w:val="28"/>
                <w:lang w:val="ru-RU"/>
              </w:rPr>
              <w:softHyphen/>
            </w:r>
            <w:r w:rsidRPr="00CA7B12">
              <w:rPr>
                <w:sz w:val="28"/>
                <w:szCs w:val="28"/>
                <w:lang w:val="ru-RU"/>
              </w:rPr>
              <w:t>ных [1], га</w:t>
            </w:r>
          </w:p>
        </w:tc>
        <w:tc>
          <w:tcPr>
            <w:tcW w:w="2257" w:type="dxa"/>
            <w:vMerge w:val="restart"/>
            <w:vAlign w:val="center"/>
          </w:tcPr>
          <w:p w:rsidR="00F053BB" w:rsidRPr="00CA7B12" w:rsidRDefault="00F053BB" w:rsidP="00113BF6">
            <w:pPr>
              <w:jc w:val="center"/>
              <w:rPr>
                <w:rFonts w:ascii="Times New Roman" w:hAnsi="Times New Roman" w:cs="Times New Roman"/>
                <w:sz w:val="28"/>
                <w:szCs w:val="28"/>
              </w:rPr>
            </w:pPr>
            <w:r w:rsidRPr="00CA7B12">
              <w:rPr>
                <w:rFonts w:ascii="Times New Roman" w:hAnsi="Times New Roman" w:cs="Times New Roman"/>
                <w:sz w:val="28"/>
                <w:szCs w:val="28"/>
              </w:rPr>
              <w:t>Теплопроизво</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дительность ко</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тельных, Гкал/ч (МВт)</w:t>
            </w:r>
          </w:p>
        </w:tc>
        <w:tc>
          <w:tcPr>
            <w:tcW w:w="2987" w:type="dxa"/>
            <w:gridSpan w:val="2"/>
            <w:vAlign w:val="center"/>
          </w:tcPr>
          <w:p w:rsidR="00F053BB" w:rsidRPr="00CA7B12" w:rsidRDefault="00F053BB" w:rsidP="00113BF6">
            <w:pPr>
              <w:jc w:val="center"/>
              <w:rPr>
                <w:rFonts w:ascii="Times New Roman" w:hAnsi="Times New Roman" w:cs="Times New Roman"/>
                <w:sz w:val="28"/>
                <w:szCs w:val="28"/>
              </w:rPr>
            </w:pPr>
            <w:r w:rsidRPr="00CA7B12">
              <w:rPr>
                <w:rFonts w:ascii="Times New Roman" w:hAnsi="Times New Roman" w:cs="Times New Roman"/>
                <w:sz w:val="28"/>
                <w:szCs w:val="28"/>
              </w:rPr>
              <w:t>Размеры земельных участков, га, котель</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ных, работающих</w:t>
            </w:r>
          </w:p>
        </w:tc>
        <w:tc>
          <w:tcPr>
            <w:tcW w:w="2312" w:type="dxa"/>
            <w:vMerge w:val="restart"/>
            <w:vAlign w:val="center"/>
          </w:tcPr>
          <w:p w:rsidR="00F053BB" w:rsidRPr="00CA7B12" w:rsidRDefault="00F053BB" w:rsidP="00C40B81">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sz w:val="28"/>
                <w:szCs w:val="28"/>
              </w:rPr>
              <w:t>Не устанавли</w:t>
            </w:r>
            <w:r w:rsidRPr="00CA7B12">
              <w:rPr>
                <w:rFonts w:ascii="Times New Roman" w:hAnsi="Times New Roman"/>
                <w:sz w:val="28"/>
                <w:szCs w:val="28"/>
              </w:rPr>
              <w:softHyphen/>
              <w:t>ва</w:t>
            </w:r>
            <w:r w:rsidR="00D521F1" w:rsidRPr="00CA7B12">
              <w:rPr>
                <w:rFonts w:ascii="Times New Roman" w:hAnsi="Times New Roman"/>
                <w:sz w:val="28"/>
                <w:szCs w:val="28"/>
              </w:rPr>
              <w:softHyphen/>
            </w:r>
            <w:r w:rsidRPr="00CA7B12">
              <w:rPr>
                <w:rFonts w:ascii="Times New Roman" w:hAnsi="Times New Roman"/>
                <w:sz w:val="28"/>
                <w:szCs w:val="28"/>
              </w:rPr>
              <w:t>ется</w:t>
            </w:r>
          </w:p>
        </w:tc>
      </w:tr>
      <w:tr w:rsidR="00F053BB" w:rsidRPr="00CA7B12" w:rsidTr="00D521F1">
        <w:trPr>
          <w:trHeight w:val="630"/>
          <w:jc w:val="right"/>
        </w:trPr>
        <w:tc>
          <w:tcPr>
            <w:tcW w:w="1843" w:type="dxa"/>
            <w:vMerge/>
          </w:tcPr>
          <w:p w:rsidR="00F053BB" w:rsidRPr="00CA7B12" w:rsidRDefault="00F053BB" w:rsidP="004D163A">
            <w:pPr>
              <w:jc w:val="center"/>
              <w:rPr>
                <w:rFonts w:ascii="Times New Roman" w:hAnsi="Times New Roman" w:cs="Times New Roman"/>
                <w:sz w:val="28"/>
                <w:szCs w:val="28"/>
              </w:rPr>
            </w:pPr>
          </w:p>
        </w:tc>
        <w:tc>
          <w:tcPr>
            <w:tcW w:w="2268" w:type="dxa"/>
            <w:vMerge/>
          </w:tcPr>
          <w:p w:rsidR="00F053BB" w:rsidRPr="00CA7B12" w:rsidRDefault="00F053BB" w:rsidP="004D163A">
            <w:pPr>
              <w:pStyle w:val="af5"/>
              <w:ind w:right="320"/>
              <w:jc w:val="both"/>
              <w:rPr>
                <w:rFonts w:ascii="Times New Roman" w:hAnsi="Times New Roman" w:cs="Times New Roman"/>
                <w:sz w:val="28"/>
                <w:szCs w:val="28"/>
              </w:rPr>
            </w:pPr>
          </w:p>
        </w:tc>
        <w:tc>
          <w:tcPr>
            <w:tcW w:w="3119" w:type="dxa"/>
            <w:vMerge/>
          </w:tcPr>
          <w:p w:rsidR="00F053BB" w:rsidRPr="00CA7B12" w:rsidRDefault="00F053BB" w:rsidP="00113BF6">
            <w:pPr>
              <w:pStyle w:val="TableParagraph"/>
              <w:ind w:left="60" w:right="244"/>
              <w:jc w:val="center"/>
              <w:rPr>
                <w:sz w:val="28"/>
                <w:szCs w:val="28"/>
                <w:lang w:val="ru-RU"/>
              </w:rPr>
            </w:pPr>
          </w:p>
        </w:tc>
        <w:tc>
          <w:tcPr>
            <w:tcW w:w="2257" w:type="dxa"/>
            <w:vMerge/>
            <w:vAlign w:val="center"/>
          </w:tcPr>
          <w:p w:rsidR="00F053BB" w:rsidRPr="00CA7B12" w:rsidRDefault="00F053BB" w:rsidP="00113BF6">
            <w:pPr>
              <w:jc w:val="center"/>
              <w:rPr>
                <w:rFonts w:ascii="Times New Roman" w:hAnsi="Times New Roman" w:cs="Times New Roman"/>
                <w:sz w:val="28"/>
                <w:szCs w:val="28"/>
              </w:rPr>
            </w:pPr>
          </w:p>
        </w:tc>
        <w:tc>
          <w:tcPr>
            <w:tcW w:w="1701" w:type="dxa"/>
            <w:vAlign w:val="center"/>
          </w:tcPr>
          <w:p w:rsidR="00F053BB" w:rsidRPr="00CA7B12" w:rsidRDefault="00F053BB" w:rsidP="00113BF6">
            <w:pPr>
              <w:jc w:val="center"/>
              <w:rPr>
                <w:rFonts w:ascii="Times New Roman" w:hAnsi="Times New Roman" w:cs="Times New Roman"/>
                <w:sz w:val="28"/>
                <w:szCs w:val="28"/>
              </w:rPr>
            </w:pPr>
            <w:r w:rsidRPr="00CA7B12">
              <w:rPr>
                <w:rFonts w:ascii="Times New Roman" w:hAnsi="Times New Roman" w:cs="Times New Roman"/>
                <w:sz w:val="28"/>
                <w:szCs w:val="28"/>
              </w:rPr>
              <w:t>на твердом топливе</w:t>
            </w:r>
          </w:p>
        </w:tc>
        <w:tc>
          <w:tcPr>
            <w:tcW w:w="1286" w:type="dxa"/>
            <w:vAlign w:val="center"/>
          </w:tcPr>
          <w:p w:rsidR="00F053BB" w:rsidRPr="00CA7B12" w:rsidRDefault="00F053BB" w:rsidP="00113BF6">
            <w:pPr>
              <w:jc w:val="center"/>
              <w:rPr>
                <w:rFonts w:ascii="Times New Roman" w:hAnsi="Times New Roman" w:cs="Times New Roman"/>
                <w:sz w:val="28"/>
                <w:szCs w:val="28"/>
              </w:rPr>
            </w:pPr>
            <w:r w:rsidRPr="00CA7B12">
              <w:rPr>
                <w:rFonts w:ascii="Times New Roman" w:hAnsi="Times New Roman" w:cs="Times New Roman"/>
                <w:sz w:val="28"/>
                <w:szCs w:val="28"/>
              </w:rPr>
              <w:t>на газо</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мазут</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ном то</w:t>
            </w:r>
            <w:r w:rsidR="00D521F1" w:rsidRPr="00CA7B12">
              <w:rPr>
                <w:rFonts w:ascii="Times New Roman" w:hAnsi="Times New Roman" w:cs="Times New Roman"/>
                <w:sz w:val="28"/>
                <w:szCs w:val="28"/>
              </w:rPr>
              <w:softHyphen/>
            </w:r>
            <w:r w:rsidRPr="00CA7B12">
              <w:rPr>
                <w:rFonts w:ascii="Times New Roman" w:hAnsi="Times New Roman" w:cs="Times New Roman"/>
                <w:sz w:val="28"/>
                <w:szCs w:val="28"/>
              </w:rPr>
              <w:t>пливе</w:t>
            </w:r>
          </w:p>
        </w:tc>
        <w:tc>
          <w:tcPr>
            <w:tcW w:w="2312" w:type="dxa"/>
            <w:vMerge/>
          </w:tcPr>
          <w:p w:rsidR="00F053BB" w:rsidRPr="00CA7B12" w:rsidRDefault="00F053BB" w:rsidP="004D163A">
            <w:pPr>
              <w:rPr>
                <w:rFonts w:ascii="Times New Roman" w:hAnsi="Times New Roman" w:cs="Times New Roman"/>
                <w:sz w:val="28"/>
                <w:szCs w:val="28"/>
              </w:rPr>
            </w:pPr>
          </w:p>
        </w:tc>
      </w:tr>
      <w:tr w:rsidR="00F053BB" w:rsidRPr="00CA7B12" w:rsidTr="00D521F1">
        <w:trPr>
          <w:jc w:val="right"/>
        </w:trPr>
        <w:tc>
          <w:tcPr>
            <w:tcW w:w="1843" w:type="dxa"/>
            <w:vMerge/>
          </w:tcPr>
          <w:p w:rsidR="00F053BB" w:rsidRPr="00CA7B12" w:rsidRDefault="00F053BB" w:rsidP="004D163A">
            <w:pPr>
              <w:jc w:val="center"/>
              <w:rPr>
                <w:rFonts w:ascii="Times New Roman" w:hAnsi="Times New Roman" w:cs="Times New Roman"/>
                <w:sz w:val="28"/>
                <w:szCs w:val="28"/>
              </w:rPr>
            </w:pPr>
          </w:p>
        </w:tc>
        <w:tc>
          <w:tcPr>
            <w:tcW w:w="2268" w:type="dxa"/>
            <w:vMerge/>
          </w:tcPr>
          <w:p w:rsidR="00F053BB" w:rsidRPr="00CA7B12" w:rsidRDefault="00F053BB" w:rsidP="004D163A">
            <w:pPr>
              <w:pStyle w:val="af5"/>
              <w:ind w:right="320"/>
              <w:jc w:val="both"/>
              <w:rPr>
                <w:rFonts w:ascii="Times New Roman" w:hAnsi="Times New Roman" w:cs="Times New Roman"/>
                <w:sz w:val="28"/>
                <w:szCs w:val="28"/>
              </w:rPr>
            </w:pPr>
          </w:p>
        </w:tc>
        <w:tc>
          <w:tcPr>
            <w:tcW w:w="3119" w:type="dxa"/>
            <w:vMerge/>
          </w:tcPr>
          <w:p w:rsidR="00F053BB" w:rsidRPr="00CA7B12" w:rsidRDefault="00F053BB" w:rsidP="00113BF6">
            <w:pPr>
              <w:jc w:val="center"/>
              <w:rPr>
                <w:rFonts w:ascii="Times New Roman" w:hAnsi="Times New Roman" w:cs="Times New Roman"/>
                <w:sz w:val="28"/>
                <w:szCs w:val="28"/>
              </w:rPr>
            </w:pPr>
          </w:p>
        </w:tc>
        <w:tc>
          <w:tcPr>
            <w:tcW w:w="2257" w:type="dxa"/>
          </w:tcPr>
          <w:p w:rsidR="00F053BB" w:rsidRPr="00CA7B12" w:rsidRDefault="00F053BB" w:rsidP="004D163A">
            <w:pPr>
              <w:jc w:val="center"/>
              <w:rPr>
                <w:rFonts w:ascii="Times New Roman" w:hAnsi="Times New Roman" w:cs="Times New Roman"/>
                <w:sz w:val="28"/>
                <w:szCs w:val="28"/>
              </w:rPr>
            </w:pPr>
            <w:r w:rsidRPr="00CA7B12">
              <w:rPr>
                <w:rFonts w:ascii="Times New Roman" w:hAnsi="Times New Roman" w:cs="Times New Roman"/>
                <w:sz w:val="28"/>
                <w:szCs w:val="28"/>
              </w:rPr>
              <w:t>до 5</w:t>
            </w:r>
          </w:p>
        </w:tc>
        <w:tc>
          <w:tcPr>
            <w:tcW w:w="1701" w:type="dxa"/>
          </w:tcPr>
          <w:p w:rsidR="00F053BB" w:rsidRPr="00CA7B12" w:rsidRDefault="00F053BB" w:rsidP="004D163A">
            <w:pPr>
              <w:jc w:val="center"/>
              <w:rPr>
                <w:rFonts w:ascii="Times New Roman" w:hAnsi="Times New Roman" w:cs="Times New Roman"/>
                <w:sz w:val="28"/>
                <w:szCs w:val="28"/>
              </w:rPr>
            </w:pPr>
            <w:r w:rsidRPr="00CA7B12">
              <w:rPr>
                <w:rFonts w:ascii="Times New Roman" w:hAnsi="Times New Roman" w:cs="Times New Roman"/>
                <w:sz w:val="28"/>
                <w:szCs w:val="28"/>
              </w:rPr>
              <w:t>0,7</w:t>
            </w:r>
          </w:p>
        </w:tc>
        <w:tc>
          <w:tcPr>
            <w:tcW w:w="1286" w:type="dxa"/>
          </w:tcPr>
          <w:p w:rsidR="00F053BB" w:rsidRPr="00CA7B12" w:rsidRDefault="00F053BB" w:rsidP="004D163A">
            <w:pPr>
              <w:jc w:val="center"/>
              <w:rPr>
                <w:rFonts w:ascii="Times New Roman" w:hAnsi="Times New Roman" w:cs="Times New Roman"/>
                <w:sz w:val="28"/>
                <w:szCs w:val="28"/>
              </w:rPr>
            </w:pPr>
            <w:r w:rsidRPr="00CA7B12">
              <w:rPr>
                <w:rFonts w:ascii="Times New Roman" w:hAnsi="Times New Roman" w:cs="Times New Roman"/>
                <w:sz w:val="28"/>
                <w:szCs w:val="28"/>
              </w:rPr>
              <w:t>0,7</w:t>
            </w:r>
          </w:p>
        </w:tc>
        <w:tc>
          <w:tcPr>
            <w:tcW w:w="2312" w:type="dxa"/>
            <w:vMerge/>
          </w:tcPr>
          <w:p w:rsidR="00F053BB" w:rsidRPr="00CA7B12" w:rsidRDefault="00F053BB" w:rsidP="004D163A">
            <w:pPr>
              <w:jc w:val="center"/>
              <w:rPr>
                <w:rFonts w:ascii="Times New Roman" w:hAnsi="Times New Roman" w:cs="Times New Roman"/>
                <w:sz w:val="28"/>
                <w:szCs w:val="28"/>
              </w:rPr>
            </w:pPr>
          </w:p>
        </w:tc>
      </w:tr>
      <w:tr w:rsidR="00F053BB" w:rsidRPr="00CA7B12" w:rsidTr="00D521F1">
        <w:trPr>
          <w:jc w:val="right"/>
        </w:trPr>
        <w:tc>
          <w:tcPr>
            <w:tcW w:w="1843" w:type="dxa"/>
            <w:vMerge/>
          </w:tcPr>
          <w:p w:rsidR="00F053BB" w:rsidRPr="00CA7B12" w:rsidRDefault="00F053BB" w:rsidP="004D163A">
            <w:pPr>
              <w:jc w:val="center"/>
              <w:rPr>
                <w:rFonts w:ascii="Times New Roman" w:hAnsi="Times New Roman" w:cs="Times New Roman"/>
                <w:sz w:val="28"/>
                <w:szCs w:val="28"/>
              </w:rPr>
            </w:pPr>
          </w:p>
        </w:tc>
        <w:tc>
          <w:tcPr>
            <w:tcW w:w="2268" w:type="dxa"/>
            <w:vMerge/>
          </w:tcPr>
          <w:p w:rsidR="00F053BB" w:rsidRPr="00CA7B12" w:rsidRDefault="00F053BB" w:rsidP="004D163A">
            <w:pPr>
              <w:pStyle w:val="af5"/>
              <w:ind w:right="320"/>
              <w:jc w:val="both"/>
              <w:rPr>
                <w:rFonts w:ascii="Times New Roman" w:hAnsi="Times New Roman" w:cs="Times New Roman"/>
                <w:sz w:val="28"/>
                <w:szCs w:val="28"/>
              </w:rPr>
            </w:pPr>
          </w:p>
        </w:tc>
        <w:tc>
          <w:tcPr>
            <w:tcW w:w="3119" w:type="dxa"/>
            <w:vMerge/>
          </w:tcPr>
          <w:p w:rsidR="00F053BB" w:rsidRPr="00CA7B12" w:rsidRDefault="00F053BB" w:rsidP="00113BF6">
            <w:pPr>
              <w:jc w:val="center"/>
              <w:rPr>
                <w:rFonts w:ascii="Times New Roman" w:hAnsi="Times New Roman" w:cs="Times New Roman"/>
                <w:sz w:val="28"/>
                <w:szCs w:val="28"/>
              </w:rPr>
            </w:pPr>
          </w:p>
        </w:tc>
        <w:tc>
          <w:tcPr>
            <w:tcW w:w="2257" w:type="dxa"/>
          </w:tcPr>
          <w:p w:rsidR="00F053BB" w:rsidRPr="00CA7B12" w:rsidRDefault="00F053BB" w:rsidP="004D163A">
            <w:pPr>
              <w:jc w:val="center"/>
              <w:rPr>
                <w:rFonts w:ascii="Times New Roman" w:hAnsi="Times New Roman" w:cs="Times New Roman"/>
                <w:sz w:val="28"/>
                <w:szCs w:val="28"/>
              </w:rPr>
            </w:pPr>
            <w:r w:rsidRPr="00CA7B12">
              <w:rPr>
                <w:rFonts w:ascii="Times New Roman" w:hAnsi="Times New Roman" w:cs="Times New Roman"/>
                <w:sz w:val="28"/>
                <w:szCs w:val="28"/>
              </w:rPr>
              <w:t>от 5 до 10 (от 6 до 12)</w:t>
            </w:r>
          </w:p>
        </w:tc>
        <w:tc>
          <w:tcPr>
            <w:tcW w:w="1701" w:type="dxa"/>
          </w:tcPr>
          <w:p w:rsidR="00F053BB" w:rsidRPr="00CA7B12" w:rsidRDefault="00F053BB" w:rsidP="004D163A">
            <w:pPr>
              <w:jc w:val="center"/>
              <w:rPr>
                <w:rFonts w:ascii="Times New Roman" w:hAnsi="Times New Roman" w:cs="Times New Roman"/>
                <w:sz w:val="28"/>
                <w:szCs w:val="28"/>
              </w:rPr>
            </w:pPr>
            <w:r w:rsidRPr="00CA7B12">
              <w:rPr>
                <w:rFonts w:ascii="Times New Roman" w:hAnsi="Times New Roman" w:cs="Times New Roman"/>
                <w:sz w:val="28"/>
                <w:szCs w:val="28"/>
              </w:rPr>
              <w:t>1,0</w:t>
            </w:r>
          </w:p>
        </w:tc>
        <w:tc>
          <w:tcPr>
            <w:tcW w:w="1286" w:type="dxa"/>
          </w:tcPr>
          <w:p w:rsidR="00F053BB" w:rsidRPr="00CA7B12" w:rsidRDefault="00F053BB" w:rsidP="004D163A">
            <w:pPr>
              <w:jc w:val="center"/>
              <w:rPr>
                <w:rFonts w:ascii="Times New Roman" w:hAnsi="Times New Roman" w:cs="Times New Roman"/>
                <w:sz w:val="28"/>
                <w:szCs w:val="28"/>
              </w:rPr>
            </w:pPr>
            <w:r w:rsidRPr="00CA7B12">
              <w:rPr>
                <w:rFonts w:ascii="Times New Roman" w:hAnsi="Times New Roman" w:cs="Times New Roman"/>
                <w:sz w:val="28"/>
                <w:szCs w:val="28"/>
              </w:rPr>
              <w:t>1,0</w:t>
            </w:r>
          </w:p>
        </w:tc>
        <w:tc>
          <w:tcPr>
            <w:tcW w:w="2312" w:type="dxa"/>
            <w:vMerge/>
          </w:tcPr>
          <w:p w:rsidR="00F053BB" w:rsidRPr="00CA7B12" w:rsidRDefault="00F053BB" w:rsidP="004D163A">
            <w:pPr>
              <w:jc w:val="center"/>
              <w:rPr>
                <w:rFonts w:ascii="Times New Roman" w:hAnsi="Times New Roman" w:cs="Times New Roman"/>
                <w:sz w:val="28"/>
                <w:szCs w:val="28"/>
              </w:rPr>
            </w:pPr>
          </w:p>
        </w:tc>
      </w:tr>
      <w:tr w:rsidR="00F053BB" w:rsidRPr="00CA7B12" w:rsidTr="00D521F1">
        <w:trPr>
          <w:trHeight w:val="986"/>
          <w:jc w:val="right"/>
        </w:trPr>
        <w:tc>
          <w:tcPr>
            <w:tcW w:w="1843" w:type="dxa"/>
            <w:vMerge/>
          </w:tcPr>
          <w:p w:rsidR="00F053BB" w:rsidRPr="00CA7B12" w:rsidRDefault="00F053BB" w:rsidP="004D163A">
            <w:pPr>
              <w:jc w:val="center"/>
              <w:rPr>
                <w:rFonts w:ascii="Times New Roman" w:hAnsi="Times New Roman" w:cs="Times New Roman"/>
                <w:sz w:val="28"/>
                <w:szCs w:val="28"/>
              </w:rPr>
            </w:pPr>
          </w:p>
        </w:tc>
        <w:tc>
          <w:tcPr>
            <w:tcW w:w="2268" w:type="dxa"/>
            <w:vMerge/>
          </w:tcPr>
          <w:p w:rsidR="00F053BB" w:rsidRPr="00CA7B12" w:rsidRDefault="00F053BB" w:rsidP="004D163A">
            <w:pPr>
              <w:pStyle w:val="af5"/>
              <w:ind w:right="320"/>
              <w:jc w:val="both"/>
              <w:rPr>
                <w:rFonts w:ascii="Times New Roman" w:hAnsi="Times New Roman" w:cs="Times New Roman"/>
                <w:sz w:val="28"/>
                <w:szCs w:val="28"/>
              </w:rPr>
            </w:pPr>
          </w:p>
        </w:tc>
        <w:tc>
          <w:tcPr>
            <w:tcW w:w="3119" w:type="dxa"/>
            <w:vMerge/>
          </w:tcPr>
          <w:p w:rsidR="00F053BB" w:rsidRPr="00CA7B12" w:rsidRDefault="00F053BB" w:rsidP="00113BF6">
            <w:pPr>
              <w:jc w:val="center"/>
              <w:rPr>
                <w:rFonts w:ascii="Times New Roman" w:hAnsi="Times New Roman" w:cs="Times New Roman"/>
                <w:sz w:val="28"/>
                <w:szCs w:val="28"/>
              </w:rPr>
            </w:pPr>
          </w:p>
        </w:tc>
        <w:tc>
          <w:tcPr>
            <w:tcW w:w="2257" w:type="dxa"/>
          </w:tcPr>
          <w:p w:rsidR="00F053BB" w:rsidRPr="00CA7B12" w:rsidRDefault="00F053BB" w:rsidP="004D163A">
            <w:pPr>
              <w:jc w:val="center"/>
              <w:rPr>
                <w:rFonts w:ascii="Times New Roman" w:hAnsi="Times New Roman" w:cs="Times New Roman"/>
                <w:sz w:val="28"/>
                <w:szCs w:val="28"/>
              </w:rPr>
            </w:pPr>
            <w:r w:rsidRPr="00CA7B12">
              <w:rPr>
                <w:rFonts w:ascii="Times New Roman" w:hAnsi="Times New Roman" w:cs="Times New Roman"/>
                <w:sz w:val="28"/>
                <w:szCs w:val="28"/>
              </w:rPr>
              <w:t>св. 10 до 50 (св. 12 до 58)</w:t>
            </w:r>
          </w:p>
        </w:tc>
        <w:tc>
          <w:tcPr>
            <w:tcW w:w="1701" w:type="dxa"/>
          </w:tcPr>
          <w:p w:rsidR="00F053BB" w:rsidRPr="00CA7B12" w:rsidRDefault="00F053BB" w:rsidP="004D163A">
            <w:pPr>
              <w:jc w:val="center"/>
              <w:rPr>
                <w:rFonts w:ascii="Times New Roman" w:hAnsi="Times New Roman" w:cs="Times New Roman"/>
                <w:sz w:val="28"/>
                <w:szCs w:val="28"/>
              </w:rPr>
            </w:pPr>
            <w:r w:rsidRPr="00CA7B12">
              <w:rPr>
                <w:rFonts w:ascii="Times New Roman" w:hAnsi="Times New Roman" w:cs="Times New Roman"/>
                <w:sz w:val="28"/>
                <w:szCs w:val="28"/>
              </w:rPr>
              <w:t>2,0</w:t>
            </w:r>
          </w:p>
        </w:tc>
        <w:tc>
          <w:tcPr>
            <w:tcW w:w="1286" w:type="dxa"/>
          </w:tcPr>
          <w:p w:rsidR="00F053BB" w:rsidRPr="00CA7B12" w:rsidRDefault="00F053BB" w:rsidP="004D163A">
            <w:pPr>
              <w:jc w:val="center"/>
              <w:rPr>
                <w:rFonts w:ascii="Times New Roman" w:hAnsi="Times New Roman" w:cs="Times New Roman"/>
                <w:sz w:val="28"/>
                <w:szCs w:val="28"/>
              </w:rPr>
            </w:pPr>
            <w:r w:rsidRPr="00CA7B12">
              <w:rPr>
                <w:rFonts w:ascii="Times New Roman" w:hAnsi="Times New Roman" w:cs="Times New Roman"/>
                <w:sz w:val="28"/>
                <w:szCs w:val="28"/>
              </w:rPr>
              <w:t>1,5</w:t>
            </w:r>
          </w:p>
        </w:tc>
        <w:tc>
          <w:tcPr>
            <w:tcW w:w="2312" w:type="dxa"/>
            <w:vMerge/>
          </w:tcPr>
          <w:p w:rsidR="00F053BB" w:rsidRPr="00CA7B12" w:rsidRDefault="00F053BB" w:rsidP="004D163A">
            <w:pPr>
              <w:jc w:val="center"/>
              <w:rPr>
                <w:rFonts w:ascii="Times New Roman" w:hAnsi="Times New Roman" w:cs="Times New Roman"/>
                <w:sz w:val="28"/>
                <w:szCs w:val="28"/>
              </w:rPr>
            </w:pPr>
          </w:p>
        </w:tc>
      </w:tr>
      <w:tr w:rsidR="00F053BB" w:rsidRPr="00CA7B12" w:rsidTr="00D521F1">
        <w:trPr>
          <w:jc w:val="right"/>
        </w:trPr>
        <w:tc>
          <w:tcPr>
            <w:tcW w:w="1843" w:type="dxa"/>
            <w:vMerge/>
          </w:tcPr>
          <w:p w:rsidR="00F053BB" w:rsidRPr="00CA7B12" w:rsidRDefault="00F053BB" w:rsidP="004D163A">
            <w:pPr>
              <w:jc w:val="center"/>
              <w:rPr>
                <w:rFonts w:ascii="Times New Roman" w:hAnsi="Times New Roman" w:cs="Times New Roman"/>
                <w:sz w:val="28"/>
                <w:szCs w:val="28"/>
              </w:rPr>
            </w:pPr>
          </w:p>
        </w:tc>
        <w:tc>
          <w:tcPr>
            <w:tcW w:w="2268" w:type="dxa"/>
            <w:vMerge/>
          </w:tcPr>
          <w:p w:rsidR="00F053BB" w:rsidRPr="00CA7B12" w:rsidRDefault="00F053BB" w:rsidP="004D163A">
            <w:pPr>
              <w:pStyle w:val="af5"/>
              <w:ind w:right="320"/>
              <w:jc w:val="both"/>
              <w:rPr>
                <w:rFonts w:ascii="Times New Roman" w:hAnsi="Times New Roman" w:cs="Times New Roman"/>
                <w:sz w:val="28"/>
                <w:szCs w:val="28"/>
              </w:rPr>
            </w:pPr>
          </w:p>
        </w:tc>
        <w:tc>
          <w:tcPr>
            <w:tcW w:w="3119" w:type="dxa"/>
            <w:vMerge w:val="restart"/>
          </w:tcPr>
          <w:p w:rsidR="00F053BB" w:rsidRPr="00CA7B12" w:rsidRDefault="00F053BB" w:rsidP="00113BF6">
            <w:pPr>
              <w:pStyle w:val="TableParagraph"/>
              <w:ind w:left="60" w:right="244"/>
              <w:jc w:val="center"/>
              <w:rPr>
                <w:sz w:val="28"/>
                <w:szCs w:val="28"/>
                <w:lang w:val="ru-RU"/>
              </w:rPr>
            </w:pPr>
            <w:r w:rsidRPr="00CA7B12">
              <w:rPr>
                <w:sz w:val="28"/>
                <w:szCs w:val="28"/>
                <w:lang w:val="ru-RU"/>
              </w:rPr>
              <w:t>Укрупненные пока</w:t>
            </w:r>
            <w:r w:rsidR="00D521F1" w:rsidRPr="00CA7B12">
              <w:rPr>
                <w:sz w:val="28"/>
                <w:szCs w:val="28"/>
                <w:lang w:val="ru-RU"/>
              </w:rPr>
              <w:softHyphen/>
            </w:r>
            <w:r w:rsidRPr="00CA7B12">
              <w:rPr>
                <w:sz w:val="28"/>
                <w:szCs w:val="28"/>
                <w:lang w:val="ru-RU"/>
              </w:rPr>
              <w:t>затели объемов теп</w:t>
            </w:r>
            <w:r w:rsidR="00D521F1" w:rsidRPr="00CA7B12">
              <w:rPr>
                <w:sz w:val="28"/>
                <w:szCs w:val="28"/>
                <w:lang w:val="ru-RU"/>
              </w:rPr>
              <w:softHyphen/>
            </w:r>
            <w:r w:rsidRPr="00CA7B12">
              <w:rPr>
                <w:sz w:val="28"/>
                <w:szCs w:val="28"/>
                <w:lang w:val="ru-RU"/>
              </w:rPr>
              <w:t>лопотребления на 1 человека, в зависи</w:t>
            </w:r>
            <w:r w:rsidR="00D521F1" w:rsidRPr="00CA7B12">
              <w:rPr>
                <w:sz w:val="28"/>
                <w:szCs w:val="28"/>
                <w:lang w:val="ru-RU"/>
              </w:rPr>
              <w:softHyphen/>
            </w:r>
            <w:r w:rsidRPr="00CA7B12">
              <w:rPr>
                <w:sz w:val="28"/>
                <w:szCs w:val="28"/>
                <w:lang w:val="ru-RU"/>
              </w:rPr>
              <w:t>мости от степени благоустройства</w:t>
            </w:r>
            <w:r w:rsidR="00113BF6" w:rsidRPr="00CA7B12">
              <w:rPr>
                <w:sz w:val="28"/>
                <w:szCs w:val="28"/>
                <w:lang w:val="ru-RU"/>
              </w:rPr>
              <w:t xml:space="preserve"> [2]</w:t>
            </w:r>
            <w:r w:rsidRPr="00CA7B12">
              <w:rPr>
                <w:sz w:val="28"/>
                <w:szCs w:val="28"/>
                <w:lang w:val="ru-RU"/>
              </w:rPr>
              <w:t>, Гкал/год</w:t>
            </w:r>
          </w:p>
        </w:tc>
        <w:tc>
          <w:tcPr>
            <w:tcW w:w="2257" w:type="dxa"/>
            <w:vAlign w:val="center"/>
          </w:tcPr>
          <w:p w:rsidR="00F053BB" w:rsidRPr="00CA7B12" w:rsidRDefault="00F053BB" w:rsidP="00113BF6">
            <w:pPr>
              <w:widowControl w:val="0"/>
              <w:autoSpaceDE w:val="0"/>
              <w:autoSpaceDN w:val="0"/>
              <w:jc w:val="center"/>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при наличии в квартире газовой плиты и централизованного горячего водоснабжения при газоснабжении природным газом</w:t>
            </w:r>
          </w:p>
        </w:tc>
        <w:tc>
          <w:tcPr>
            <w:tcW w:w="2987" w:type="dxa"/>
            <w:gridSpan w:val="2"/>
            <w:vAlign w:val="center"/>
          </w:tcPr>
          <w:p w:rsidR="00F053BB" w:rsidRPr="00CA7B12" w:rsidRDefault="00F053BB" w:rsidP="00F053BB">
            <w:pPr>
              <w:jc w:val="center"/>
              <w:rPr>
                <w:rFonts w:ascii="Times New Roman" w:hAnsi="Times New Roman" w:cs="Times New Roman"/>
                <w:sz w:val="28"/>
                <w:szCs w:val="28"/>
              </w:rPr>
            </w:pPr>
            <w:r w:rsidRPr="00CA7B12">
              <w:rPr>
                <w:rFonts w:ascii="Times New Roman" w:hAnsi="Times New Roman" w:cs="Times New Roman"/>
                <w:sz w:val="28"/>
                <w:szCs w:val="28"/>
              </w:rPr>
              <w:t>0,97</w:t>
            </w:r>
          </w:p>
        </w:tc>
        <w:tc>
          <w:tcPr>
            <w:tcW w:w="2312" w:type="dxa"/>
            <w:vMerge/>
          </w:tcPr>
          <w:p w:rsidR="00F053BB" w:rsidRPr="00CA7B12" w:rsidRDefault="00F053BB" w:rsidP="004D163A">
            <w:pPr>
              <w:rPr>
                <w:rFonts w:ascii="Times New Roman" w:hAnsi="Times New Roman" w:cs="Times New Roman"/>
                <w:sz w:val="28"/>
                <w:szCs w:val="28"/>
              </w:rPr>
            </w:pPr>
          </w:p>
        </w:tc>
      </w:tr>
      <w:tr w:rsidR="00F053BB" w:rsidRPr="00CA7B12" w:rsidTr="00D521F1">
        <w:trPr>
          <w:jc w:val="right"/>
        </w:trPr>
        <w:tc>
          <w:tcPr>
            <w:tcW w:w="1843" w:type="dxa"/>
            <w:vMerge/>
          </w:tcPr>
          <w:p w:rsidR="00F053BB" w:rsidRPr="00CA7B12" w:rsidRDefault="00F053BB" w:rsidP="004D163A">
            <w:pPr>
              <w:jc w:val="center"/>
              <w:rPr>
                <w:rFonts w:ascii="Times New Roman" w:hAnsi="Times New Roman" w:cs="Times New Roman"/>
                <w:sz w:val="28"/>
                <w:szCs w:val="28"/>
              </w:rPr>
            </w:pPr>
          </w:p>
        </w:tc>
        <w:tc>
          <w:tcPr>
            <w:tcW w:w="2268" w:type="dxa"/>
            <w:vMerge/>
          </w:tcPr>
          <w:p w:rsidR="00F053BB" w:rsidRPr="00CA7B12" w:rsidRDefault="00F053BB" w:rsidP="004D163A">
            <w:pPr>
              <w:pStyle w:val="af5"/>
              <w:ind w:right="320"/>
              <w:jc w:val="both"/>
              <w:rPr>
                <w:rFonts w:ascii="Times New Roman" w:hAnsi="Times New Roman" w:cs="Times New Roman"/>
                <w:sz w:val="28"/>
                <w:szCs w:val="28"/>
              </w:rPr>
            </w:pPr>
          </w:p>
        </w:tc>
        <w:tc>
          <w:tcPr>
            <w:tcW w:w="3119" w:type="dxa"/>
            <w:vMerge/>
          </w:tcPr>
          <w:p w:rsidR="00F053BB" w:rsidRPr="00CA7B12" w:rsidRDefault="00F053BB" w:rsidP="004D163A">
            <w:pPr>
              <w:rPr>
                <w:rFonts w:ascii="Times New Roman" w:hAnsi="Times New Roman" w:cs="Times New Roman"/>
                <w:sz w:val="28"/>
                <w:szCs w:val="28"/>
              </w:rPr>
            </w:pPr>
          </w:p>
        </w:tc>
        <w:tc>
          <w:tcPr>
            <w:tcW w:w="2257" w:type="dxa"/>
            <w:vAlign w:val="center"/>
          </w:tcPr>
          <w:p w:rsidR="00F053BB" w:rsidRPr="00CA7B12" w:rsidRDefault="00F053BB" w:rsidP="00113BF6">
            <w:pPr>
              <w:jc w:val="center"/>
              <w:rPr>
                <w:rFonts w:ascii="Times New Roman" w:hAnsi="Times New Roman" w:cs="Times New Roman"/>
                <w:sz w:val="28"/>
                <w:szCs w:val="28"/>
              </w:rPr>
            </w:pPr>
            <w:r w:rsidRPr="00CA7B12">
              <w:rPr>
                <w:rFonts w:ascii="Times New Roman" w:eastAsia="Times New Roman" w:hAnsi="Times New Roman" w:cs="Times New Roman"/>
                <w:sz w:val="24"/>
                <w:szCs w:val="24"/>
                <w:lang w:eastAsia="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2987" w:type="dxa"/>
            <w:gridSpan w:val="2"/>
            <w:vAlign w:val="center"/>
          </w:tcPr>
          <w:p w:rsidR="00F053BB" w:rsidRPr="00CA7B12" w:rsidRDefault="00F053BB" w:rsidP="00F053BB">
            <w:pPr>
              <w:jc w:val="center"/>
              <w:rPr>
                <w:rFonts w:ascii="Times New Roman" w:hAnsi="Times New Roman" w:cs="Times New Roman"/>
                <w:sz w:val="28"/>
                <w:szCs w:val="28"/>
              </w:rPr>
            </w:pPr>
            <w:r w:rsidRPr="00CA7B12">
              <w:rPr>
                <w:rFonts w:ascii="Times New Roman" w:hAnsi="Times New Roman" w:cs="Times New Roman"/>
                <w:sz w:val="28"/>
                <w:szCs w:val="28"/>
              </w:rPr>
              <w:t>2,4</w:t>
            </w:r>
          </w:p>
        </w:tc>
        <w:tc>
          <w:tcPr>
            <w:tcW w:w="2312" w:type="dxa"/>
            <w:vMerge/>
          </w:tcPr>
          <w:p w:rsidR="00F053BB" w:rsidRPr="00CA7B12" w:rsidRDefault="00F053BB" w:rsidP="004D163A">
            <w:pPr>
              <w:rPr>
                <w:rFonts w:ascii="Times New Roman" w:hAnsi="Times New Roman" w:cs="Times New Roman"/>
                <w:sz w:val="28"/>
                <w:szCs w:val="28"/>
              </w:rPr>
            </w:pPr>
          </w:p>
        </w:tc>
      </w:tr>
      <w:tr w:rsidR="00F053BB" w:rsidRPr="00CA7B12" w:rsidTr="00D521F1">
        <w:trPr>
          <w:jc w:val="right"/>
        </w:trPr>
        <w:tc>
          <w:tcPr>
            <w:tcW w:w="1843" w:type="dxa"/>
            <w:vMerge/>
          </w:tcPr>
          <w:p w:rsidR="00F053BB" w:rsidRPr="00CA7B12" w:rsidRDefault="00F053BB" w:rsidP="004D163A">
            <w:pPr>
              <w:jc w:val="center"/>
              <w:rPr>
                <w:rFonts w:ascii="Times New Roman" w:hAnsi="Times New Roman" w:cs="Times New Roman"/>
                <w:sz w:val="28"/>
                <w:szCs w:val="28"/>
              </w:rPr>
            </w:pPr>
          </w:p>
        </w:tc>
        <w:tc>
          <w:tcPr>
            <w:tcW w:w="2268" w:type="dxa"/>
            <w:vMerge/>
          </w:tcPr>
          <w:p w:rsidR="00F053BB" w:rsidRPr="00CA7B12" w:rsidRDefault="00F053BB" w:rsidP="004D163A">
            <w:pPr>
              <w:pStyle w:val="af5"/>
              <w:ind w:right="320"/>
              <w:jc w:val="both"/>
              <w:rPr>
                <w:rFonts w:ascii="Times New Roman" w:hAnsi="Times New Roman" w:cs="Times New Roman"/>
                <w:sz w:val="28"/>
                <w:szCs w:val="28"/>
              </w:rPr>
            </w:pPr>
          </w:p>
        </w:tc>
        <w:tc>
          <w:tcPr>
            <w:tcW w:w="3119" w:type="dxa"/>
            <w:vMerge/>
          </w:tcPr>
          <w:p w:rsidR="00F053BB" w:rsidRPr="00CA7B12" w:rsidRDefault="00F053BB" w:rsidP="004D163A">
            <w:pPr>
              <w:rPr>
                <w:rFonts w:ascii="Times New Roman" w:hAnsi="Times New Roman" w:cs="Times New Roman"/>
                <w:sz w:val="28"/>
                <w:szCs w:val="28"/>
              </w:rPr>
            </w:pPr>
          </w:p>
        </w:tc>
        <w:tc>
          <w:tcPr>
            <w:tcW w:w="2257" w:type="dxa"/>
            <w:vAlign w:val="center"/>
          </w:tcPr>
          <w:p w:rsidR="00F053BB" w:rsidRPr="00CA7B12" w:rsidRDefault="00F053BB" w:rsidP="00113BF6">
            <w:pPr>
              <w:widowControl w:val="0"/>
              <w:autoSpaceDE w:val="0"/>
              <w:autoSpaceDN w:val="0"/>
              <w:jc w:val="center"/>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 xml:space="preserve">при наличии в квартире газовой плиты и отсутствии централизованного горячего водоснабжения и газового водонагревателя при газоснабжении </w:t>
            </w:r>
            <w:r w:rsidRPr="00CA7B12">
              <w:rPr>
                <w:rFonts w:ascii="Times New Roman" w:eastAsia="Times New Roman" w:hAnsi="Times New Roman" w:cs="Times New Roman"/>
                <w:sz w:val="24"/>
                <w:szCs w:val="24"/>
                <w:lang w:eastAsia="ru-RU"/>
              </w:rPr>
              <w:lastRenderedPageBreak/>
              <w:t>природным газом</w:t>
            </w:r>
          </w:p>
        </w:tc>
        <w:tc>
          <w:tcPr>
            <w:tcW w:w="2987" w:type="dxa"/>
            <w:gridSpan w:val="2"/>
            <w:vAlign w:val="center"/>
          </w:tcPr>
          <w:p w:rsidR="00F053BB" w:rsidRPr="00CA7B12" w:rsidRDefault="00F053BB" w:rsidP="00F053BB">
            <w:pPr>
              <w:jc w:val="center"/>
              <w:rPr>
                <w:rFonts w:ascii="Times New Roman" w:hAnsi="Times New Roman" w:cs="Times New Roman"/>
                <w:sz w:val="28"/>
                <w:szCs w:val="28"/>
              </w:rPr>
            </w:pPr>
            <w:r w:rsidRPr="00CA7B12">
              <w:rPr>
                <w:rFonts w:ascii="Times New Roman" w:hAnsi="Times New Roman" w:cs="Times New Roman"/>
                <w:sz w:val="28"/>
                <w:szCs w:val="28"/>
              </w:rPr>
              <w:lastRenderedPageBreak/>
              <w:t>1,43</w:t>
            </w:r>
          </w:p>
        </w:tc>
        <w:tc>
          <w:tcPr>
            <w:tcW w:w="2312" w:type="dxa"/>
            <w:vMerge/>
          </w:tcPr>
          <w:p w:rsidR="00F053BB" w:rsidRPr="00CA7B12" w:rsidRDefault="00F053BB" w:rsidP="004D163A">
            <w:pPr>
              <w:rPr>
                <w:rFonts w:ascii="Times New Roman" w:hAnsi="Times New Roman" w:cs="Times New Roman"/>
                <w:sz w:val="28"/>
                <w:szCs w:val="28"/>
              </w:rPr>
            </w:pPr>
          </w:p>
        </w:tc>
      </w:tr>
    </w:tbl>
    <w:p w:rsidR="00970DFD" w:rsidRPr="00CA7B12" w:rsidRDefault="00970DFD" w:rsidP="004D163A">
      <w:pPr>
        <w:spacing w:after="0" w:line="240" w:lineRule="auto"/>
        <w:ind w:left="112" w:right="1146"/>
        <w:rPr>
          <w:rFonts w:ascii="Times New Roman" w:hAnsi="Times New Roman" w:cs="Times New Roman"/>
          <w:sz w:val="28"/>
          <w:szCs w:val="28"/>
        </w:rPr>
      </w:pPr>
    </w:p>
    <w:p w:rsidR="00A3643D" w:rsidRPr="00CA7B12" w:rsidRDefault="00A3643D" w:rsidP="004D163A">
      <w:pPr>
        <w:pStyle w:val="TableParagraph"/>
        <w:tabs>
          <w:tab w:val="left" w:pos="993"/>
        </w:tabs>
        <w:ind w:left="0" w:firstLine="709"/>
        <w:jc w:val="both"/>
        <w:rPr>
          <w:sz w:val="28"/>
          <w:szCs w:val="28"/>
          <w:lang w:val="ru-RU"/>
        </w:rPr>
      </w:pPr>
      <w:r w:rsidRPr="00CA7B12">
        <w:rPr>
          <w:sz w:val="28"/>
          <w:szCs w:val="28"/>
          <w:lang w:val="ru-RU"/>
        </w:rPr>
        <w:t>Примечание:</w:t>
      </w:r>
    </w:p>
    <w:p w:rsidR="00A3643D" w:rsidRPr="00CA7B12" w:rsidRDefault="00A3643D" w:rsidP="00A12687">
      <w:pPr>
        <w:pStyle w:val="TableParagraph"/>
        <w:numPr>
          <w:ilvl w:val="0"/>
          <w:numId w:val="22"/>
        </w:numPr>
        <w:tabs>
          <w:tab w:val="left" w:pos="766"/>
          <w:tab w:val="left" w:pos="993"/>
        </w:tabs>
        <w:ind w:left="0" w:firstLine="709"/>
        <w:jc w:val="both"/>
        <w:rPr>
          <w:sz w:val="28"/>
          <w:szCs w:val="28"/>
          <w:lang w:val="ru-RU"/>
        </w:rPr>
      </w:pPr>
      <w:r w:rsidRPr="00CA7B12">
        <w:rPr>
          <w:sz w:val="28"/>
          <w:szCs w:val="28"/>
          <w:lang w:val="ru-RU"/>
        </w:rPr>
        <w:t>Значение расчетного показателя принято в соответствии с СП 42.13330.2016.</w:t>
      </w:r>
    </w:p>
    <w:p w:rsidR="00A3643D" w:rsidRPr="00CA7B12" w:rsidRDefault="00113BF6" w:rsidP="00A12687">
      <w:pPr>
        <w:pStyle w:val="TableParagraph"/>
        <w:numPr>
          <w:ilvl w:val="0"/>
          <w:numId w:val="22"/>
        </w:numPr>
        <w:tabs>
          <w:tab w:val="left" w:pos="766"/>
          <w:tab w:val="left" w:pos="993"/>
        </w:tabs>
        <w:ind w:left="0" w:firstLine="709"/>
        <w:jc w:val="both"/>
        <w:rPr>
          <w:sz w:val="28"/>
          <w:szCs w:val="28"/>
          <w:lang w:val="ru-RU"/>
        </w:rPr>
      </w:pPr>
      <w:r w:rsidRPr="00CA7B12">
        <w:rPr>
          <w:sz w:val="28"/>
          <w:szCs w:val="28"/>
          <w:lang w:val="ru-RU"/>
        </w:rPr>
        <w:t>Значение расчетного показателя принято в соответствии с приложением А СП 42-101-2003, используется для предварительных расчетов количества и мощности отдельных объектов системы теплоснабжения. Задачи развития системы теплоснабжения решаются в схемах теплоснабжения, разрабатываемых и утверждаемых органами местного самоуправления городских округов, городских и сельских поселений</w:t>
      </w:r>
      <w:r w:rsidR="00A3643D" w:rsidRPr="00CA7B12">
        <w:rPr>
          <w:sz w:val="28"/>
          <w:szCs w:val="28"/>
          <w:lang w:val="ru-RU"/>
        </w:rPr>
        <w:t>.</w:t>
      </w:r>
    </w:p>
    <w:p w:rsidR="004817BE" w:rsidRPr="00CA7B12" w:rsidRDefault="004817BE" w:rsidP="004817BE">
      <w:pPr>
        <w:pStyle w:val="TableParagraph"/>
        <w:tabs>
          <w:tab w:val="left" w:pos="766"/>
          <w:tab w:val="left" w:pos="993"/>
        </w:tabs>
        <w:jc w:val="both"/>
        <w:rPr>
          <w:sz w:val="28"/>
          <w:szCs w:val="28"/>
          <w:lang w:val="ru-RU"/>
        </w:rPr>
      </w:pPr>
    </w:p>
    <w:p w:rsidR="004817BE" w:rsidRPr="00CA7B12" w:rsidRDefault="004817BE" w:rsidP="004817BE">
      <w:pPr>
        <w:spacing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Размеры санитарно-защитных зон от источников теплоснабжения устанавливаются в соответствии с требованиями СанПиН 2.2.1/2.1.1.1200-03. Ориентировочные размеры составляют:</w:t>
      </w:r>
    </w:p>
    <w:p w:rsidR="004817BE" w:rsidRPr="00CA7B12" w:rsidRDefault="004817BE" w:rsidP="008259BE">
      <w:pPr>
        <w:spacing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 xml:space="preserve">- от тепловых электростанций (ТЭС) эквивалентной электрической мощностью 600 МВт и выше: </w:t>
      </w:r>
    </w:p>
    <w:p w:rsidR="004817BE" w:rsidRPr="00CA7B12" w:rsidRDefault="004817BE" w:rsidP="008259BE">
      <w:pPr>
        <w:spacing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 xml:space="preserve">- использующие в качестве топлива уголь и мазут – </w:t>
      </w:r>
      <w:smartTag w:uri="urn:schemas-microsoft-com:office:smarttags" w:element="metricconverter">
        <w:smartTagPr>
          <w:attr w:name="ProductID" w:val="1000 м"/>
        </w:smartTagPr>
        <w:r w:rsidRPr="00CA7B12">
          <w:rPr>
            <w:rFonts w:ascii="Times New Roman" w:hAnsi="Times New Roman" w:cs="Times New Roman"/>
            <w:sz w:val="28"/>
            <w:szCs w:val="28"/>
          </w:rPr>
          <w:t>1000 м</w:t>
        </w:r>
      </w:smartTag>
      <w:r w:rsidRPr="00CA7B12">
        <w:rPr>
          <w:rFonts w:ascii="Times New Roman" w:hAnsi="Times New Roman" w:cs="Times New Roman"/>
          <w:sz w:val="28"/>
          <w:szCs w:val="28"/>
        </w:rPr>
        <w:t>;</w:t>
      </w:r>
    </w:p>
    <w:p w:rsidR="004817BE" w:rsidRPr="00CA7B12" w:rsidRDefault="004817BE" w:rsidP="008259BE">
      <w:pPr>
        <w:spacing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 xml:space="preserve">- работающих на газовом и газомазутном топливе – </w:t>
      </w:r>
      <w:smartTag w:uri="urn:schemas-microsoft-com:office:smarttags" w:element="metricconverter">
        <w:smartTagPr>
          <w:attr w:name="ProductID" w:val="500 м"/>
        </w:smartTagPr>
        <w:r w:rsidRPr="00CA7B12">
          <w:rPr>
            <w:rFonts w:ascii="Times New Roman" w:hAnsi="Times New Roman" w:cs="Times New Roman"/>
            <w:sz w:val="28"/>
            <w:szCs w:val="28"/>
          </w:rPr>
          <w:t>500 м</w:t>
        </w:r>
      </w:smartTag>
      <w:r w:rsidRPr="00CA7B12">
        <w:rPr>
          <w:rFonts w:ascii="Times New Roman" w:hAnsi="Times New Roman" w:cs="Times New Roman"/>
          <w:sz w:val="28"/>
          <w:szCs w:val="28"/>
        </w:rPr>
        <w:t>;</w:t>
      </w:r>
    </w:p>
    <w:p w:rsidR="004817BE" w:rsidRPr="00CA7B12" w:rsidRDefault="004817BE" w:rsidP="008259BE">
      <w:pPr>
        <w:spacing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 от ТЭЦ и районных котельных тепловой мощностью 200 Гкал и выше:</w:t>
      </w:r>
    </w:p>
    <w:p w:rsidR="004817BE" w:rsidRPr="00CA7B12" w:rsidRDefault="004817BE" w:rsidP="008259BE">
      <w:pPr>
        <w:spacing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 xml:space="preserve">- работающих на угольном и мазутном топливе – </w:t>
      </w:r>
      <w:smartTag w:uri="urn:schemas-microsoft-com:office:smarttags" w:element="metricconverter">
        <w:smartTagPr>
          <w:attr w:name="ProductID" w:val="500 м"/>
        </w:smartTagPr>
        <w:r w:rsidRPr="00CA7B12">
          <w:rPr>
            <w:rFonts w:ascii="Times New Roman" w:hAnsi="Times New Roman" w:cs="Times New Roman"/>
            <w:sz w:val="28"/>
            <w:szCs w:val="28"/>
          </w:rPr>
          <w:t>500 м</w:t>
        </w:r>
      </w:smartTag>
      <w:r w:rsidRPr="00CA7B12">
        <w:rPr>
          <w:rFonts w:ascii="Times New Roman" w:hAnsi="Times New Roman" w:cs="Times New Roman"/>
          <w:sz w:val="28"/>
          <w:szCs w:val="28"/>
        </w:rPr>
        <w:t>;</w:t>
      </w:r>
    </w:p>
    <w:p w:rsidR="004817BE" w:rsidRPr="00CA7B12" w:rsidRDefault="004817BE" w:rsidP="008259BE">
      <w:pPr>
        <w:spacing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 xml:space="preserve">- работающих на газовом и газомазутном топливе – </w:t>
      </w:r>
      <w:smartTag w:uri="urn:schemas-microsoft-com:office:smarttags" w:element="metricconverter">
        <w:smartTagPr>
          <w:attr w:name="ProductID" w:val="300 м"/>
        </w:smartTagPr>
        <w:r w:rsidRPr="00CA7B12">
          <w:rPr>
            <w:rFonts w:ascii="Times New Roman" w:hAnsi="Times New Roman" w:cs="Times New Roman"/>
            <w:sz w:val="28"/>
            <w:szCs w:val="28"/>
          </w:rPr>
          <w:t>300 м</w:t>
        </w:r>
      </w:smartTag>
      <w:r w:rsidRPr="00CA7B12">
        <w:rPr>
          <w:rFonts w:ascii="Times New Roman" w:hAnsi="Times New Roman" w:cs="Times New Roman"/>
          <w:sz w:val="28"/>
          <w:szCs w:val="28"/>
        </w:rPr>
        <w:t>;</w:t>
      </w:r>
    </w:p>
    <w:p w:rsidR="004817BE" w:rsidRPr="00CA7B12" w:rsidRDefault="004817BE" w:rsidP="004817BE">
      <w:pPr>
        <w:spacing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 xml:space="preserve">- от золоотвалов ТЭС – </w:t>
      </w:r>
      <w:smartTag w:uri="urn:schemas-microsoft-com:office:smarttags" w:element="metricconverter">
        <w:smartTagPr>
          <w:attr w:name="ProductID" w:val="300 м"/>
        </w:smartTagPr>
        <w:r w:rsidRPr="00CA7B12">
          <w:rPr>
            <w:rFonts w:ascii="Times New Roman" w:hAnsi="Times New Roman" w:cs="Times New Roman"/>
            <w:sz w:val="28"/>
            <w:szCs w:val="28"/>
          </w:rPr>
          <w:t>300 м</w:t>
        </w:r>
      </w:smartTag>
      <w:r w:rsidRPr="00CA7B12">
        <w:rPr>
          <w:rFonts w:ascii="Times New Roman" w:hAnsi="Times New Roman" w:cs="Times New Roman"/>
          <w:sz w:val="28"/>
          <w:szCs w:val="28"/>
        </w:rPr>
        <w:t>.</w:t>
      </w:r>
    </w:p>
    <w:p w:rsidR="004817BE" w:rsidRPr="00CA7B12" w:rsidRDefault="004817BE" w:rsidP="004817BE">
      <w:pPr>
        <w:adjustRightInd w:val="0"/>
        <w:spacing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4817BE" w:rsidRPr="00CA7B12" w:rsidRDefault="004817BE" w:rsidP="004817BE">
      <w:pPr>
        <w:spacing w:line="240" w:lineRule="auto"/>
        <w:ind w:firstLine="720"/>
        <w:contextualSpacing/>
        <w:jc w:val="both"/>
        <w:rPr>
          <w:rFonts w:ascii="Times New Roman" w:hAnsi="Times New Roman" w:cs="Times New Roman"/>
          <w:sz w:val="28"/>
          <w:szCs w:val="28"/>
        </w:rPr>
      </w:pPr>
      <w:r w:rsidRPr="00CA7B12">
        <w:rPr>
          <w:rFonts w:ascii="Times New Roman" w:hAnsi="Times New Roman" w:cs="Times New Roman"/>
          <w:sz w:val="28"/>
          <w:szCs w:val="28"/>
        </w:rPr>
        <w:t>При отсутствии централизованной системы теплоснабжения в компактных населенных пунктах на территориях малоэтажной многоквартирной застройки, а также одно-, двухэтажной жилой застройки с приусадебными (приквартирными) земельными участками и в сельских населенных пунктах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
    <w:p w:rsidR="004817BE" w:rsidRPr="00CA7B12" w:rsidRDefault="004817BE" w:rsidP="004817BE">
      <w:pPr>
        <w:spacing w:line="240" w:lineRule="auto"/>
        <w:ind w:firstLine="709"/>
        <w:contextualSpacing/>
        <w:jc w:val="both"/>
        <w:rPr>
          <w:rFonts w:ascii="Times New Roman" w:hAnsi="Times New Roman" w:cs="Times New Roman"/>
          <w:sz w:val="28"/>
          <w:szCs w:val="28"/>
        </w:rPr>
      </w:pPr>
      <w:r w:rsidRPr="00CA7B12">
        <w:rPr>
          <w:rFonts w:ascii="Times New Roman" w:hAnsi="Times New Roman" w:cs="Times New Roman"/>
          <w:sz w:val="28"/>
          <w:szCs w:val="28"/>
        </w:rPr>
        <w:lastRenderedPageBreak/>
        <w:t>Для автономного теплоснабжения проектируются индивидуальные котельные (отдельно стоящие, встроенные, пристроенные и котлы наружного размещения (крышные).</w:t>
      </w:r>
    </w:p>
    <w:p w:rsidR="004817BE" w:rsidRPr="00CA7B12" w:rsidRDefault="004817BE" w:rsidP="004817BE">
      <w:pPr>
        <w:spacing w:line="240" w:lineRule="auto"/>
        <w:ind w:firstLine="720"/>
        <w:contextualSpacing/>
        <w:jc w:val="both"/>
        <w:rPr>
          <w:rFonts w:ascii="Times New Roman" w:hAnsi="Times New Roman" w:cs="Times New Roman"/>
          <w:sz w:val="28"/>
          <w:szCs w:val="28"/>
        </w:rPr>
      </w:pPr>
      <w:r w:rsidRPr="00CA7B12">
        <w:rPr>
          <w:rFonts w:ascii="Times New Roman" w:hAnsi="Times New Roman" w:cs="Times New Roman"/>
          <w:sz w:val="28"/>
          <w:szCs w:val="28"/>
        </w:rPr>
        <w:t>Для крышных,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46449E" w:rsidRPr="00CA7B12" w:rsidRDefault="0046449E" w:rsidP="004D163A">
      <w:pPr>
        <w:spacing w:after="0" w:line="240" w:lineRule="auto"/>
        <w:rPr>
          <w:rFonts w:ascii="Times New Roman" w:hAnsi="Times New Roman" w:cs="Times New Roman"/>
          <w:sz w:val="28"/>
          <w:szCs w:val="28"/>
        </w:rPr>
      </w:pPr>
    </w:p>
    <w:p w:rsidR="00A3643D" w:rsidRPr="00CA7B12" w:rsidRDefault="00B904C6" w:rsidP="00B904C6">
      <w:pPr>
        <w:spacing w:after="0" w:line="240" w:lineRule="auto"/>
        <w:ind w:right="-64" w:firstLine="709"/>
        <w:jc w:val="both"/>
        <w:rPr>
          <w:rFonts w:ascii="Times New Roman" w:hAnsi="Times New Roman" w:cs="Times New Roman"/>
          <w:b/>
          <w:sz w:val="28"/>
          <w:szCs w:val="28"/>
        </w:rPr>
      </w:pPr>
      <w:r w:rsidRPr="00CA7B12">
        <w:rPr>
          <w:rFonts w:ascii="Times New Roman" w:eastAsia="Courier New" w:hAnsi="Times New Roman" w:cs="Times New Roman"/>
          <w:sz w:val="28"/>
          <w:szCs w:val="28"/>
        </w:rPr>
        <w:t>Для территории Вадинского сельского поселения устанавливаются следующие расчетные показатели минимально допустимого уровня обеспеченности объектами водоснабжения населения и расчетных показателей максимально допустимого уровня территориальной доступности таких объектов:</w:t>
      </w:r>
    </w:p>
    <w:p w:rsidR="006E3A29" w:rsidRPr="00CA7B12" w:rsidRDefault="006E3A29" w:rsidP="004D163A">
      <w:pPr>
        <w:spacing w:after="0" w:line="240" w:lineRule="auto"/>
        <w:ind w:left="112" w:right="1146"/>
        <w:rPr>
          <w:rFonts w:ascii="Times New Roman" w:hAnsi="Times New Roman" w:cs="Times New Roman"/>
          <w:b/>
          <w:sz w:val="28"/>
          <w:szCs w:val="28"/>
        </w:rPr>
      </w:pPr>
    </w:p>
    <w:tbl>
      <w:tblPr>
        <w:tblStyle w:val="ae"/>
        <w:tblW w:w="14742" w:type="dxa"/>
        <w:tblInd w:w="108" w:type="dxa"/>
        <w:tblLayout w:type="fixed"/>
        <w:tblLook w:val="04A0"/>
      </w:tblPr>
      <w:tblGrid>
        <w:gridCol w:w="1843"/>
        <w:gridCol w:w="3260"/>
        <w:gridCol w:w="3544"/>
        <w:gridCol w:w="2410"/>
        <w:gridCol w:w="1417"/>
        <w:gridCol w:w="2268"/>
      </w:tblGrid>
      <w:tr w:rsidR="00CF2B01" w:rsidRPr="00CA7B12" w:rsidTr="00B904C6">
        <w:tc>
          <w:tcPr>
            <w:tcW w:w="1843" w:type="dxa"/>
            <w:vMerge w:val="restart"/>
            <w:shd w:val="clear" w:color="auto" w:fill="CCFFCC"/>
            <w:vAlign w:val="center"/>
          </w:tcPr>
          <w:p w:rsidR="00CF2B01" w:rsidRPr="00CA7B12" w:rsidRDefault="00CF2B01" w:rsidP="002E59BE">
            <w:pPr>
              <w:widowControl w:val="0"/>
              <w:autoSpaceDE w:val="0"/>
              <w:autoSpaceDN w:val="0"/>
              <w:adjustRightInd w:val="0"/>
              <w:ind w:left="-67" w:right="-108"/>
              <w:jc w:val="center"/>
              <w:rPr>
                <w:rFonts w:ascii="Times New Roman" w:hAnsi="Times New Roman" w:cs="Times New Roman"/>
                <w:sz w:val="28"/>
                <w:szCs w:val="28"/>
              </w:rPr>
            </w:pPr>
            <w:r w:rsidRPr="00CA7B12">
              <w:rPr>
                <w:rFonts w:ascii="Times New Roman" w:hAnsi="Times New Roman" w:cs="Times New Roman"/>
                <w:sz w:val="28"/>
                <w:szCs w:val="28"/>
              </w:rPr>
              <w:t>Наимено</w:t>
            </w:r>
            <w:r w:rsidRPr="00CA7B12">
              <w:rPr>
                <w:rFonts w:ascii="Times New Roman" w:hAnsi="Times New Roman" w:cs="Times New Roman"/>
                <w:sz w:val="28"/>
                <w:szCs w:val="28"/>
              </w:rPr>
              <w:softHyphen/>
              <w:t>вание по</w:t>
            </w:r>
            <w:r w:rsidRPr="00CA7B12">
              <w:rPr>
                <w:rFonts w:ascii="Times New Roman" w:hAnsi="Times New Roman" w:cs="Times New Roman"/>
                <w:sz w:val="28"/>
                <w:szCs w:val="28"/>
              </w:rPr>
              <w:softHyphen/>
              <w:t>казателя</w:t>
            </w:r>
          </w:p>
        </w:tc>
        <w:tc>
          <w:tcPr>
            <w:tcW w:w="3260" w:type="dxa"/>
            <w:vMerge w:val="restart"/>
            <w:shd w:val="clear" w:color="auto" w:fill="CCFFCC"/>
            <w:vAlign w:val="center"/>
          </w:tcPr>
          <w:p w:rsidR="00CF2B01" w:rsidRPr="00CA7B12" w:rsidRDefault="00CF2B01" w:rsidP="002E59BE">
            <w:pPr>
              <w:widowControl w:val="0"/>
              <w:autoSpaceDE w:val="0"/>
              <w:autoSpaceDN w:val="0"/>
              <w:adjustRightInd w:val="0"/>
              <w:jc w:val="center"/>
              <w:rPr>
                <w:rFonts w:ascii="Times New Roman" w:hAnsi="Times New Roman"/>
                <w:sz w:val="28"/>
                <w:szCs w:val="28"/>
              </w:rPr>
            </w:pPr>
            <w:r w:rsidRPr="00CA7B12">
              <w:rPr>
                <w:rFonts w:ascii="Times New Roman" w:hAnsi="Times New Roman"/>
                <w:sz w:val="28"/>
                <w:szCs w:val="28"/>
              </w:rPr>
              <w:t>Перечень объектов</w:t>
            </w:r>
          </w:p>
        </w:tc>
        <w:tc>
          <w:tcPr>
            <w:tcW w:w="7371" w:type="dxa"/>
            <w:gridSpan w:val="3"/>
            <w:shd w:val="clear" w:color="auto" w:fill="CCFFCC"/>
            <w:vAlign w:val="center"/>
          </w:tcPr>
          <w:p w:rsidR="00CF2B01" w:rsidRPr="00CA7B12" w:rsidRDefault="00CF2B01" w:rsidP="002E59BE">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Показатель минимально допустимого уровня обеспеченности</w:t>
            </w:r>
          </w:p>
        </w:tc>
        <w:tc>
          <w:tcPr>
            <w:tcW w:w="2268" w:type="dxa"/>
            <w:vMerge w:val="restart"/>
            <w:shd w:val="clear" w:color="auto" w:fill="CCFFCC"/>
            <w:vAlign w:val="center"/>
          </w:tcPr>
          <w:p w:rsidR="00CF2B01" w:rsidRPr="00CA7B12" w:rsidRDefault="00CF2B01" w:rsidP="002E59BE">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w:t>
            </w:r>
            <w:r w:rsidRPr="00CA7B12">
              <w:rPr>
                <w:rFonts w:ascii="Times New Roman" w:eastAsia="Courier New" w:hAnsi="Times New Roman" w:cs="Times New Roman"/>
                <w:sz w:val="28"/>
                <w:szCs w:val="28"/>
              </w:rPr>
              <w:softHyphen/>
              <w:t>ториальной доступности</w:t>
            </w:r>
          </w:p>
        </w:tc>
      </w:tr>
      <w:tr w:rsidR="00CF2B01" w:rsidRPr="00CA7B12" w:rsidTr="00B904C6">
        <w:tc>
          <w:tcPr>
            <w:tcW w:w="1843" w:type="dxa"/>
            <w:vMerge/>
          </w:tcPr>
          <w:p w:rsidR="00CF2B01" w:rsidRPr="00CA7B12" w:rsidRDefault="00CF2B01" w:rsidP="004D163A">
            <w:pPr>
              <w:pStyle w:val="ac"/>
              <w:ind w:left="0" w:right="34"/>
              <w:jc w:val="center"/>
              <w:rPr>
                <w:rFonts w:ascii="Times New Roman" w:hAnsi="Times New Roman" w:cs="Times New Roman"/>
                <w:sz w:val="28"/>
                <w:szCs w:val="28"/>
              </w:rPr>
            </w:pPr>
          </w:p>
        </w:tc>
        <w:tc>
          <w:tcPr>
            <w:tcW w:w="3260" w:type="dxa"/>
            <w:vMerge/>
          </w:tcPr>
          <w:p w:rsidR="00CF2B01" w:rsidRPr="00CA7B12" w:rsidRDefault="00CF2B01" w:rsidP="004D163A">
            <w:pPr>
              <w:pStyle w:val="ac"/>
              <w:ind w:left="0"/>
              <w:jc w:val="center"/>
              <w:rPr>
                <w:rFonts w:ascii="Times New Roman" w:hAnsi="Times New Roman" w:cs="Times New Roman"/>
                <w:sz w:val="28"/>
                <w:szCs w:val="28"/>
              </w:rPr>
            </w:pPr>
          </w:p>
        </w:tc>
        <w:tc>
          <w:tcPr>
            <w:tcW w:w="3544" w:type="dxa"/>
            <w:shd w:val="clear" w:color="auto" w:fill="CCFFCC"/>
            <w:vAlign w:val="center"/>
          </w:tcPr>
          <w:p w:rsidR="00CF2B01" w:rsidRPr="00CA7B12" w:rsidRDefault="00CF2B01" w:rsidP="002E59BE">
            <w:pPr>
              <w:pStyle w:val="ac"/>
              <w:ind w:left="0" w:right="17"/>
              <w:jc w:val="center"/>
              <w:rPr>
                <w:rFonts w:ascii="Times New Roman" w:hAnsi="Times New Roman" w:cs="Times New Roman"/>
                <w:sz w:val="28"/>
                <w:szCs w:val="28"/>
              </w:rPr>
            </w:pPr>
            <w:r w:rsidRPr="00CA7B12">
              <w:rPr>
                <w:rFonts w:ascii="Times New Roman" w:hAnsi="Times New Roman" w:cs="Times New Roman"/>
                <w:sz w:val="28"/>
                <w:szCs w:val="28"/>
              </w:rPr>
              <w:t>Наименование расчет</w:t>
            </w:r>
            <w:r w:rsidRPr="00CA7B12">
              <w:rPr>
                <w:rFonts w:ascii="Times New Roman" w:hAnsi="Times New Roman" w:cs="Times New Roman"/>
                <w:sz w:val="28"/>
                <w:szCs w:val="28"/>
              </w:rPr>
              <w:softHyphen/>
              <w:t>ного показателя, еди</w:t>
            </w:r>
            <w:r w:rsidRPr="00CA7B12">
              <w:rPr>
                <w:rFonts w:ascii="Times New Roman" w:hAnsi="Times New Roman" w:cs="Times New Roman"/>
                <w:sz w:val="28"/>
                <w:szCs w:val="28"/>
              </w:rPr>
              <w:softHyphen/>
              <w:t>ница измерения</w:t>
            </w:r>
          </w:p>
        </w:tc>
        <w:tc>
          <w:tcPr>
            <w:tcW w:w="3827" w:type="dxa"/>
            <w:gridSpan w:val="2"/>
            <w:shd w:val="clear" w:color="auto" w:fill="CCFFCC"/>
            <w:vAlign w:val="center"/>
          </w:tcPr>
          <w:p w:rsidR="00CF2B01" w:rsidRPr="00CA7B12" w:rsidRDefault="00CF2B01" w:rsidP="002E59BE">
            <w:pPr>
              <w:pStyle w:val="ac"/>
              <w:ind w:left="0" w:right="34"/>
              <w:jc w:val="center"/>
              <w:rPr>
                <w:rFonts w:ascii="Times New Roman" w:hAnsi="Times New Roman" w:cs="Times New Roman"/>
                <w:sz w:val="28"/>
                <w:szCs w:val="28"/>
              </w:rPr>
            </w:pPr>
            <w:r w:rsidRPr="00CA7B12">
              <w:rPr>
                <w:rFonts w:ascii="Times New Roman" w:hAnsi="Times New Roman" w:cs="Times New Roman"/>
                <w:sz w:val="28"/>
                <w:szCs w:val="28"/>
              </w:rPr>
              <w:t>Значение расчетного показателя</w:t>
            </w:r>
          </w:p>
        </w:tc>
        <w:tc>
          <w:tcPr>
            <w:tcW w:w="2268" w:type="dxa"/>
            <w:vMerge/>
          </w:tcPr>
          <w:p w:rsidR="00CF2B01" w:rsidRPr="00CA7B12" w:rsidRDefault="00CF2B01" w:rsidP="004D163A">
            <w:pPr>
              <w:pStyle w:val="ac"/>
              <w:ind w:left="0" w:right="34"/>
              <w:jc w:val="center"/>
              <w:rPr>
                <w:rFonts w:ascii="Times New Roman" w:hAnsi="Times New Roman" w:cs="Times New Roman"/>
                <w:sz w:val="28"/>
                <w:szCs w:val="28"/>
              </w:rPr>
            </w:pPr>
          </w:p>
        </w:tc>
      </w:tr>
      <w:tr w:rsidR="00C12D7C" w:rsidRPr="00CA7B12" w:rsidTr="00B904C6">
        <w:trPr>
          <w:trHeight w:val="345"/>
        </w:trPr>
        <w:tc>
          <w:tcPr>
            <w:tcW w:w="1843" w:type="dxa"/>
            <w:vMerge w:val="restart"/>
            <w:vAlign w:val="center"/>
          </w:tcPr>
          <w:p w:rsidR="00C12D7C" w:rsidRPr="00CA7B12" w:rsidRDefault="00C12D7C" w:rsidP="00B904C6">
            <w:pPr>
              <w:widowControl w:val="0"/>
              <w:autoSpaceDE w:val="0"/>
              <w:autoSpaceDN w:val="0"/>
              <w:adjustRightInd w:val="0"/>
              <w:rPr>
                <w:rFonts w:ascii="Times New Roman" w:hAnsi="Times New Roman" w:cs="Times New Roman"/>
                <w:sz w:val="28"/>
                <w:szCs w:val="28"/>
              </w:rPr>
            </w:pPr>
            <w:r w:rsidRPr="00CA7B12">
              <w:rPr>
                <w:rFonts w:ascii="Times New Roman" w:hAnsi="Times New Roman" w:cs="Times New Roman"/>
                <w:sz w:val="28"/>
                <w:szCs w:val="28"/>
              </w:rPr>
              <w:t>Обеспечение населения водой питье</w:t>
            </w:r>
            <w:r w:rsidRPr="00CA7B12">
              <w:rPr>
                <w:rFonts w:ascii="Times New Roman" w:hAnsi="Times New Roman" w:cs="Times New Roman"/>
                <w:sz w:val="28"/>
                <w:szCs w:val="28"/>
              </w:rPr>
              <w:softHyphen/>
              <w:t>вого качества на хозяйст</w:t>
            </w:r>
            <w:r w:rsidRPr="00CA7B12">
              <w:rPr>
                <w:rFonts w:ascii="Times New Roman" w:hAnsi="Times New Roman" w:cs="Times New Roman"/>
                <w:sz w:val="28"/>
                <w:szCs w:val="28"/>
              </w:rPr>
              <w:softHyphen/>
              <w:t>венно-питье</w:t>
            </w:r>
            <w:r w:rsidRPr="00CA7B12">
              <w:rPr>
                <w:rFonts w:ascii="Times New Roman" w:hAnsi="Times New Roman" w:cs="Times New Roman"/>
                <w:sz w:val="28"/>
                <w:szCs w:val="28"/>
              </w:rPr>
              <w:softHyphen/>
              <w:t>вые нужды и пожароту</w:t>
            </w:r>
            <w:r w:rsidRPr="00CA7B12">
              <w:rPr>
                <w:rFonts w:ascii="Times New Roman" w:hAnsi="Times New Roman" w:cs="Times New Roman"/>
                <w:sz w:val="28"/>
                <w:szCs w:val="28"/>
              </w:rPr>
              <w:softHyphen/>
              <w:t>шение</w:t>
            </w:r>
          </w:p>
        </w:tc>
        <w:tc>
          <w:tcPr>
            <w:tcW w:w="3260" w:type="dxa"/>
            <w:vMerge w:val="restart"/>
          </w:tcPr>
          <w:p w:rsidR="00C12D7C" w:rsidRPr="00CA7B12" w:rsidRDefault="00C12D7C" w:rsidP="00C40FC2">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Объекты централизован</w:t>
            </w:r>
            <w:r w:rsidRPr="00CA7B12">
              <w:rPr>
                <w:rFonts w:ascii="Times New Roman" w:hAnsi="Times New Roman" w:cs="Times New Roman"/>
                <w:sz w:val="28"/>
                <w:szCs w:val="28"/>
              </w:rPr>
              <w:softHyphen/>
              <w:t>ной системы водоснаб</w:t>
            </w:r>
            <w:r w:rsidRPr="00CA7B12">
              <w:rPr>
                <w:rFonts w:ascii="Times New Roman" w:hAnsi="Times New Roman" w:cs="Times New Roman"/>
                <w:sz w:val="28"/>
                <w:szCs w:val="28"/>
              </w:rPr>
              <w:softHyphen/>
              <w:t>жения, осуществляющие отбор и подачу воды ко</w:t>
            </w:r>
            <w:r w:rsidRPr="00CA7B12">
              <w:rPr>
                <w:rFonts w:ascii="Times New Roman" w:hAnsi="Times New Roman" w:cs="Times New Roman"/>
                <w:sz w:val="28"/>
                <w:szCs w:val="28"/>
              </w:rPr>
              <w:softHyphen/>
              <w:t>нечному потребителю,</w:t>
            </w:r>
          </w:p>
          <w:p w:rsidR="00C12D7C" w:rsidRPr="00CA7B12" w:rsidRDefault="00C12D7C" w:rsidP="00C40FC2">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Водозаборы.</w:t>
            </w:r>
          </w:p>
          <w:p w:rsidR="00C12D7C" w:rsidRPr="00CA7B12" w:rsidRDefault="00C12D7C" w:rsidP="00C40FC2">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Станции водоподготовки (водопроводные очист</w:t>
            </w:r>
            <w:r w:rsidRPr="00CA7B12">
              <w:rPr>
                <w:rFonts w:ascii="Times New Roman" w:hAnsi="Times New Roman" w:cs="Times New Roman"/>
                <w:sz w:val="28"/>
                <w:szCs w:val="28"/>
              </w:rPr>
              <w:softHyphen/>
              <w:t>ные сооружения).</w:t>
            </w:r>
          </w:p>
          <w:p w:rsidR="00C12D7C" w:rsidRPr="00CA7B12" w:rsidRDefault="00C12D7C" w:rsidP="00C40FC2">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На</w:t>
            </w:r>
            <w:r w:rsidRPr="00CA7B12">
              <w:rPr>
                <w:rFonts w:ascii="Times New Roman" w:hAnsi="Times New Roman" w:cs="Times New Roman"/>
                <w:sz w:val="28"/>
                <w:szCs w:val="28"/>
              </w:rPr>
              <w:softHyphen/>
              <w:t>сосные станции. Резер</w:t>
            </w:r>
            <w:r w:rsidRPr="00CA7B12">
              <w:rPr>
                <w:rFonts w:ascii="Times New Roman" w:hAnsi="Times New Roman" w:cs="Times New Roman"/>
                <w:sz w:val="28"/>
                <w:szCs w:val="28"/>
              </w:rPr>
              <w:softHyphen/>
              <w:t xml:space="preserve">вуары для хранения </w:t>
            </w:r>
            <w:r w:rsidRPr="00CA7B12">
              <w:rPr>
                <w:rFonts w:ascii="Times New Roman" w:hAnsi="Times New Roman" w:cs="Times New Roman"/>
                <w:sz w:val="28"/>
                <w:szCs w:val="28"/>
              </w:rPr>
              <w:lastRenderedPageBreak/>
              <w:t>воды.</w:t>
            </w:r>
          </w:p>
          <w:p w:rsidR="00C12D7C" w:rsidRPr="00CA7B12" w:rsidRDefault="00C12D7C" w:rsidP="00C40FC2">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Водонапорные башни. Магистральные водо</w:t>
            </w:r>
            <w:r w:rsidRPr="00CA7B12">
              <w:rPr>
                <w:rFonts w:ascii="Times New Roman" w:hAnsi="Times New Roman" w:cs="Times New Roman"/>
                <w:sz w:val="28"/>
                <w:szCs w:val="28"/>
              </w:rPr>
              <w:softHyphen/>
              <w:t>проводы.</w:t>
            </w:r>
          </w:p>
        </w:tc>
        <w:tc>
          <w:tcPr>
            <w:tcW w:w="3544" w:type="dxa"/>
            <w:vMerge w:val="restart"/>
          </w:tcPr>
          <w:p w:rsidR="00C12D7C" w:rsidRPr="00CA7B12" w:rsidRDefault="00C12D7C" w:rsidP="00925D2D">
            <w:pPr>
              <w:jc w:val="center"/>
              <w:rPr>
                <w:rFonts w:ascii="Times New Roman" w:hAnsi="Times New Roman" w:cs="Times New Roman"/>
                <w:sz w:val="28"/>
                <w:szCs w:val="28"/>
              </w:rPr>
            </w:pPr>
            <w:r w:rsidRPr="00CA7B12">
              <w:rPr>
                <w:rFonts w:ascii="Times New Roman" w:hAnsi="Times New Roman" w:cs="Times New Roman"/>
                <w:sz w:val="28"/>
                <w:szCs w:val="28"/>
              </w:rPr>
              <w:lastRenderedPageBreak/>
              <w:t>Размер земельного участка для размещения станций водоподготовки (водопро</w:t>
            </w:r>
            <w:r w:rsidRPr="00CA7B12">
              <w:rPr>
                <w:rFonts w:ascii="Times New Roman" w:hAnsi="Times New Roman" w:cs="Times New Roman"/>
                <w:sz w:val="28"/>
                <w:szCs w:val="28"/>
              </w:rPr>
              <w:softHyphen/>
              <w:t>водные очистные сооруже</w:t>
            </w:r>
            <w:r w:rsidRPr="00CA7B12">
              <w:rPr>
                <w:rFonts w:ascii="Times New Roman" w:hAnsi="Times New Roman" w:cs="Times New Roman"/>
                <w:sz w:val="28"/>
                <w:szCs w:val="28"/>
              </w:rPr>
              <w:softHyphen/>
              <w:t>ния) в зависимости от их производительности, [1] га</w:t>
            </w:r>
          </w:p>
        </w:tc>
        <w:tc>
          <w:tcPr>
            <w:tcW w:w="2410" w:type="dxa"/>
            <w:vAlign w:val="center"/>
          </w:tcPr>
          <w:p w:rsidR="00C12D7C" w:rsidRPr="00CA7B12" w:rsidRDefault="00C12D7C" w:rsidP="00B904C6">
            <w:pPr>
              <w:jc w:val="center"/>
              <w:rPr>
                <w:rFonts w:ascii="Times New Roman" w:hAnsi="Times New Roman" w:cs="Times New Roman"/>
                <w:sz w:val="28"/>
                <w:szCs w:val="28"/>
              </w:rPr>
            </w:pPr>
            <w:r w:rsidRPr="00CA7B12">
              <w:rPr>
                <w:rFonts w:ascii="Times New Roman" w:hAnsi="Times New Roman" w:cs="Times New Roman"/>
                <w:sz w:val="28"/>
                <w:szCs w:val="28"/>
              </w:rPr>
              <w:t>Производитель</w:t>
            </w:r>
            <w:r w:rsidRPr="00CA7B12">
              <w:rPr>
                <w:rFonts w:ascii="Times New Roman" w:hAnsi="Times New Roman" w:cs="Times New Roman"/>
                <w:sz w:val="28"/>
                <w:szCs w:val="28"/>
              </w:rPr>
              <w:softHyphen/>
              <w:t>ность, тыс. куб. м/сут</w:t>
            </w:r>
          </w:p>
        </w:tc>
        <w:tc>
          <w:tcPr>
            <w:tcW w:w="1417" w:type="dxa"/>
            <w:vAlign w:val="center"/>
          </w:tcPr>
          <w:p w:rsidR="00C12D7C" w:rsidRPr="00CA7B12" w:rsidRDefault="00C12D7C" w:rsidP="00B904C6">
            <w:pPr>
              <w:jc w:val="center"/>
              <w:rPr>
                <w:rFonts w:ascii="Times New Roman" w:hAnsi="Times New Roman" w:cs="Times New Roman"/>
                <w:sz w:val="28"/>
                <w:szCs w:val="28"/>
              </w:rPr>
            </w:pPr>
            <w:r w:rsidRPr="00CA7B12">
              <w:rPr>
                <w:rFonts w:ascii="Times New Roman" w:hAnsi="Times New Roman" w:cs="Times New Roman"/>
                <w:sz w:val="28"/>
                <w:szCs w:val="28"/>
              </w:rPr>
              <w:t>Размеры земель</w:t>
            </w:r>
            <w:r w:rsidRPr="00CA7B12">
              <w:rPr>
                <w:rFonts w:ascii="Times New Roman" w:hAnsi="Times New Roman" w:cs="Times New Roman"/>
                <w:sz w:val="28"/>
                <w:szCs w:val="28"/>
              </w:rPr>
              <w:softHyphen/>
              <w:t>ных уча</w:t>
            </w:r>
            <w:r w:rsidRPr="00CA7B12">
              <w:rPr>
                <w:rFonts w:ascii="Times New Roman" w:hAnsi="Times New Roman" w:cs="Times New Roman"/>
                <w:sz w:val="28"/>
                <w:szCs w:val="28"/>
              </w:rPr>
              <w:softHyphen/>
              <w:t>стков, га</w:t>
            </w:r>
          </w:p>
        </w:tc>
        <w:tc>
          <w:tcPr>
            <w:tcW w:w="2268" w:type="dxa"/>
            <w:vMerge w:val="restart"/>
            <w:vAlign w:val="center"/>
          </w:tcPr>
          <w:p w:rsidR="00C12D7C" w:rsidRPr="00CA7B12" w:rsidRDefault="00C12D7C" w:rsidP="002E59BE">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sz w:val="28"/>
                <w:szCs w:val="28"/>
              </w:rPr>
              <w:t>Не устанавли</w:t>
            </w:r>
            <w:r w:rsidRPr="00CA7B12">
              <w:rPr>
                <w:rFonts w:ascii="Times New Roman" w:hAnsi="Times New Roman"/>
                <w:sz w:val="28"/>
                <w:szCs w:val="28"/>
              </w:rPr>
              <w:softHyphen/>
              <w:t>ва</w:t>
            </w:r>
            <w:r w:rsidRPr="00CA7B12">
              <w:rPr>
                <w:rFonts w:ascii="Times New Roman" w:hAnsi="Times New Roman"/>
                <w:sz w:val="28"/>
                <w:szCs w:val="28"/>
              </w:rPr>
              <w:softHyphen/>
              <w:t>ется</w:t>
            </w:r>
          </w:p>
        </w:tc>
      </w:tr>
      <w:tr w:rsidR="00C12D7C" w:rsidRPr="00CA7B12" w:rsidTr="00B904C6">
        <w:trPr>
          <w:trHeight w:val="243"/>
        </w:trPr>
        <w:tc>
          <w:tcPr>
            <w:tcW w:w="1843" w:type="dxa"/>
            <w:vMerge/>
          </w:tcPr>
          <w:p w:rsidR="00C12D7C" w:rsidRPr="00CA7B12" w:rsidRDefault="00C12D7C" w:rsidP="004D163A">
            <w:pPr>
              <w:jc w:val="center"/>
              <w:rPr>
                <w:rFonts w:ascii="Times New Roman" w:hAnsi="Times New Roman" w:cs="Times New Roman"/>
                <w:sz w:val="28"/>
                <w:szCs w:val="28"/>
              </w:rPr>
            </w:pPr>
          </w:p>
        </w:tc>
        <w:tc>
          <w:tcPr>
            <w:tcW w:w="3260" w:type="dxa"/>
            <w:vMerge/>
          </w:tcPr>
          <w:p w:rsidR="00C12D7C" w:rsidRPr="00CA7B12" w:rsidRDefault="00C12D7C" w:rsidP="004D163A">
            <w:pPr>
              <w:pStyle w:val="af5"/>
              <w:ind w:right="320"/>
              <w:jc w:val="both"/>
              <w:rPr>
                <w:rFonts w:ascii="Times New Roman" w:hAnsi="Times New Roman" w:cs="Times New Roman"/>
                <w:sz w:val="28"/>
                <w:szCs w:val="28"/>
              </w:rPr>
            </w:pPr>
          </w:p>
        </w:tc>
        <w:tc>
          <w:tcPr>
            <w:tcW w:w="3544" w:type="dxa"/>
            <w:vMerge/>
          </w:tcPr>
          <w:p w:rsidR="00C12D7C" w:rsidRPr="00CA7B12" w:rsidRDefault="00C12D7C" w:rsidP="00925D2D">
            <w:pPr>
              <w:jc w:val="center"/>
              <w:rPr>
                <w:rFonts w:ascii="Times New Roman" w:hAnsi="Times New Roman" w:cs="Times New Roman"/>
                <w:sz w:val="28"/>
                <w:szCs w:val="28"/>
              </w:rPr>
            </w:pPr>
          </w:p>
        </w:tc>
        <w:tc>
          <w:tcPr>
            <w:tcW w:w="2410" w:type="dxa"/>
          </w:tcPr>
          <w:p w:rsidR="00C12D7C" w:rsidRPr="00CA7B12" w:rsidRDefault="00C12D7C" w:rsidP="008C39C2">
            <w:pPr>
              <w:rPr>
                <w:rFonts w:ascii="Times New Roman" w:hAnsi="Times New Roman" w:cs="Times New Roman"/>
                <w:sz w:val="28"/>
                <w:szCs w:val="28"/>
              </w:rPr>
            </w:pPr>
            <w:r w:rsidRPr="00CA7B12">
              <w:rPr>
                <w:rFonts w:ascii="Times New Roman" w:hAnsi="Times New Roman" w:cs="Times New Roman"/>
                <w:sz w:val="28"/>
                <w:szCs w:val="28"/>
              </w:rPr>
              <w:t>До 0,8</w:t>
            </w:r>
          </w:p>
        </w:tc>
        <w:tc>
          <w:tcPr>
            <w:tcW w:w="1417" w:type="dxa"/>
          </w:tcPr>
          <w:p w:rsidR="00C12D7C" w:rsidRPr="00CA7B12" w:rsidRDefault="00C12D7C" w:rsidP="004D163A">
            <w:pPr>
              <w:jc w:val="center"/>
              <w:rPr>
                <w:rFonts w:ascii="Times New Roman" w:hAnsi="Times New Roman" w:cs="Times New Roman"/>
                <w:sz w:val="28"/>
                <w:szCs w:val="28"/>
              </w:rPr>
            </w:pPr>
            <w:r w:rsidRPr="00CA7B12">
              <w:rPr>
                <w:rFonts w:ascii="Times New Roman" w:hAnsi="Times New Roman" w:cs="Times New Roman"/>
                <w:sz w:val="28"/>
                <w:szCs w:val="28"/>
              </w:rPr>
              <w:t>1</w:t>
            </w:r>
          </w:p>
        </w:tc>
        <w:tc>
          <w:tcPr>
            <w:tcW w:w="2268" w:type="dxa"/>
            <w:vMerge/>
          </w:tcPr>
          <w:p w:rsidR="00C12D7C" w:rsidRPr="00CA7B12" w:rsidRDefault="00C12D7C" w:rsidP="004D163A">
            <w:pPr>
              <w:jc w:val="center"/>
              <w:rPr>
                <w:rFonts w:ascii="Times New Roman" w:hAnsi="Times New Roman" w:cs="Times New Roman"/>
                <w:sz w:val="28"/>
                <w:szCs w:val="28"/>
              </w:rPr>
            </w:pPr>
          </w:p>
        </w:tc>
      </w:tr>
      <w:tr w:rsidR="00C12D7C" w:rsidRPr="00CA7B12" w:rsidTr="00B904C6">
        <w:tc>
          <w:tcPr>
            <w:tcW w:w="1843" w:type="dxa"/>
            <w:vMerge/>
          </w:tcPr>
          <w:p w:rsidR="00C12D7C" w:rsidRPr="00CA7B12" w:rsidRDefault="00C12D7C" w:rsidP="004D163A">
            <w:pPr>
              <w:jc w:val="center"/>
              <w:rPr>
                <w:rFonts w:ascii="Times New Roman" w:hAnsi="Times New Roman" w:cs="Times New Roman"/>
                <w:sz w:val="28"/>
                <w:szCs w:val="28"/>
              </w:rPr>
            </w:pPr>
          </w:p>
        </w:tc>
        <w:tc>
          <w:tcPr>
            <w:tcW w:w="3260" w:type="dxa"/>
            <w:vMerge/>
          </w:tcPr>
          <w:p w:rsidR="00C12D7C" w:rsidRPr="00CA7B12" w:rsidRDefault="00C12D7C" w:rsidP="004D163A">
            <w:pPr>
              <w:pStyle w:val="af5"/>
              <w:ind w:right="320"/>
              <w:jc w:val="both"/>
              <w:rPr>
                <w:rFonts w:ascii="Times New Roman" w:hAnsi="Times New Roman" w:cs="Times New Roman"/>
                <w:sz w:val="28"/>
                <w:szCs w:val="28"/>
              </w:rPr>
            </w:pPr>
          </w:p>
        </w:tc>
        <w:tc>
          <w:tcPr>
            <w:tcW w:w="3544" w:type="dxa"/>
            <w:vMerge/>
          </w:tcPr>
          <w:p w:rsidR="00C12D7C" w:rsidRPr="00CA7B12" w:rsidRDefault="00C12D7C" w:rsidP="00925D2D">
            <w:pPr>
              <w:jc w:val="center"/>
              <w:rPr>
                <w:rFonts w:ascii="Times New Roman" w:hAnsi="Times New Roman" w:cs="Times New Roman"/>
                <w:sz w:val="28"/>
                <w:szCs w:val="28"/>
              </w:rPr>
            </w:pPr>
          </w:p>
        </w:tc>
        <w:tc>
          <w:tcPr>
            <w:tcW w:w="2410" w:type="dxa"/>
          </w:tcPr>
          <w:p w:rsidR="00C12D7C" w:rsidRPr="00CA7B12" w:rsidRDefault="00C12D7C" w:rsidP="002E59BE">
            <w:pPr>
              <w:rPr>
                <w:rFonts w:ascii="Times New Roman" w:hAnsi="Times New Roman" w:cs="Times New Roman"/>
                <w:sz w:val="28"/>
                <w:szCs w:val="28"/>
              </w:rPr>
            </w:pPr>
            <w:r w:rsidRPr="00CA7B12">
              <w:rPr>
                <w:rFonts w:ascii="Times New Roman" w:hAnsi="Times New Roman" w:cs="Times New Roman"/>
                <w:sz w:val="28"/>
                <w:szCs w:val="28"/>
              </w:rPr>
              <w:t>Свыше 0,8 до 12</w:t>
            </w:r>
          </w:p>
        </w:tc>
        <w:tc>
          <w:tcPr>
            <w:tcW w:w="1417" w:type="dxa"/>
          </w:tcPr>
          <w:p w:rsidR="00C12D7C" w:rsidRPr="00CA7B12" w:rsidRDefault="00C12D7C" w:rsidP="002E59BE">
            <w:pPr>
              <w:jc w:val="center"/>
              <w:rPr>
                <w:rFonts w:ascii="Times New Roman" w:hAnsi="Times New Roman" w:cs="Times New Roman"/>
                <w:sz w:val="28"/>
                <w:szCs w:val="28"/>
              </w:rPr>
            </w:pPr>
            <w:r w:rsidRPr="00CA7B12">
              <w:rPr>
                <w:rFonts w:ascii="Times New Roman" w:hAnsi="Times New Roman" w:cs="Times New Roman"/>
                <w:sz w:val="28"/>
                <w:szCs w:val="28"/>
              </w:rPr>
              <w:t>2,0</w:t>
            </w:r>
          </w:p>
        </w:tc>
        <w:tc>
          <w:tcPr>
            <w:tcW w:w="2268" w:type="dxa"/>
            <w:vMerge/>
          </w:tcPr>
          <w:p w:rsidR="00C12D7C" w:rsidRPr="00CA7B12" w:rsidRDefault="00C12D7C" w:rsidP="004D163A">
            <w:pPr>
              <w:jc w:val="center"/>
              <w:rPr>
                <w:rFonts w:ascii="Times New Roman" w:hAnsi="Times New Roman" w:cs="Times New Roman"/>
                <w:sz w:val="28"/>
                <w:szCs w:val="28"/>
              </w:rPr>
            </w:pPr>
          </w:p>
        </w:tc>
      </w:tr>
      <w:tr w:rsidR="00C12D7C" w:rsidRPr="00CA7B12" w:rsidTr="00B904C6">
        <w:tc>
          <w:tcPr>
            <w:tcW w:w="1843" w:type="dxa"/>
            <w:vMerge/>
          </w:tcPr>
          <w:p w:rsidR="00C12D7C" w:rsidRPr="00CA7B12" w:rsidRDefault="00C12D7C" w:rsidP="004D163A">
            <w:pPr>
              <w:jc w:val="center"/>
              <w:rPr>
                <w:rFonts w:ascii="Times New Roman" w:hAnsi="Times New Roman" w:cs="Times New Roman"/>
                <w:sz w:val="28"/>
                <w:szCs w:val="28"/>
              </w:rPr>
            </w:pPr>
          </w:p>
        </w:tc>
        <w:tc>
          <w:tcPr>
            <w:tcW w:w="3260" w:type="dxa"/>
            <w:vMerge/>
          </w:tcPr>
          <w:p w:rsidR="00C12D7C" w:rsidRPr="00CA7B12" w:rsidRDefault="00C12D7C" w:rsidP="004D163A">
            <w:pPr>
              <w:pStyle w:val="af5"/>
              <w:ind w:right="320"/>
              <w:jc w:val="both"/>
              <w:rPr>
                <w:rFonts w:ascii="Times New Roman" w:hAnsi="Times New Roman" w:cs="Times New Roman"/>
                <w:sz w:val="28"/>
                <w:szCs w:val="28"/>
              </w:rPr>
            </w:pPr>
          </w:p>
        </w:tc>
        <w:tc>
          <w:tcPr>
            <w:tcW w:w="3544" w:type="dxa"/>
            <w:vMerge/>
          </w:tcPr>
          <w:p w:rsidR="00C12D7C" w:rsidRPr="00CA7B12" w:rsidRDefault="00C12D7C" w:rsidP="00925D2D">
            <w:pPr>
              <w:jc w:val="center"/>
              <w:rPr>
                <w:rFonts w:ascii="Times New Roman" w:hAnsi="Times New Roman" w:cs="Times New Roman"/>
                <w:sz w:val="28"/>
                <w:szCs w:val="28"/>
              </w:rPr>
            </w:pPr>
          </w:p>
        </w:tc>
        <w:tc>
          <w:tcPr>
            <w:tcW w:w="2410" w:type="dxa"/>
          </w:tcPr>
          <w:p w:rsidR="00C12D7C" w:rsidRPr="00CA7B12" w:rsidRDefault="00C12D7C" w:rsidP="002E59BE">
            <w:pPr>
              <w:rPr>
                <w:rFonts w:ascii="Times New Roman" w:hAnsi="Times New Roman" w:cs="Times New Roman"/>
                <w:sz w:val="28"/>
                <w:szCs w:val="28"/>
              </w:rPr>
            </w:pPr>
            <w:r w:rsidRPr="00CA7B12">
              <w:rPr>
                <w:rFonts w:ascii="Times New Roman" w:hAnsi="Times New Roman" w:cs="Times New Roman"/>
                <w:sz w:val="28"/>
                <w:szCs w:val="28"/>
              </w:rPr>
              <w:t>Свыше 12 до 32</w:t>
            </w:r>
          </w:p>
        </w:tc>
        <w:tc>
          <w:tcPr>
            <w:tcW w:w="1417" w:type="dxa"/>
          </w:tcPr>
          <w:p w:rsidR="00C12D7C" w:rsidRPr="00CA7B12" w:rsidRDefault="00C12D7C" w:rsidP="002E59BE">
            <w:pPr>
              <w:jc w:val="center"/>
              <w:rPr>
                <w:rFonts w:ascii="Times New Roman" w:hAnsi="Times New Roman" w:cs="Times New Roman"/>
                <w:sz w:val="28"/>
                <w:szCs w:val="28"/>
              </w:rPr>
            </w:pPr>
            <w:r w:rsidRPr="00CA7B12">
              <w:rPr>
                <w:rFonts w:ascii="Times New Roman" w:hAnsi="Times New Roman" w:cs="Times New Roman"/>
                <w:sz w:val="28"/>
                <w:szCs w:val="28"/>
              </w:rPr>
              <w:t>3,0</w:t>
            </w:r>
          </w:p>
        </w:tc>
        <w:tc>
          <w:tcPr>
            <w:tcW w:w="2268" w:type="dxa"/>
            <w:vMerge/>
          </w:tcPr>
          <w:p w:rsidR="00C12D7C" w:rsidRPr="00CA7B12" w:rsidRDefault="00C12D7C" w:rsidP="004D163A">
            <w:pPr>
              <w:jc w:val="center"/>
              <w:rPr>
                <w:rFonts w:ascii="Times New Roman" w:hAnsi="Times New Roman" w:cs="Times New Roman"/>
                <w:sz w:val="28"/>
                <w:szCs w:val="28"/>
              </w:rPr>
            </w:pPr>
          </w:p>
        </w:tc>
      </w:tr>
      <w:tr w:rsidR="00C12D7C" w:rsidRPr="00CA7B12" w:rsidTr="00B904C6">
        <w:tc>
          <w:tcPr>
            <w:tcW w:w="1843" w:type="dxa"/>
            <w:vMerge/>
          </w:tcPr>
          <w:p w:rsidR="00C12D7C" w:rsidRPr="00CA7B12" w:rsidRDefault="00C12D7C" w:rsidP="004D163A">
            <w:pPr>
              <w:jc w:val="center"/>
              <w:rPr>
                <w:rFonts w:ascii="Times New Roman" w:hAnsi="Times New Roman" w:cs="Times New Roman"/>
                <w:sz w:val="28"/>
                <w:szCs w:val="28"/>
              </w:rPr>
            </w:pPr>
          </w:p>
        </w:tc>
        <w:tc>
          <w:tcPr>
            <w:tcW w:w="3260" w:type="dxa"/>
            <w:vMerge/>
          </w:tcPr>
          <w:p w:rsidR="00C12D7C" w:rsidRPr="00CA7B12" w:rsidRDefault="00C12D7C" w:rsidP="004D163A">
            <w:pPr>
              <w:pStyle w:val="af5"/>
              <w:ind w:right="320"/>
              <w:jc w:val="both"/>
              <w:rPr>
                <w:rFonts w:ascii="Times New Roman" w:hAnsi="Times New Roman" w:cs="Times New Roman"/>
                <w:sz w:val="28"/>
                <w:szCs w:val="28"/>
              </w:rPr>
            </w:pPr>
          </w:p>
        </w:tc>
        <w:tc>
          <w:tcPr>
            <w:tcW w:w="3544" w:type="dxa"/>
            <w:vMerge/>
          </w:tcPr>
          <w:p w:rsidR="00C12D7C" w:rsidRPr="00CA7B12" w:rsidRDefault="00C12D7C" w:rsidP="00925D2D">
            <w:pPr>
              <w:jc w:val="center"/>
              <w:rPr>
                <w:rFonts w:ascii="Times New Roman" w:hAnsi="Times New Roman" w:cs="Times New Roman"/>
                <w:sz w:val="28"/>
                <w:szCs w:val="28"/>
              </w:rPr>
            </w:pPr>
          </w:p>
        </w:tc>
        <w:tc>
          <w:tcPr>
            <w:tcW w:w="2410" w:type="dxa"/>
          </w:tcPr>
          <w:p w:rsidR="00C12D7C" w:rsidRPr="00CA7B12" w:rsidRDefault="00C12D7C" w:rsidP="008C39C2">
            <w:pPr>
              <w:rPr>
                <w:rFonts w:ascii="Times New Roman" w:hAnsi="Times New Roman" w:cs="Times New Roman"/>
                <w:sz w:val="28"/>
                <w:szCs w:val="28"/>
              </w:rPr>
            </w:pPr>
            <w:r w:rsidRPr="00CA7B12">
              <w:rPr>
                <w:rFonts w:ascii="Times New Roman" w:hAnsi="Times New Roman" w:cs="Times New Roman"/>
                <w:sz w:val="28"/>
                <w:szCs w:val="28"/>
              </w:rPr>
              <w:t>Свыше 32 до 80</w:t>
            </w:r>
          </w:p>
        </w:tc>
        <w:tc>
          <w:tcPr>
            <w:tcW w:w="1417" w:type="dxa"/>
          </w:tcPr>
          <w:p w:rsidR="00C12D7C" w:rsidRPr="00CA7B12" w:rsidRDefault="00C12D7C" w:rsidP="004D163A">
            <w:pPr>
              <w:jc w:val="center"/>
              <w:rPr>
                <w:rFonts w:ascii="Times New Roman" w:hAnsi="Times New Roman" w:cs="Times New Roman"/>
                <w:sz w:val="28"/>
                <w:szCs w:val="28"/>
              </w:rPr>
            </w:pPr>
            <w:r w:rsidRPr="00CA7B12">
              <w:rPr>
                <w:rFonts w:ascii="Times New Roman" w:hAnsi="Times New Roman" w:cs="Times New Roman"/>
                <w:sz w:val="28"/>
                <w:szCs w:val="28"/>
              </w:rPr>
              <w:t>4,0</w:t>
            </w:r>
          </w:p>
        </w:tc>
        <w:tc>
          <w:tcPr>
            <w:tcW w:w="2268" w:type="dxa"/>
            <w:vMerge/>
          </w:tcPr>
          <w:p w:rsidR="00C12D7C" w:rsidRPr="00CA7B12" w:rsidRDefault="00C12D7C" w:rsidP="004D163A">
            <w:pPr>
              <w:jc w:val="center"/>
              <w:rPr>
                <w:rFonts w:ascii="Times New Roman" w:hAnsi="Times New Roman" w:cs="Times New Roman"/>
                <w:sz w:val="28"/>
                <w:szCs w:val="28"/>
              </w:rPr>
            </w:pPr>
          </w:p>
        </w:tc>
      </w:tr>
      <w:tr w:rsidR="00C12D7C" w:rsidRPr="00CA7B12" w:rsidTr="00B904C6">
        <w:tc>
          <w:tcPr>
            <w:tcW w:w="1843" w:type="dxa"/>
            <w:vMerge/>
          </w:tcPr>
          <w:p w:rsidR="00C12D7C" w:rsidRPr="00CA7B12" w:rsidRDefault="00C12D7C" w:rsidP="004D163A">
            <w:pPr>
              <w:jc w:val="center"/>
              <w:rPr>
                <w:rFonts w:ascii="Times New Roman" w:hAnsi="Times New Roman" w:cs="Times New Roman"/>
                <w:sz w:val="28"/>
                <w:szCs w:val="28"/>
              </w:rPr>
            </w:pPr>
          </w:p>
        </w:tc>
        <w:tc>
          <w:tcPr>
            <w:tcW w:w="3260" w:type="dxa"/>
            <w:vMerge/>
          </w:tcPr>
          <w:p w:rsidR="00C12D7C" w:rsidRPr="00CA7B12" w:rsidRDefault="00C12D7C" w:rsidP="004D163A">
            <w:pPr>
              <w:pStyle w:val="af5"/>
              <w:ind w:right="320"/>
              <w:jc w:val="both"/>
              <w:rPr>
                <w:rFonts w:ascii="Times New Roman" w:hAnsi="Times New Roman" w:cs="Times New Roman"/>
                <w:sz w:val="28"/>
                <w:szCs w:val="28"/>
              </w:rPr>
            </w:pPr>
          </w:p>
        </w:tc>
        <w:tc>
          <w:tcPr>
            <w:tcW w:w="3544" w:type="dxa"/>
            <w:vMerge/>
          </w:tcPr>
          <w:p w:rsidR="00C12D7C" w:rsidRPr="00CA7B12" w:rsidRDefault="00C12D7C" w:rsidP="00925D2D">
            <w:pPr>
              <w:jc w:val="center"/>
              <w:rPr>
                <w:rFonts w:ascii="Times New Roman" w:hAnsi="Times New Roman" w:cs="Times New Roman"/>
                <w:sz w:val="28"/>
                <w:szCs w:val="28"/>
              </w:rPr>
            </w:pPr>
          </w:p>
        </w:tc>
        <w:tc>
          <w:tcPr>
            <w:tcW w:w="2410" w:type="dxa"/>
          </w:tcPr>
          <w:p w:rsidR="00C12D7C" w:rsidRPr="00CA7B12" w:rsidRDefault="00C12D7C" w:rsidP="008C39C2">
            <w:pPr>
              <w:rPr>
                <w:rFonts w:ascii="Times New Roman" w:hAnsi="Times New Roman" w:cs="Times New Roman"/>
                <w:sz w:val="28"/>
                <w:szCs w:val="28"/>
              </w:rPr>
            </w:pPr>
            <w:r w:rsidRPr="00CA7B12">
              <w:rPr>
                <w:rFonts w:ascii="Times New Roman" w:hAnsi="Times New Roman" w:cs="Times New Roman"/>
                <w:sz w:val="28"/>
                <w:szCs w:val="28"/>
              </w:rPr>
              <w:t>Свыше 80 до 125</w:t>
            </w:r>
          </w:p>
        </w:tc>
        <w:tc>
          <w:tcPr>
            <w:tcW w:w="1417" w:type="dxa"/>
          </w:tcPr>
          <w:p w:rsidR="00C12D7C" w:rsidRPr="00CA7B12" w:rsidRDefault="00C12D7C" w:rsidP="002E59BE">
            <w:pPr>
              <w:jc w:val="center"/>
              <w:rPr>
                <w:rFonts w:ascii="Times New Roman" w:hAnsi="Times New Roman" w:cs="Times New Roman"/>
                <w:sz w:val="28"/>
                <w:szCs w:val="28"/>
              </w:rPr>
            </w:pPr>
            <w:r w:rsidRPr="00CA7B12">
              <w:rPr>
                <w:rFonts w:ascii="Times New Roman" w:hAnsi="Times New Roman" w:cs="Times New Roman"/>
                <w:sz w:val="28"/>
                <w:szCs w:val="28"/>
              </w:rPr>
              <w:t>6,0</w:t>
            </w:r>
          </w:p>
        </w:tc>
        <w:tc>
          <w:tcPr>
            <w:tcW w:w="2268" w:type="dxa"/>
            <w:vMerge/>
          </w:tcPr>
          <w:p w:rsidR="00C12D7C" w:rsidRPr="00CA7B12" w:rsidRDefault="00C12D7C" w:rsidP="004D163A">
            <w:pPr>
              <w:jc w:val="center"/>
              <w:rPr>
                <w:rFonts w:ascii="Times New Roman" w:hAnsi="Times New Roman" w:cs="Times New Roman"/>
                <w:sz w:val="28"/>
                <w:szCs w:val="28"/>
              </w:rPr>
            </w:pPr>
          </w:p>
        </w:tc>
      </w:tr>
      <w:tr w:rsidR="00C12D7C" w:rsidRPr="00CA7B12" w:rsidTr="00B904C6">
        <w:tc>
          <w:tcPr>
            <w:tcW w:w="1843" w:type="dxa"/>
            <w:vMerge/>
          </w:tcPr>
          <w:p w:rsidR="00C12D7C" w:rsidRPr="00CA7B12" w:rsidRDefault="00C12D7C" w:rsidP="004D163A">
            <w:pPr>
              <w:jc w:val="center"/>
              <w:rPr>
                <w:rFonts w:ascii="Times New Roman" w:hAnsi="Times New Roman" w:cs="Times New Roman"/>
                <w:sz w:val="28"/>
                <w:szCs w:val="28"/>
              </w:rPr>
            </w:pPr>
          </w:p>
        </w:tc>
        <w:tc>
          <w:tcPr>
            <w:tcW w:w="3260" w:type="dxa"/>
            <w:vMerge/>
          </w:tcPr>
          <w:p w:rsidR="00C12D7C" w:rsidRPr="00CA7B12" w:rsidRDefault="00C12D7C" w:rsidP="004D163A">
            <w:pPr>
              <w:pStyle w:val="af5"/>
              <w:ind w:right="320"/>
              <w:jc w:val="both"/>
              <w:rPr>
                <w:rFonts w:ascii="Times New Roman" w:hAnsi="Times New Roman" w:cs="Times New Roman"/>
                <w:sz w:val="28"/>
                <w:szCs w:val="28"/>
              </w:rPr>
            </w:pPr>
          </w:p>
        </w:tc>
        <w:tc>
          <w:tcPr>
            <w:tcW w:w="3544" w:type="dxa"/>
            <w:vMerge/>
          </w:tcPr>
          <w:p w:rsidR="00C12D7C" w:rsidRPr="00CA7B12" w:rsidRDefault="00C12D7C" w:rsidP="00925D2D">
            <w:pPr>
              <w:jc w:val="center"/>
              <w:rPr>
                <w:rFonts w:ascii="Times New Roman" w:hAnsi="Times New Roman" w:cs="Times New Roman"/>
                <w:sz w:val="28"/>
                <w:szCs w:val="28"/>
              </w:rPr>
            </w:pPr>
          </w:p>
        </w:tc>
        <w:tc>
          <w:tcPr>
            <w:tcW w:w="2410" w:type="dxa"/>
          </w:tcPr>
          <w:p w:rsidR="00C12D7C" w:rsidRPr="00CA7B12" w:rsidRDefault="00C12D7C" w:rsidP="008C39C2">
            <w:pPr>
              <w:rPr>
                <w:rFonts w:ascii="Times New Roman" w:hAnsi="Times New Roman" w:cs="Times New Roman"/>
                <w:sz w:val="28"/>
                <w:szCs w:val="28"/>
              </w:rPr>
            </w:pPr>
            <w:r w:rsidRPr="00CA7B12">
              <w:rPr>
                <w:rFonts w:ascii="Times New Roman" w:hAnsi="Times New Roman" w:cs="Times New Roman"/>
                <w:sz w:val="28"/>
                <w:szCs w:val="28"/>
              </w:rPr>
              <w:t>Свыше 125 до 250</w:t>
            </w:r>
          </w:p>
        </w:tc>
        <w:tc>
          <w:tcPr>
            <w:tcW w:w="1417" w:type="dxa"/>
          </w:tcPr>
          <w:p w:rsidR="00C12D7C" w:rsidRPr="00CA7B12" w:rsidRDefault="00C12D7C" w:rsidP="002E59BE">
            <w:pPr>
              <w:jc w:val="center"/>
              <w:rPr>
                <w:rFonts w:ascii="Times New Roman" w:hAnsi="Times New Roman" w:cs="Times New Roman"/>
                <w:sz w:val="28"/>
                <w:szCs w:val="28"/>
              </w:rPr>
            </w:pPr>
            <w:r w:rsidRPr="00CA7B12">
              <w:rPr>
                <w:rFonts w:ascii="Times New Roman" w:hAnsi="Times New Roman" w:cs="Times New Roman"/>
                <w:sz w:val="28"/>
                <w:szCs w:val="28"/>
              </w:rPr>
              <w:t>12,0</w:t>
            </w:r>
          </w:p>
        </w:tc>
        <w:tc>
          <w:tcPr>
            <w:tcW w:w="2268" w:type="dxa"/>
            <w:vMerge/>
          </w:tcPr>
          <w:p w:rsidR="00C12D7C" w:rsidRPr="00CA7B12" w:rsidRDefault="00C12D7C" w:rsidP="004D163A">
            <w:pPr>
              <w:jc w:val="center"/>
              <w:rPr>
                <w:rFonts w:ascii="Times New Roman" w:hAnsi="Times New Roman" w:cs="Times New Roman"/>
                <w:sz w:val="28"/>
                <w:szCs w:val="28"/>
              </w:rPr>
            </w:pPr>
          </w:p>
        </w:tc>
      </w:tr>
      <w:tr w:rsidR="00C12D7C" w:rsidRPr="00CA7B12" w:rsidTr="00B904C6">
        <w:tc>
          <w:tcPr>
            <w:tcW w:w="1843" w:type="dxa"/>
            <w:vMerge/>
          </w:tcPr>
          <w:p w:rsidR="00C12D7C" w:rsidRPr="00CA7B12" w:rsidRDefault="00C12D7C" w:rsidP="004D163A">
            <w:pPr>
              <w:jc w:val="center"/>
              <w:rPr>
                <w:rFonts w:ascii="Times New Roman" w:hAnsi="Times New Roman" w:cs="Times New Roman"/>
                <w:sz w:val="28"/>
                <w:szCs w:val="28"/>
              </w:rPr>
            </w:pPr>
          </w:p>
        </w:tc>
        <w:tc>
          <w:tcPr>
            <w:tcW w:w="3260" w:type="dxa"/>
            <w:vMerge/>
          </w:tcPr>
          <w:p w:rsidR="00C12D7C" w:rsidRPr="00CA7B12" w:rsidRDefault="00C12D7C" w:rsidP="004D163A">
            <w:pPr>
              <w:pStyle w:val="af5"/>
              <w:ind w:right="320"/>
              <w:jc w:val="both"/>
              <w:rPr>
                <w:rFonts w:ascii="Times New Roman" w:hAnsi="Times New Roman" w:cs="Times New Roman"/>
                <w:sz w:val="28"/>
                <w:szCs w:val="28"/>
              </w:rPr>
            </w:pPr>
          </w:p>
        </w:tc>
        <w:tc>
          <w:tcPr>
            <w:tcW w:w="3544" w:type="dxa"/>
            <w:vMerge w:val="restart"/>
          </w:tcPr>
          <w:p w:rsidR="00C12D7C" w:rsidRPr="00CA7B12" w:rsidRDefault="00C12D7C" w:rsidP="00925D2D">
            <w:pPr>
              <w:jc w:val="center"/>
              <w:rPr>
                <w:rFonts w:ascii="Times New Roman" w:hAnsi="Times New Roman" w:cs="Times New Roman"/>
                <w:sz w:val="28"/>
                <w:szCs w:val="28"/>
              </w:rPr>
            </w:pPr>
            <w:r w:rsidRPr="00CA7B12">
              <w:rPr>
                <w:rFonts w:ascii="Times New Roman" w:hAnsi="Times New Roman" w:cs="Times New Roman"/>
                <w:sz w:val="28"/>
                <w:szCs w:val="28"/>
              </w:rPr>
              <w:t xml:space="preserve">Усредненный показатель </w:t>
            </w:r>
            <w:r w:rsidRPr="00CA7B12">
              <w:rPr>
                <w:rFonts w:ascii="Times New Roman" w:hAnsi="Times New Roman" w:cs="Times New Roman"/>
                <w:sz w:val="28"/>
                <w:szCs w:val="28"/>
              </w:rPr>
              <w:lastRenderedPageBreak/>
              <w:t>удельного водопотребле</w:t>
            </w:r>
            <w:r w:rsidRPr="00CA7B12">
              <w:rPr>
                <w:rFonts w:ascii="Times New Roman" w:hAnsi="Times New Roman" w:cs="Times New Roman"/>
                <w:sz w:val="28"/>
                <w:szCs w:val="28"/>
              </w:rPr>
              <w:softHyphen/>
              <w:t>ния,</w:t>
            </w:r>
            <w:r w:rsidR="00035077" w:rsidRPr="00CA7B12">
              <w:rPr>
                <w:rFonts w:ascii="Times New Roman" w:hAnsi="Times New Roman" w:cs="Times New Roman"/>
                <w:sz w:val="28"/>
                <w:szCs w:val="28"/>
              </w:rPr>
              <w:t xml:space="preserve"> [2]</w:t>
            </w:r>
            <w:r w:rsidRPr="00CA7B12">
              <w:rPr>
                <w:rFonts w:ascii="Times New Roman" w:hAnsi="Times New Roman" w:cs="Times New Roman"/>
                <w:sz w:val="28"/>
                <w:szCs w:val="28"/>
              </w:rPr>
              <w:t xml:space="preserve"> л/чел. в сутки</w:t>
            </w:r>
          </w:p>
        </w:tc>
        <w:tc>
          <w:tcPr>
            <w:tcW w:w="2410" w:type="dxa"/>
          </w:tcPr>
          <w:p w:rsidR="00C12D7C" w:rsidRPr="00CA7B12" w:rsidRDefault="00C12D7C" w:rsidP="00F8731E">
            <w:pPr>
              <w:rPr>
                <w:rStyle w:val="105pt"/>
                <w:rFonts w:eastAsiaTheme="minorHAnsi"/>
                <w:color w:val="auto"/>
                <w:sz w:val="24"/>
                <w:szCs w:val="24"/>
              </w:rPr>
            </w:pPr>
            <w:r w:rsidRPr="00CA7B12">
              <w:rPr>
                <w:rStyle w:val="105pt"/>
                <w:rFonts w:eastAsiaTheme="minorHAnsi"/>
                <w:color w:val="auto"/>
                <w:sz w:val="24"/>
                <w:szCs w:val="24"/>
              </w:rPr>
              <w:lastRenderedPageBreak/>
              <w:t>Жилые дома</w:t>
            </w:r>
          </w:p>
          <w:p w:rsidR="00C12D7C" w:rsidRPr="00CA7B12" w:rsidRDefault="00C12D7C" w:rsidP="00F8731E">
            <w:pPr>
              <w:rPr>
                <w:rFonts w:ascii="Times New Roman" w:hAnsi="Times New Roman" w:cs="Times New Roman"/>
                <w:sz w:val="24"/>
                <w:szCs w:val="24"/>
                <w:lang w:eastAsia="ru-RU" w:bidi="ru-RU"/>
              </w:rPr>
            </w:pPr>
            <w:r w:rsidRPr="00CA7B12">
              <w:rPr>
                <w:rStyle w:val="105pt"/>
                <w:rFonts w:eastAsiaTheme="minorHAnsi"/>
                <w:color w:val="auto"/>
                <w:sz w:val="24"/>
                <w:szCs w:val="24"/>
              </w:rPr>
              <w:lastRenderedPageBreak/>
              <w:t>квартирного типа:</w:t>
            </w:r>
          </w:p>
        </w:tc>
        <w:tc>
          <w:tcPr>
            <w:tcW w:w="1417" w:type="dxa"/>
          </w:tcPr>
          <w:p w:rsidR="00C12D7C" w:rsidRPr="00CA7B12" w:rsidRDefault="00C12D7C" w:rsidP="004D163A">
            <w:pPr>
              <w:jc w:val="center"/>
              <w:rPr>
                <w:rFonts w:ascii="Times New Roman" w:hAnsi="Times New Roman" w:cs="Times New Roman"/>
                <w:sz w:val="28"/>
                <w:szCs w:val="28"/>
              </w:rPr>
            </w:pPr>
          </w:p>
        </w:tc>
        <w:tc>
          <w:tcPr>
            <w:tcW w:w="2268" w:type="dxa"/>
            <w:vMerge/>
          </w:tcPr>
          <w:p w:rsidR="00C12D7C" w:rsidRPr="00CA7B12" w:rsidRDefault="00C12D7C" w:rsidP="004D163A">
            <w:pPr>
              <w:jc w:val="center"/>
              <w:rPr>
                <w:rFonts w:ascii="Times New Roman" w:hAnsi="Times New Roman" w:cs="Times New Roman"/>
                <w:sz w:val="28"/>
                <w:szCs w:val="28"/>
              </w:rPr>
            </w:pPr>
          </w:p>
        </w:tc>
      </w:tr>
      <w:tr w:rsidR="00C12D7C" w:rsidRPr="00CA7B12" w:rsidTr="00F8731E">
        <w:tc>
          <w:tcPr>
            <w:tcW w:w="1843" w:type="dxa"/>
            <w:vMerge/>
          </w:tcPr>
          <w:p w:rsidR="00C12D7C" w:rsidRPr="00CA7B12" w:rsidRDefault="00C12D7C" w:rsidP="004D163A">
            <w:pPr>
              <w:jc w:val="center"/>
              <w:rPr>
                <w:rFonts w:ascii="Times New Roman" w:hAnsi="Times New Roman" w:cs="Times New Roman"/>
                <w:sz w:val="28"/>
                <w:szCs w:val="28"/>
              </w:rPr>
            </w:pPr>
          </w:p>
        </w:tc>
        <w:tc>
          <w:tcPr>
            <w:tcW w:w="3260" w:type="dxa"/>
            <w:vMerge/>
          </w:tcPr>
          <w:p w:rsidR="00C12D7C" w:rsidRPr="00CA7B12" w:rsidRDefault="00C12D7C" w:rsidP="004D163A">
            <w:pPr>
              <w:pStyle w:val="af5"/>
              <w:ind w:right="320"/>
              <w:jc w:val="both"/>
              <w:rPr>
                <w:rFonts w:ascii="Times New Roman" w:hAnsi="Times New Roman" w:cs="Times New Roman"/>
                <w:sz w:val="28"/>
                <w:szCs w:val="28"/>
              </w:rPr>
            </w:pPr>
          </w:p>
        </w:tc>
        <w:tc>
          <w:tcPr>
            <w:tcW w:w="3544" w:type="dxa"/>
            <w:vMerge/>
          </w:tcPr>
          <w:p w:rsidR="00C12D7C" w:rsidRPr="00CA7B12" w:rsidRDefault="00C12D7C" w:rsidP="004D163A">
            <w:pPr>
              <w:rPr>
                <w:rFonts w:ascii="Times New Roman" w:hAnsi="Times New Roman" w:cs="Times New Roman"/>
                <w:sz w:val="28"/>
                <w:szCs w:val="28"/>
              </w:rPr>
            </w:pPr>
          </w:p>
        </w:tc>
        <w:tc>
          <w:tcPr>
            <w:tcW w:w="2410" w:type="dxa"/>
          </w:tcPr>
          <w:p w:rsidR="00C12D7C" w:rsidRPr="00CA7B12" w:rsidRDefault="00C12D7C" w:rsidP="00F8731E">
            <w:pPr>
              <w:rPr>
                <w:rStyle w:val="105pt"/>
                <w:rFonts w:eastAsiaTheme="minorHAnsi"/>
                <w:color w:val="auto"/>
                <w:sz w:val="24"/>
                <w:szCs w:val="24"/>
              </w:rPr>
            </w:pPr>
            <w:r w:rsidRPr="00CA7B12">
              <w:rPr>
                <w:rStyle w:val="105pt"/>
                <w:rFonts w:eastAsiaTheme="minorHAnsi"/>
                <w:color w:val="auto"/>
                <w:sz w:val="24"/>
                <w:szCs w:val="24"/>
              </w:rPr>
              <w:t>- с водопроводом и</w:t>
            </w:r>
          </w:p>
          <w:p w:rsidR="00C12D7C" w:rsidRPr="00CA7B12" w:rsidRDefault="00C12D7C" w:rsidP="00F8731E">
            <w:pPr>
              <w:rPr>
                <w:rStyle w:val="105pt"/>
                <w:rFonts w:eastAsiaTheme="minorHAnsi"/>
                <w:color w:val="auto"/>
                <w:sz w:val="24"/>
                <w:szCs w:val="24"/>
              </w:rPr>
            </w:pPr>
            <w:r w:rsidRPr="00CA7B12">
              <w:rPr>
                <w:rStyle w:val="105pt"/>
                <w:rFonts w:eastAsiaTheme="minorHAnsi"/>
                <w:color w:val="auto"/>
                <w:sz w:val="24"/>
                <w:szCs w:val="24"/>
              </w:rPr>
              <w:t>канализацией без</w:t>
            </w:r>
          </w:p>
          <w:p w:rsidR="00C12D7C" w:rsidRPr="00CA7B12" w:rsidRDefault="00C12D7C" w:rsidP="00F8731E">
            <w:pPr>
              <w:rPr>
                <w:rStyle w:val="105pt"/>
                <w:rFonts w:eastAsiaTheme="minorHAnsi"/>
                <w:color w:val="auto"/>
                <w:sz w:val="24"/>
                <w:szCs w:val="24"/>
              </w:rPr>
            </w:pPr>
            <w:r w:rsidRPr="00CA7B12">
              <w:rPr>
                <w:rStyle w:val="105pt"/>
                <w:rFonts w:eastAsiaTheme="minorHAnsi"/>
                <w:color w:val="auto"/>
                <w:sz w:val="24"/>
                <w:szCs w:val="24"/>
              </w:rPr>
              <w:t>ванн</w:t>
            </w:r>
          </w:p>
        </w:tc>
        <w:tc>
          <w:tcPr>
            <w:tcW w:w="1417" w:type="dxa"/>
            <w:vAlign w:val="center"/>
          </w:tcPr>
          <w:p w:rsidR="00C12D7C" w:rsidRPr="00CA7B12" w:rsidRDefault="00C12D7C" w:rsidP="00F8731E">
            <w:pPr>
              <w:jc w:val="center"/>
              <w:rPr>
                <w:rFonts w:ascii="Times New Roman" w:hAnsi="Times New Roman" w:cs="Times New Roman"/>
                <w:sz w:val="28"/>
                <w:szCs w:val="28"/>
              </w:rPr>
            </w:pPr>
            <w:r w:rsidRPr="00CA7B12">
              <w:rPr>
                <w:rFonts w:ascii="Times New Roman" w:hAnsi="Times New Roman" w:cs="Times New Roman"/>
                <w:sz w:val="28"/>
                <w:szCs w:val="28"/>
              </w:rPr>
              <w:t>70</w:t>
            </w:r>
          </w:p>
        </w:tc>
        <w:tc>
          <w:tcPr>
            <w:tcW w:w="2268" w:type="dxa"/>
            <w:vMerge/>
          </w:tcPr>
          <w:p w:rsidR="00C12D7C" w:rsidRPr="00CA7B12" w:rsidRDefault="00C12D7C" w:rsidP="004D163A">
            <w:pPr>
              <w:jc w:val="center"/>
              <w:rPr>
                <w:rFonts w:ascii="Times New Roman" w:hAnsi="Times New Roman" w:cs="Times New Roman"/>
                <w:sz w:val="28"/>
                <w:szCs w:val="28"/>
              </w:rPr>
            </w:pPr>
          </w:p>
        </w:tc>
      </w:tr>
      <w:tr w:rsidR="00C12D7C" w:rsidRPr="00CA7B12" w:rsidTr="00F8731E">
        <w:trPr>
          <w:trHeight w:val="585"/>
        </w:trPr>
        <w:tc>
          <w:tcPr>
            <w:tcW w:w="1843" w:type="dxa"/>
            <w:vMerge/>
          </w:tcPr>
          <w:p w:rsidR="00C12D7C" w:rsidRPr="00CA7B12" w:rsidRDefault="00C12D7C" w:rsidP="004D163A">
            <w:pPr>
              <w:jc w:val="center"/>
              <w:rPr>
                <w:rFonts w:ascii="Times New Roman" w:hAnsi="Times New Roman" w:cs="Times New Roman"/>
                <w:sz w:val="28"/>
                <w:szCs w:val="28"/>
              </w:rPr>
            </w:pPr>
          </w:p>
        </w:tc>
        <w:tc>
          <w:tcPr>
            <w:tcW w:w="3260" w:type="dxa"/>
            <w:vMerge/>
          </w:tcPr>
          <w:p w:rsidR="00C12D7C" w:rsidRPr="00CA7B12" w:rsidRDefault="00C12D7C" w:rsidP="004D163A">
            <w:pPr>
              <w:pStyle w:val="af5"/>
              <w:ind w:right="320"/>
              <w:jc w:val="both"/>
              <w:rPr>
                <w:rFonts w:ascii="Times New Roman" w:hAnsi="Times New Roman" w:cs="Times New Roman"/>
                <w:sz w:val="28"/>
                <w:szCs w:val="28"/>
              </w:rPr>
            </w:pPr>
          </w:p>
        </w:tc>
        <w:tc>
          <w:tcPr>
            <w:tcW w:w="3544" w:type="dxa"/>
            <w:vMerge/>
          </w:tcPr>
          <w:p w:rsidR="00C12D7C" w:rsidRPr="00CA7B12" w:rsidRDefault="00C12D7C" w:rsidP="004D163A">
            <w:pPr>
              <w:rPr>
                <w:rFonts w:ascii="Times New Roman" w:hAnsi="Times New Roman" w:cs="Times New Roman"/>
                <w:sz w:val="28"/>
                <w:szCs w:val="28"/>
              </w:rPr>
            </w:pPr>
          </w:p>
        </w:tc>
        <w:tc>
          <w:tcPr>
            <w:tcW w:w="2410" w:type="dxa"/>
          </w:tcPr>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 с водопроводом,</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канализацией и</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ваннами с</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водонагревателями,</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работающими на</w:t>
            </w:r>
          </w:p>
          <w:p w:rsidR="00C12D7C" w:rsidRPr="00CA7B12" w:rsidRDefault="00C12D7C" w:rsidP="00C12D7C">
            <w:pPr>
              <w:rPr>
                <w:rFonts w:ascii="Times New Roman" w:hAnsi="Times New Roman" w:cs="Times New Roman"/>
                <w:sz w:val="24"/>
                <w:szCs w:val="24"/>
              </w:rPr>
            </w:pPr>
            <w:r w:rsidRPr="00CA7B12">
              <w:rPr>
                <w:rStyle w:val="105pt"/>
                <w:rFonts w:eastAsiaTheme="minorHAnsi"/>
                <w:color w:val="auto"/>
                <w:sz w:val="24"/>
                <w:szCs w:val="24"/>
              </w:rPr>
              <w:t>твердом топливе</w:t>
            </w:r>
          </w:p>
        </w:tc>
        <w:tc>
          <w:tcPr>
            <w:tcW w:w="1417" w:type="dxa"/>
            <w:vAlign w:val="center"/>
          </w:tcPr>
          <w:p w:rsidR="00C12D7C" w:rsidRPr="00CA7B12" w:rsidRDefault="00C12D7C" w:rsidP="00F8731E">
            <w:pPr>
              <w:jc w:val="center"/>
              <w:rPr>
                <w:rFonts w:ascii="Times New Roman" w:hAnsi="Times New Roman" w:cs="Times New Roman"/>
                <w:sz w:val="28"/>
                <w:szCs w:val="28"/>
              </w:rPr>
            </w:pPr>
            <w:r w:rsidRPr="00CA7B12">
              <w:rPr>
                <w:rFonts w:ascii="Times New Roman" w:hAnsi="Times New Roman" w:cs="Times New Roman"/>
                <w:sz w:val="28"/>
                <w:szCs w:val="28"/>
              </w:rPr>
              <w:t>110</w:t>
            </w:r>
          </w:p>
        </w:tc>
        <w:tc>
          <w:tcPr>
            <w:tcW w:w="2268" w:type="dxa"/>
            <w:vMerge/>
          </w:tcPr>
          <w:p w:rsidR="00C12D7C" w:rsidRPr="00CA7B12" w:rsidRDefault="00C12D7C" w:rsidP="004D163A">
            <w:pPr>
              <w:jc w:val="center"/>
              <w:rPr>
                <w:rFonts w:ascii="Times New Roman" w:hAnsi="Times New Roman" w:cs="Times New Roman"/>
                <w:sz w:val="28"/>
                <w:szCs w:val="28"/>
              </w:rPr>
            </w:pPr>
          </w:p>
        </w:tc>
      </w:tr>
      <w:tr w:rsidR="00C12D7C" w:rsidRPr="00CA7B12" w:rsidTr="00F8731E">
        <w:trPr>
          <w:trHeight w:val="585"/>
        </w:trPr>
        <w:tc>
          <w:tcPr>
            <w:tcW w:w="1843" w:type="dxa"/>
            <w:vMerge/>
          </w:tcPr>
          <w:p w:rsidR="00C12D7C" w:rsidRPr="00CA7B12" w:rsidRDefault="00C12D7C" w:rsidP="004D163A">
            <w:pPr>
              <w:jc w:val="center"/>
              <w:rPr>
                <w:rFonts w:ascii="Times New Roman" w:hAnsi="Times New Roman" w:cs="Times New Roman"/>
                <w:sz w:val="28"/>
                <w:szCs w:val="28"/>
              </w:rPr>
            </w:pPr>
          </w:p>
        </w:tc>
        <w:tc>
          <w:tcPr>
            <w:tcW w:w="3260" w:type="dxa"/>
            <w:vMerge/>
          </w:tcPr>
          <w:p w:rsidR="00C12D7C" w:rsidRPr="00CA7B12" w:rsidRDefault="00C12D7C" w:rsidP="004D163A">
            <w:pPr>
              <w:pStyle w:val="af5"/>
              <w:ind w:right="320"/>
              <w:jc w:val="both"/>
              <w:rPr>
                <w:rFonts w:ascii="Times New Roman" w:hAnsi="Times New Roman" w:cs="Times New Roman"/>
                <w:sz w:val="28"/>
                <w:szCs w:val="28"/>
              </w:rPr>
            </w:pPr>
          </w:p>
        </w:tc>
        <w:tc>
          <w:tcPr>
            <w:tcW w:w="3544" w:type="dxa"/>
            <w:vMerge/>
          </w:tcPr>
          <w:p w:rsidR="00C12D7C" w:rsidRPr="00CA7B12" w:rsidRDefault="00C12D7C" w:rsidP="004D163A">
            <w:pPr>
              <w:rPr>
                <w:rFonts w:ascii="Times New Roman" w:hAnsi="Times New Roman" w:cs="Times New Roman"/>
                <w:sz w:val="28"/>
                <w:szCs w:val="28"/>
              </w:rPr>
            </w:pPr>
          </w:p>
        </w:tc>
        <w:tc>
          <w:tcPr>
            <w:tcW w:w="2410" w:type="dxa"/>
          </w:tcPr>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 с водопроводом,</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канализацией и</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ваннами с газовыми</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водонагревателями</w:t>
            </w:r>
          </w:p>
        </w:tc>
        <w:tc>
          <w:tcPr>
            <w:tcW w:w="1417" w:type="dxa"/>
            <w:vAlign w:val="center"/>
          </w:tcPr>
          <w:p w:rsidR="00C12D7C" w:rsidRPr="00CA7B12" w:rsidRDefault="00C12D7C" w:rsidP="00F8731E">
            <w:pPr>
              <w:jc w:val="center"/>
              <w:rPr>
                <w:rFonts w:ascii="Times New Roman" w:hAnsi="Times New Roman" w:cs="Times New Roman"/>
                <w:sz w:val="28"/>
                <w:szCs w:val="28"/>
              </w:rPr>
            </w:pPr>
            <w:r w:rsidRPr="00CA7B12">
              <w:rPr>
                <w:rFonts w:ascii="Times New Roman" w:hAnsi="Times New Roman" w:cs="Times New Roman"/>
                <w:sz w:val="28"/>
                <w:szCs w:val="28"/>
              </w:rPr>
              <w:t>120</w:t>
            </w:r>
          </w:p>
        </w:tc>
        <w:tc>
          <w:tcPr>
            <w:tcW w:w="2268" w:type="dxa"/>
            <w:vMerge/>
          </w:tcPr>
          <w:p w:rsidR="00C12D7C" w:rsidRPr="00CA7B12" w:rsidRDefault="00C12D7C" w:rsidP="004D163A">
            <w:pPr>
              <w:jc w:val="center"/>
              <w:rPr>
                <w:rFonts w:ascii="Times New Roman" w:hAnsi="Times New Roman" w:cs="Times New Roman"/>
                <w:sz w:val="28"/>
                <w:szCs w:val="28"/>
              </w:rPr>
            </w:pPr>
          </w:p>
        </w:tc>
      </w:tr>
      <w:tr w:rsidR="00C12D7C" w:rsidRPr="00CA7B12" w:rsidTr="00F8731E">
        <w:trPr>
          <w:trHeight w:val="585"/>
        </w:trPr>
        <w:tc>
          <w:tcPr>
            <w:tcW w:w="1843" w:type="dxa"/>
            <w:vMerge/>
          </w:tcPr>
          <w:p w:rsidR="00C12D7C" w:rsidRPr="00CA7B12" w:rsidRDefault="00C12D7C" w:rsidP="004D163A">
            <w:pPr>
              <w:jc w:val="center"/>
              <w:rPr>
                <w:rFonts w:ascii="Times New Roman" w:hAnsi="Times New Roman" w:cs="Times New Roman"/>
                <w:sz w:val="28"/>
                <w:szCs w:val="28"/>
              </w:rPr>
            </w:pPr>
          </w:p>
        </w:tc>
        <w:tc>
          <w:tcPr>
            <w:tcW w:w="3260" w:type="dxa"/>
            <w:vMerge/>
          </w:tcPr>
          <w:p w:rsidR="00C12D7C" w:rsidRPr="00CA7B12" w:rsidRDefault="00C12D7C" w:rsidP="004D163A">
            <w:pPr>
              <w:pStyle w:val="af5"/>
              <w:ind w:right="320"/>
              <w:jc w:val="both"/>
              <w:rPr>
                <w:rFonts w:ascii="Times New Roman" w:hAnsi="Times New Roman" w:cs="Times New Roman"/>
                <w:sz w:val="28"/>
                <w:szCs w:val="28"/>
              </w:rPr>
            </w:pPr>
          </w:p>
        </w:tc>
        <w:tc>
          <w:tcPr>
            <w:tcW w:w="3544" w:type="dxa"/>
            <w:vMerge/>
          </w:tcPr>
          <w:p w:rsidR="00C12D7C" w:rsidRPr="00CA7B12" w:rsidRDefault="00C12D7C" w:rsidP="004D163A">
            <w:pPr>
              <w:rPr>
                <w:rFonts w:ascii="Times New Roman" w:hAnsi="Times New Roman" w:cs="Times New Roman"/>
                <w:sz w:val="28"/>
                <w:szCs w:val="28"/>
              </w:rPr>
            </w:pPr>
          </w:p>
        </w:tc>
        <w:tc>
          <w:tcPr>
            <w:tcW w:w="2410" w:type="dxa"/>
          </w:tcPr>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 с</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централизованным</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горячим</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водоснабжением,</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оборудованные</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умывальниками,</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мойками и душами</w:t>
            </w:r>
          </w:p>
        </w:tc>
        <w:tc>
          <w:tcPr>
            <w:tcW w:w="1417" w:type="dxa"/>
            <w:vAlign w:val="center"/>
          </w:tcPr>
          <w:p w:rsidR="00C12D7C" w:rsidRPr="00CA7B12" w:rsidRDefault="00C12D7C" w:rsidP="00F8731E">
            <w:pPr>
              <w:jc w:val="center"/>
              <w:rPr>
                <w:rFonts w:ascii="Times New Roman" w:hAnsi="Times New Roman" w:cs="Times New Roman"/>
                <w:sz w:val="28"/>
                <w:szCs w:val="28"/>
              </w:rPr>
            </w:pPr>
            <w:r w:rsidRPr="00CA7B12">
              <w:rPr>
                <w:rFonts w:ascii="Times New Roman" w:hAnsi="Times New Roman" w:cs="Times New Roman"/>
                <w:sz w:val="28"/>
                <w:szCs w:val="28"/>
              </w:rPr>
              <w:t>130</w:t>
            </w:r>
          </w:p>
        </w:tc>
        <w:tc>
          <w:tcPr>
            <w:tcW w:w="2268" w:type="dxa"/>
            <w:vMerge/>
          </w:tcPr>
          <w:p w:rsidR="00C12D7C" w:rsidRPr="00CA7B12" w:rsidRDefault="00C12D7C" w:rsidP="004D163A">
            <w:pPr>
              <w:jc w:val="center"/>
              <w:rPr>
                <w:rFonts w:ascii="Times New Roman" w:hAnsi="Times New Roman" w:cs="Times New Roman"/>
                <w:sz w:val="28"/>
                <w:szCs w:val="28"/>
              </w:rPr>
            </w:pPr>
          </w:p>
        </w:tc>
      </w:tr>
      <w:tr w:rsidR="00C12D7C" w:rsidRPr="00CA7B12" w:rsidTr="00C12D7C">
        <w:trPr>
          <w:trHeight w:val="280"/>
        </w:trPr>
        <w:tc>
          <w:tcPr>
            <w:tcW w:w="1843" w:type="dxa"/>
            <w:vMerge/>
          </w:tcPr>
          <w:p w:rsidR="00C12D7C" w:rsidRPr="00CA7B12" w:rsidRDefault="00C12D7C" w:rsidP="004D163A">
            <w:pPr>
              <w:jc w:val="center"/>
              <w:rPr>
                <w:rFonts w:ascii="Times New Roman" w:hAnsi="Times New Roman" w:cs="Times New Roman"/>
                <w:sz w:val="28"/>
                <w:szCs w:val="28"/>
              </w:rPr>
            </w:pPr>
          </w:p>
        </w:tc>
        <w:tc>
          <w:tcPr>
            <w:tcW w:w="3260" w:type="dxa"/>
            <w:vMerge/>
          </w:tcPr>
          <w:p w:rsidR="00C12D7C" w:rsidRPr="00CA7B12" w:rsidRDefault="00C12D7C" w:rsidP="004D163A">
            <w:pPr>
              <w:pStyle w:val="af5"/>
              <w:ind w:right="320"/>
              <w:jc w:val="both"/>
              <w:rPr>
                <w:rFonts w:ascii="Times New Roman" w:hAnsi="Times New Roman" w:cs="Times New Roman"/>
                <w:sz w:val="28"/>
                <w:szCs w:val="28"/>
              </w:rPr>
            </w:pPr>
          </w:p>
        </w:tc>
        <w:tc>
          <w:tcPr>
            <w:tcW w:w="3544" w:type="dxa"/>
            <w:vMerge/>
          </w:tcPr>
          <w:p w:rsidR="00C12D7C" w:rsidRPr="00CA7B12" w:rsidRDefault="00C12D7C" w:rsidP="004D163A">
            <w:pPr>
              <w:rPr>
                <w:rFonts w:ascii="Times New Roman" w:hAnsi="Times New Roman" w:cs="Times New Roman"/>
                <w:sz w:val="28"/>
                <w:szCs w:val="28"/>
              </w:rPr>
            </w:pPr>
          </w:p>
        </w:tc>
        <w:tc>
          <w:tcPr>
            <w:tcW w:w="2410" w:type="dxa"/>
          </w:tcPr>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 с сидячими</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ваннами,</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оборудованными</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душами</w:t>
            </w:r>
          </w:p>
        </w:tc>
        <w:tc>
          <w:tcPr>
            <w:tcW w:w="1417" w:type="dxa"/>
            <w:vAlign w:val="center"/>
          </w:tcPr>
          <w:p w:rsidR="00C12D7C" w:rsidRPr="00CA7B12" w:rsidRDefault="00C12D7C" w:rsidP="00F8731E">
            <w:pPr>
              <w:jc w:val="center"/>
              <w:rPr>
                <w:rFonts w:ascii="Times New Roman" w:hAnsi="Times New Roman" w:cs="Times New Roman"/>
                <w:sz w:val="28"/>
                <w:szCs w:val="28"/>
              </w:rPr>
            </w:pPr>
            <w:r w:rsidRPr="00CA7B12">
              <w:rPr>
                <w:rFonts w:ascii="Times New Roman" w:hAnsi="Times New Roman" w:cs="Times New Roman"/>
                <w:sz w:val="28"/>
                <w:szCs w:val="28"/>
              </w:rPr>
              <w:t>160</w:t>
            </w:r>
          </w:p>
        </w:tc>
        <w:tc>
          <w:tcPr>
            <w:tcW w:w="2268" w:type="dxa"/>
            <w:vMerge/>
          </w:tcPr>
          <w:p w:rsidR="00C12D7C" w:rsidRPr="00CA7B12" w:rsidRDefault="00C12D7C" w:rsidP="004D163A">
            <w:pPr>
              <w:jc w:val="center"/>
              <w:rPr>
                <w:rFonts w:ascii="Times New Roman" w:hAnsi="Times New Roman" w:cs="Times New Roman"/>
                <w:sz w:val="28"/>
                <w:szCs w:val="28"/>
              </w:rPr>
            </w:pPr>
          </w:p>
        </w:tc>
      </w:tr>
      <w:tr w:rsidR="00C12D7C" w:rsidRPr="00CA7B12" w:rsidTr="00F8731E">
        <w:trPr>
          <w:trHeight w:val="585"/>
        </w:trPr>
        <w:tc>
          <w:tcPr>
            <w:tcW w:w="1843" w:type="dxa"/>
            <w:vMerge/>
          </w:tcPr>
          <w:p w:rsidR="00C12D7C" w:rsidRPr="00CA7B12" w:rsidRDefault="00C12D7C" w:rsidP="004D163A">
            <w:pPr>
              <w:jc w:val="center"/>
              <w:rPr>
                <w:rFonts w:ascii="Times New Roman" w:hAnsi="Times New Roman" w:cs="Times New Roman"/>
                <w:sz w:val="28"/>
                <w:szCs w:val="28"/>
              </w:rPr>
            </w:pPr>
          </w:p>
        </w:tc>
        <w:tc>
          <w:tcPr>
            <w:tcW w:w="3260" w:type="dxa"/>
            <w:vMerge/>
          </w:tcPr>
          <w:p w:rsidR="00C12D7C" w:rsidRPr="00CA7B12" w:rsidRDefault="00C12D7C" w:rsidP="004D163A">
            <w:pPr>
              <w:pStyle w:val="af5"/>
              <w:ind w:right="320"/>
              <w:jc w:val="both"/>
              <w:rPr>
                <w:rFonts w:ascii="Times New Roman" w:hAnsi="Times New Roman" w:cs="Times New Roman"/>
                <w:sz w:val="28"/>
                <w:szCs w:val="28"/>
              </w:rPr>
            </w:pPr>
          </w:p>
        </w:tc>
        <w:tc>
          <w:tcPr>
            <w:tcW w:w="3544" w:type="dxa"/>
            <w:vMerge/>
          </w:tcPr>
          <w:p w:rsidR="00C12D7C" w:rsidRPr="00CA7B12" w:rsidRDefault="00C12D7C" w:rsidP="004D163A">
            <w:pPr>
              <w:rPr>
                <w:rFonts w:ascii="Times New Roman" w:hAnsi="Times New Roman" w:cs="Times New Roman"/>
                <w:sz w:val="28"/>
                <w:szCs w:val="28"/>
              </w:rPr>
            </w:pPr>
          </w:p>
        </w:tc>
        <w:tc>
          <w:tcPr>
            <w:tcW w:w="2410" w:type="dxa"/>
          </w:tcPr>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 с ваннами длиной</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от 1500 мм,</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оборудованными</w:t>
            </w:r>
          </w:p>
          <w:p w:rsidR="00C12D7C" w:rsidRPr="00CA7B12" w:rsidRDefault="00C12D7C" w:rsidP="00C12D7C">
            <w:pPr>
              <w:rPr>
                <w:rStyle w:val="105pt"/>
                <w:rFonts w:eastAsiaTheme="minorHAnsi"/>
                <w:color w:val="auto"/>
                <w:sz w:val="24"/>
                <w:szCs w:val="24"/>
              </w:rPr>
            </w:pPr>
            <w:r w:rsidRPr="00CA7B12">
              <w:rPr>
                <w:rStyle w:val="105pt"/>
                <w:rFonts w:eastAsiaTheme="minorHAnsi"/>
                <w:color w:val="auto"/>
                <w:sz w:val="24"/>
                <w:szCs w:val="24"/>
              </w:rPr>
              <w:t>душами</w:t>
            </w:r>
          </w:p>
        </w:tc>
        <w:tc>
          <w:tcPr>
            <w:tcW w:w="1417" w:type="dxa"/>
            <w:vAlign w:val="center"/>
          </w:tcPr>
          <w:p w:rsidR="00C12D7C" w:rsidRPr="00CA7B12" w:rsidRDefault="00C12D7C" w:rsidP="00F8731E">
            <w:pPr>
              <w:jc w:val="center"/>
              <w:rPr>
                <w:rFonts w:ascii="Times New Roman" w:hAnsi="Times New Roman" w:cs="Times New Roman"/>
                <w:sz w:val="28"/>
                <w:szCs w:val="28"/>
              </w:rPr>
            </w:pPr>
            <w:r w:rsidRPr="00CA7B12">
              <w:rPr>
                <w:rFonts w:ascii="Times New Roman" w:hAnsi="Times New Roman" w:cs="Times New Roman"/>
                <w:sz w:val="28"/>
                <w:szCs w:val="28"/>
              </w:rPr>
              <w:t>180</w:t>
            </w:r>
          </w:p>
        </w:tc>
        <w:tc>
          <w:tcPr>
            <w:tcW w:w="2268" w:type="dxa"/>
            <w:vMerge/>
          </w:tcPr>
          <w:p w:rsidR="00C12D7C" w:rsidRPr="00CA7B12" w:rsidRDefault="00C12D7C" w:rsidP="004D163A">
            <w:pPr>
              <w:jc w:val="center"/>
              <w:rPr>
                <w:rFonts w:ascii="Times New Roman" w:hAnsi="Times New Roman" w:cs="Times New Roman"/>
                <w:sz w:val="28"/>
                <w:szCs w:val="28"/>
              </w:rPr>
            </w:pPr>
          </w:p>
        </w:tc>
      </w:tr>
    </w:tbl>
    <w:p w:rsidR="00CF2B01" w:rsidRPr="00CA7B12" w:rsidRDefault="00CF2B01" w:rsidP="004D163A">
      <w:pPr>
        <w:spacing w:after="0" w:line="240" w:lineRule="auto"/>
        <w:ind w:left="112" w:right="1146"/>
        <w:rPr>
          <w:rFonts w:ascii="Times New Roman" w:hAnsi="Times New Roman" w:cs="Times New Roman"/>
          <w:sz w:val="28"/>
          <w:szCs w:val="28"/>
        </w:rPr>
      </w:pPr>
    </w:p>
    <w:p w:rsidR="00A3643D" w:rsidRPr="00CA7B12" w:rsidRDefault="00A3643D" w:rsidP="000B5E61">
      <w:pPr>
        <w:pStyle w:val="TableParagraph"/>
        <w:ind w:left="0" w:firstLine="709"/>
        <w:jc w:val="both"/>
        <w:rPr>
          <w:sz w:val="28"/>
          <w:szCs w:val="28"/>
          <w:lang w:val="ru-RU"/>
        </w:rPr>
      </w:pPr>
      <w:r w:rsidRPr="00CA7B12">
        <w:rPr>
          <w:sz w:val="28"/>
          <w:szCs w:val="28"/>
          <w:lang w:val="ru-RU"/>
        </w:rPr>
        <w:t>Примечание:</w:t>
      </w:r>
    </w:p>
    <w:p w:rsidR="00A3643D" w:rsidRPr="00CA7B12" w:rsidRDefault="00A3643D" w:rsidP="000B5E61">
      <w:pPr>
        <w:pStyle w:val="ac"/>
        <w:numPr>
          <w:ilvl w:val="0"/>
          <w:numId w:val="46"/>
        </w:numPr>
        <w:tabs>
          <w:tab w:val="left" w:pos="993"/>
        </w:tabs>
        <w:spacing w:after="0" w:line="240" w:lineRule="auto"/>
        <w:ind w:left="0" w:right="1146" w:firstLine="709"/>
        <w:jc w:val="both"/>
        <w:rPr>
          <w:rFonts w:ascii="Times New Roman" w:hAnsi="Times New Roman" w:cs="Times New Roman"/>
          <w:sz w:val="28"/>
          <w:szCs w:val="28"/>
        </w:rPr>
      </w:pPr>
      <w:r w:rsidRPr="00CA7B12">
        <w:rPr>
          <w:rFonts w:ascii="Times New Roman" w:hAnsi="Times New Roman" w:cs="Times New Roman"/>
          <w:sz w:val="28"/>
          <w:szCs w:val="28"/>
        </w:rPr>
        <w:t>Значение расчетного показателя принято в соответствии с СП 42.13330.2016.</w:t>
      </w:r>
    </w:p>
    <w:p w:rsidR="003C0341" w:rsidRPr="00CA7B12" w:rsidRDefault="003C0341" w:rsidP="000B5E61">
      <w:pPr>
        <w:pStyle w:val="ac"/>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A7B12">
        <w:rPr>
          <w:rFonts w:ascii="Times New Roman" w:hAnsi="Times New Roman" w:cs="Times New Roman"/>
          <w:bCs/>
          <w:sz w:val="28"/>
          <w:szCs w:val="28"/>
          <w:shd w:val="clear" w:color="auto" w:fill="FFFFFF"/>
        </w:rPr>
        <w:lastRenderedPageBreak/>
        <w:t xml:space="preserve">Расчетные суточные расходы воды на хозяйственно-питьевые нужды определены согласно </w:t>
      </w:r>
      <w:r w:rsidR="008259BE" w:rsidRPr="00CA7B12">
        <w:rPr>
          <w:rFonts w:ascii="Times New Roman" w:hAnsi="Times New Roman" w:cs="Times New Roman"/>
          <w:bCs/>
          <w:sz w:val="28"/>
          <w:szCs w:val="28"/>
          <w:shd w:val="clear" w:color="auto" w:fill="FFFFFF"/>
        </w:rPr>
        <w:t xml:space="preserve">                                 </w:t>
      </w:r>
      <w:r w:rsidR="0075368E" w:rsidRPr="00CA7B12">
        <w:rPr>
          <w:rFonts w:ascii="Times New Roman" w:hAnsi="Times New Roman" w:cs="Times New Roman"/>
          <w:bCs/>
          <w:sz w:val="28"/>
          <w:szCs w:val="28"/>
          <w:shd w:val="clear" w:color="auto" w:fill="FFFFFF"/>
        </w:rPr>
        <w:t>СП 30.13330.20</w:t>
      </w:r>
      <w:r w:rsidR="00F8731E" w:rsidRPr="00CA7B12">
        <w:rPr>
          <w:rFonts w:ascii="Times New Roman" w:hAnsi="Times New Roman" w:cs="Times New Roman"/>
          <w:bCs/>
          <w:sz w:val="28"/>
          <w:szCs w:val="28"/>
          <w:shd w:val="clear" w:color="auto" w:fill="FFFFFF"/>
        </w:rPr>
        <w:t>20</w:t>
      </w:r>
      <w:r w:rsidR="0075368E" w:rsidRPr="00CA7B12">
        <w:rPr>
          <w:rFonts w:ascii="Times New Roman" w:hAnsi="Times New Roman" w:cs="Times New Roman"/>
          <w:bCs/>
          <w:sz w:val="28"/>
          <w:szCs w:val="28"/>
          <w:shd w:val="clear" w:color="auto" w:fill="FFFFFF"/>
        </w:rPr>
        <w:t xml:space="preserve"> «СНиП 2.04.01-85</w:t>
      </w:r>
      <w:r w:rsidR="00F8731E" w:rsidRPr="00CA7B12">
        <w:rPr>
          <w:rFonts w:ascii="Times New Roman" w:hAnsi="Times New Roman" w:cs="Times New Roman"/>
          <w:bCs/>
          <w:sz w:val="28"/>
          <w:szCs w:val="28"/>
          <w:shd w:val="clear" w:color="auto" w:fill="FFFFFF"/>
        </w:rPr>
        <w:t>*</w:t>
      </w:r>
      <w:r w:rsidR="0075368E" w:rsidRPr="00CA7B12">
        <w:rPr>
          <w:rFonts w:ascii="Times New Roman" w:hAnsi="Times New Roman" w:cs="Times New Roman"/>
          <w:bCs/>
          <w:sz w:val="28"/>
          <w:szCs w:val="28"/>
          <w:shd w:val="clear" w:color="auto" w:fill="FFFFFF"/>
        </w:rPr>
        <w:t>. Внутренний водопровод и канализация зданий»</w:t>
      </w:r>
      <w:r w:rsidRPr="00CA7B12">
        <w:rPr>
          <w:rFonts w:ascii="Times New Roman" w:hAnsi="Times New Roman" w:cs="Times New Roman"/>
          <w:bCs/>
          <w:sz w:val="28"/>
          <w:szCs w:val="28"/>
          <w:shd w:val="clear" w:color="auto" w:fill="FFFFFF"/>
        </w:rPr>
        <w:t>.</w:t>
      </w:r>
      <w:r w:rsidRPr="00CA7B12">
        <w:rPr>
          <w:rFonts w:ascii="Times New Roman" w:hAnsi="Times New Roman" w:cs="Times New Roman"/>
          <w:sz w:val="28"/>
          <w:szCs w:val="28"/>
        </w:rPr>
        <w:t xml:space="preserve"> </w:t>
      </w:r>
    </w:p>
    <w:p w:rsidR="001F7467" w:rsidRPr="00CA7B12" w:rsidRDefault="001F7467" w:rsidP="000B5E61">
      <w:pPr>
        <w:pStyle w:val="ac"/>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CA7B12">
        <w:rPr>
          <w:rFonts w:ascii="Times New Roman" w:hAnsi="Times New Roman" w:cs="Times New Roman"/>
          <w:sz w:val="28"/>
          <w:szCs w:val="28"/>
        </w:rPr>
        <w:t xml:space="preserve">Удельное водопотребление включает расходы воды на хозяйственно-питьевые и бытовые нужды в общественных зданиях (по </w:t>
      </w:r>
      <w:r w:rsidRPr="00CA7B12">
        <w:rPr>
          <w:rFonts w:ascii="Times New Roman" w:hAnsi="Times New Roman" w:cs="Times New Roman"/>
          <w:bCs/>
          <w:sz w:val="28"/>
          <w:szCs w:val="28"/>
          <w:shd w:val="clear" w:color="auto" w:fill="FFFFFF"/>
        </w:rPr>
        <w:t>классификации, принятой в СП 30.13330.20</w:t>
      </w:r>
      <w:r w:rsidR="00F8731E" w:rsidRPr="00CA7B12">
        <w:rPr>
          <w:rFonts w:ascii="Times New Roman" w:hAnsi="Times New Roman" w:cs="Times New Roman"/>
          <w:bCs/>
          <w:sz w:val="28"/>
          <w:szCs w:val="28"/>
          <w:shd w:val="clear" w:color="auto" w:fill="FFFFFF"/>
        </w:rPr>
        <w:t>20</w:t>
      </w:r>
      <w:r w:rsidRPr="00CA7B12">
        <w:rPr>
          <w:rFonts w:ascii="Times New Roman" w:hAnsi="Times New Roman" w:cs="Times New Roman"/>
          <w:bCs/>
          <w:sz w:val="28"/>
          <w:szCs w:val="28"/>
          <w:shd w:val="clear" w:color="auto" w:fill="FFFFFF"/>
        </w:rPr>
        <w:t xml:space="preserve"> «</w:t>
      </w:r>
      <w:r w:rsidR="0075368E" w:rsidRPr="00CA7B12">
        <w:rPr>
          <w:rFonts w:ascii="Times New Roman" w:hAnsi="Times New Roman" w:cs="Times New Roman"/>
          <w:bCs/>
          <w:sz w:val="28"/>
          <w:szCs w:val="28"/>
          <w:shd w:val="clear" w:color="auto" w:fill="FFFFFF"/>
        </w:rPr>
        <w:t>СНиП 2.04.01-85</w:t>
      </w:r>
      <w:r w:rsidR="00F8731E" w:rsidRPr="00CA7B12">
        <w:rPr>
          <w:rFonts w:ascii="Times New Roman" w:hAnsi="Times New Roman" w:cs="Times New Roman"/>
          <w:bCs/>
          <w:sz w:val="28"/>
          <w:szCs w:val="28"/>
          <w:shd w:val="clear" w:color="auto" w:fill="FFFFFF"/>
        </w:rPr>
        <w:t>*</w:t>
      </w:r>
      <w:r w:rsidR="0075368E" w:rsidRPr="00CA7B12">
        <w:rPr>
          <w:rFonts w:ascii="Times New Roman" w:hAnsi="Times New Roman" w:cs="Times New Roman"/>
          <w:bCs/>
          <w:sz w:val="28"/>
          <w:szCs w:val="28"/>
          <w:shd w:val="clear" w:color="auto" w:fill="FFFFFF"/>
        </w:rPr>
        <w:t xml:space="preserve">. </w:t>
      </w:r>
      <w:r w:rsidRPr="00CA7B12">
        <w:rPr>
          <w:rFonts w:ascii="Times New Roman" w:hAnsi="Times New Roman" w:cs="Times New Roman"/>
          <w:bCs/>
          <w:sz w:val="28"/>
          <w:szCs w:val="28"/>
          <w:shd w:val="clear" w:color="auto" w:fill="FFFFFF"/>
        </w:rPr>
        <w:t xml:space="preserve">Внутренний </w:t>
      </w:r>
      <w:r w:rsidR="0075368E" w:rsidRPr="00CA7B12">
        <w:rPr>
          <w:rFonts w:ascii="Times New Roman" w:hAnsi="Times New Roman" w:cs="Times New Roman"/>
          <w:bCs/>
          <w:sz w:val="28"/>
          <w:szCs w:val="28"/>
          <w:shd w:val="clear" w:color="auto" w:fill="FFFFFF"/>
        </w:rPr>
        <w:t>водопровод и канализация зданий</w:t>
      </w:r>
      <w:r w:rsidRPr="00CA7B12">
        <w:rPr>
          <w:rFonts w:ascii="Times New Roman" w:hAnsi="Times New Roman" w:cs="Times New Roman"/>
          <w:bCs/>
          <w:sz w:val="28"/>
          <w:szCs w:val="28"/>
          <w:shd w:val="clear" w:color="auto" w:fill="FFFFFF"/>
        </w:rPr>
        <w:t xml:space="preserve">»). </w:t>
      </w:r>
    </w:p>
    <w:p w:rsidR="00E42804" w:rsidRPr="00CA7B12" w:rsidRDefault="00E42804" w:rsidP="000B5E61">
      <w:pPr>
        <w:pStyle w:val="ac"/>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CA7B12">
        <w:rPr>
          <w:rFonts w:ascii="Times New Roman" w:hAnsi="Times New Roman" w:cs="Times New Roman"/>
          <w:bCs/>
          <w:sz w:val="28"/>
          <w:szCs w:val="28"/>
          <w:shd w:val="clear" w:color="auto" w:fill="FFFFFF"/>
        </w:rPr>
        <w:t>При проектировании систем водоснабжения расход воды на производственно-технические и хозяйственно-бытовые цели промышленных и сельскохозяйственных предприятий (в т.ч. расходы на поение скота, птиц и зверей на животноводческих фермах и комплексах) принимается по технологическим нормам в соответствии с требованиями отраслевых/ведомственных нормативных документов с обязательным учетом технологических данных.</w:t>
      </w:r>
    </w:p>
    <w:p w:rsidR="00A3643D" w:rsidRPr="00CA7B12" w:rsidRDefault="00A3643D" w:rsidP="000B5E61">
      <w:pPr>
        <w:spacing w:after="0" w:line="240" w:lineRule="auto"/>
        <w:ind w:firstLine="709"/>
        <w:rPr>
          <w:rFonts w:ascii="Times New Roman" w:hAnsi="Times New Roman" w:cs="Times New Roman"/>
          <w:sz w:val="28"/>
          <w:szCs w:val="28"/>
        </w:rPr>
      </w:pPr>
    </w:p>
    <w:p w:rsidR="00EC0A60" w:rsidRPr="00CA7B12" w:rsidRDefault="00EC0A60"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Расчетное среднегодовое водопотребление населенных пунктов сельского поселения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В случае нецелесообразности или невозможности устройства системы централизованного водоснабжения отдельных населенных пунктов или их групп, водоснабжение следует проектировать по децентрализованной схеме по согласованию с территориальными органами Роспотребнадзора.</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Выбор источников хозяйственно-питьевого водоснабжения должен соответствовать требованиям ГОСТ 2761-84*, нормам радиационной безопасности.</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lastRenderedPageBreak/>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Для хозяйственно-питьевых водопроводов должны максимально использоваться имеющиеся ресурсы подземных вод (пополняемых источников), удовлетворяющих санитарно-гигиеническим требованиям.</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Для производственного водоснабжения промышленных предприятий следует рассматривать возможность использования очищенных сточных вод.</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Использование подземных вод питьевого качества для нужд, не связанных с хозяйственно-питьевым водоснабжением не допускается, за исключением промышленных предприятий, где по технологии требуется вода питьевого качества.</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Системы водоснабжения могут быть централизованными, нецентрализованными, локальными, оборотными.</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Централизованная система водоснабжения должна обеспечивать:</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 хозяйственно-питьевое водопотребление в жилых и общественных зданиях, нужды коммунально-бытовых предприятий;</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 хозяйственно-питьевое водопотребление на предприятиях;</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 тушение пожаров;</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 собственные нужды станций водоподготовки, промывку водопроводных и канализационных сетей и др.</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Локальных системы, обеспечивающие технологические требования объектов, должны проектироваться совместно с объектами.</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Системы оборотного водоснабжения следует проектировать в соответствии с требованиями СП 31.13330.2012. В системы оборотного водоснабжения целесообразно включать теплоутилизаторы, используя тепло на первичный подогрев водяного или воздушного отопления, а также горячего водоснабжения.</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lastRenderedPageBreak/>
        <w:t>В сельских поселениях следует:</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 проектировать централизованные системы водоснабжения для перспективных населенных пунктов и сельскохозяйственных объектов;</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 предусматривать реконструкцию существующих водозаборных сооружений для сохраняемых на расчетный период сельских населенных пунктов.</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Водозаборные сооружения следует проектировать с учетом перспективного развития водопотребления.</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Водопроводные сети проектируются кольцевыми. Тупиковые линии водопроводов допускается применять:</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 для подачи воды на производственные нужды – при допустимости перерыва в водоснабжении на время ликвидации аварии;</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CA7B12">
          <w:rPr>
            <w:rFonts w:ascii="Times New Roman" w:hAnsi="Times New Roman" w:cs="Times New Roman"/>
            <w:sz w:val="28"/>
            <w:szCs w:val="28"/>
          </w:rPr>
          <w:t>100 мм</w:t>
        </w:r>
      </w:smartTag>
      <w:r w:rsidRPr="00CA7B12">
        <w:rPr>
          <w:rFonts w:ascii="Times New Roman" w:hAnsi="Times New Roman" w:cs="Times New Roman"/>
          <w:sz w:val="28"/>
          <w:szCs w:val="28"/>
        </w:rPr>
        <w:t>;</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CA7B12">
          <w:rPr>
            <w:rFonts w:ascii="Times New Roman" w:hAnsi="Times New Roman" w:cs="Times New Roman"/>
            <w:sz w:val="28"/>
            <w:szCs w:val="28"/>
          </w:rPr>
          <w:t>200 м</w:t>
        </w:r>
      </w:smartTag>
      <w:r w:rsidRPr="00CA7B12">
        <w:rPr>
          <w:rFonts w:ascii="Times New Roman" w:hAnsi="Times New Roman" w:cs="Times New Roman"/>
          <w:sz w:val="28"/>
          <w:szCs w:val="28"/>
        </w:rPr>
        <w:t>.</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Кольцевание наружных водопроводных сетей внутренними водопроводными сетями зданий и сооружений не допускается.</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При проектировании водоснабжения плотность сетей водопровода, как правило, рекомендуется принимать, км сетей на 1 км</w:t>
      </w:r>
      <w:r w:rsidRPr="00CA7B12">
        <w:rPr>
          <w:rFonts w:ascii="Times New Roman" w:hAnsi="Times New Roman" w:cs="Times New Roman"/>
          <w:sz w:val="28"/>
          <w:szCs w:val="28"/>
          <w:vertAlign w:val="superscript"/>
        </w:rPr>
        <w:t>2</w:t>
      </w:r>
      <w:r w:rsidRPr="00CA7B12">
        <w:rPr>
          <w:rFonts w:ascii="Times New Roman" w:hAnsi="Times New Roman" w:cs="Times New Roman"/>
          <w:sz w:val="28"/>
          <w:szCs w:val="28"/>
        </w:rPr>
        <w:t xml:space="preserve"> территории:</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 для сельских населенных пунктов – 0,5 - 1, но не менее 0,5.</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Соединение сетей хозяйственно-питьевых водопроводов с сетями водопроводов, подающих воду непитьевого качества, не допускается.</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lastRenderedPageBreak/>
        <w:t>Противопожарный водопровод должен предусматриваться в соответствии с требованиями Федерального закона от 22.07.2008 № 123-ФЗ «Технический регламент о требованиях пожарной безопасности».</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Водопроводные сооружения должны быть озеленены, ограждены.</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Примыкание их к ограждению зданий и сооружений, кроме проходных и административно-бытовых зданий, не допускается.</w:t>
      </w:r>
    </w:p>
    <w:p w:rsidR="008259BE" w:rsidRPr="00CA7B12" w:rsidRDefault="00BB6670"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СанПиН 2.1.4.1110-02,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8259BE" w:rsidRPr="00CA7B12">
        <w:rPr>
          <w:rFonts w:ascii="Times New Roman" w:hAnsi="Times New Roman" w:cs="Times New Roman"/>
          <w:sz w:val="28"/>
          <w:szCs w:val="28"/>
        </w:rPr>
        <w:t>.</w:t>
      </w:r>
    </w:p>
    <w:p w:rsidR="008259BE" w:rsidRPr="00CA7B12" w:rsidRDefault="008259BE" w:rsidP="000B5E61">
      <w:pPr>
        <w:spacing w:after="0" w:line="240" w:lineRule="auto"/>
        <w:ind w:right="20" w:firstLine="709"/>
        <w:jc w:val="both"/>
        <w:rPr>
          <w:rFonts w:ascii="Times New Roman" w:hAnsi="Times New Roman" w:cs="Times New Roman"/>
          <w:sz w:val="28"/>
          <w:szCs w:val="28"/>
        </w:rPr>
      </w:pPr>
      <w:r w:rsidRPr="00CA7B12">
        <w:rPr>
          <w:rFonts w:ascii="Times New Roman" w:hAnsi="Times New Roman" w:cs="Times New Roman"/>
          <w:sz w:val="28"/>
          <w:szCs w:val="28"/>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062BA2" w:rsidRPr="00CA7B12" w:rsidRDefault="00062BA2" w:rsidP="008259BE">
      <w:pPr>
        <w:spacing w:after="0" w:line="240" w:lineRule="auto"/>
        <w:ind w:left="20" w:right="20" w:firstLine="547"/>
        <w:jc w:val="both"/>
        <w:rPr>
          <w:rFonts w:ascii="Times New Roman" w:hAnsi="Times New Roman" w:cs="Times New Roman"/>
          <w:sz w:val="28"/>
          <w:szCs w:val="28"/>
        </w:rPr>
      </w:pPr>
    </w:p>
    <w:p w:rsidR="004F6EDC" w:rsidRPr="00CA7B12" w:rsidRDefault="004F6EDC" w:rsidP="004F6EDC">
      <w:pPr>
        <w:spacing w:after="0" w:line="240" w:lineRule="auto"/>
        <w:ind w:right="-64" w:firstLine="709"/>
        <w:jc w:val="both"/>
        <w:rPr>
          <w:rFonts w:ascii="Times New Roman" w:hAnsi="Times New Roman" w:cs="Times New Roman"/>
          <w:b/>
          <w:sz w:val="28"/>
          <w:szCs w:val="28"/>
        </w:rPr>
      </w:pPr>
      <w:r w:rsidRPr="00CA7B12">
        <w:rPr>
          <w:rFonts w:ascii="Times New Roman" w:eastAsia="Courier New" w:hAnsi="Times New Roman" w:cs="Times New Roman"/>
          <w:sz w:val="28"/>
          <w:szCs w:val="28"/>
        </w:rPr>
        <w:t>Для территории Вадинского сельского поселения устанавливаются следующие расчетные показатели минимально допустимого уровня обеспеченности объектами водо</w:t>
      </w:r>
      <w:r w:rsidR="00A151EA" w:rsidRPr="00CA7B12">
        <w:rPr>
          <w:rFonts w:ascii="Times New Roman" w:eastAsia="Courier New" w:hAnsi="Times New Roman" w:cs="Times New Roman"/>
          <w:sz w:val="28"/>
          <w:szCs w:val="28"/>
        </w:rPr>
        <w:t>отведения</w:t>
      </w:r>
      <w:r w:rsidRPr="00CA7B12">
        <w:rPr>
          <w:rFonts w:ascii="Times New Roman" w:eastAsia="Courier New" w:hAnsi="Times New Roman" w:cs="Times New Roman"/>
          <w:sz w:val="28"/>
          <w:szCs w:val="28"/>
        </w:rPr>
        <w:t xml:space="preserve"> населения и расчетных показателей максимально допустимого уровня территориальной доступности таких объектов:</w:t>
      </w:r>
    </w:p>
    <w:p w:rsidR="00062BA2" w:rsidRPr="00CA7B12" w:rsidRDefault="00062BA2" w:rsidP="008259BE">
      <w:pPr>
        <w:spacing w:after="0" w:line="240" w:lineRule="auto"/>
        <w:ind w:left="20" w:right="20" w:firstLine="547"/>
        <w:jc w:val="both"/>
        <w:rPr>
          <w:rFonts w:ascii="Times New Roman" w:hAnsi="Times New Roman" w:cs="Times New Roman"/>
          <w:sz w:val="28"/>
          <w:szCs w:val="28"/>
        </w:rPr>
      </w:pPr>
    </w:p>
    <w:tbl>
      <w:tblPr>
        <w:tblStyle w:val="ae"/>
        <w:tblW w:w="14742" w:type="dxa"/>
        <w:jc w:val="right"/>
        <w:tblLayout w:type="fixed"/>
        <w:tblLook w:val="04A0"/>
      </w:tblPr>
      <w:tblGrid>
        <w:gridCol w:w="1843"/>
        <w:gridCol w:w="2552"/>
        <w:gridCol w:w="2409"/>
        <w:gridCol w:w="2268"/>
        <w:gridCol w:w="1276"/>
        <w:gridCol w:w="992"/>
        <w:gridCol w:w="1418"/>
        <w:gridCol w:w="1984"/>
      </w:tblGrid>
      <w:tr w:rsidR="004F6EDC" w:rsidRPr="00CA7B12" w:rsidTr="00790DBD">
        <w:trPr>
          <w:jc w:val="right"/>
        </w:trPr>
        <w:tc>
          <w:tcPr>
            <w:tcW w:w="1843" w:type="dxa"/>
            <w:vMerge w:val="restart"/>
            <w:shd w:val="clear" w:color="auto" w:fill="CCFFCC"/>
            <w:vAlign w:val="center"/>
          </w:tcPr>
          <w:p w:rsidR="004F6EDC" w:rsidRPr="00CA7B12" w:rsidRDefault="004F6EDC" w:rsidP="002E59BE">
            <w:pPr>
              <w:widowControl w:val="0"/>
              <w:autoSpaceDE w:val="0"/>
              <w:autoSpaceDN w:val="0"/>
              <w:adjustRightInd w:val="0"/>
              <w:ind w:left="-67" w:right="-108"/>
              <w:jc w:val="center"/>
              <w:rPr>
                <w:rFonts w:ascii="Times New Roman" w:hAnsi="Times New Roman" w:cs="Times New Roman"/>
                <w:sz w:val="28"/>
                <w:szCs w:val="28"/>
              </w:rPr>
            </w:pPr>
            <w:r w:rsidRPr="00CA7B12">
              <w:rPr>
                <w:rFonts w:ascii="Times New Roman" w:hAnsi="Times New Roman" w:cs="Times New Roman"/>
                <w:sz w:val="28"/>
                <w:szCs w:val="28"/>
              </w:rPr>
              <w:t>Наимено</w:t>
            </w:r>
            <w:r w:rsidRPr="00CA7B12">
              <w:rPr>
                <w:rFonts w:ascii="Times New Roman" w:hAnsi="Times New Roman" w:cs="Times New Roman"/>
                <w:sz w:val="28"/>
                <w:szCs w:val="28"/>
              </w:rPr>
              <w:softHyphen/>
              <w:t>вание по</w:t>
            </w:r>
            <w:r w:rsidRPr="00CA7B12">
              <w:rPr>
                <w:rFonts w:ascii="Times New Roman" w:hAnsi="Times New Roman" w:cs="Times New Roman"/>
                <w:sz w:val="28"/>
                <w:szCs w:val="28"/>
              </w:rPr>
              <w:softHyphen/>
              <w:t>казателя</w:t>
            </w:r>
          </w:p>
        </w:tc>
        <w:tc>
          <w:tcPr>
            <w:tcW w:w="2552" w:type="dxa"/>
            <w:vMerge w:val="restart"/>
            <w:shd w:val="clear" w:color="auto" w:fill="CCFFCC"/>
            <w:vAlign w:val="center"/>
          </w:tcPr>
          <w:p w:rsidR="004F6EDC" w:rsidRPr="00CA7B12" w:rsidRDefault="004F6EDC" w:rsidP="002E59BE">
            <w:pPr>
              <w:widowControl w:val="0"/>
              <w:autoSpaceDE w:val="0"/>
              <w:autoSpaceDN w:val="0"/>
              <w:adjustRightInd w:val="0"/>
              <w:jc w:val="center"/>
              <w:rPr>
                <w:rFonts w:ascii="Times New Roman" w:hAnsi="Times New Roman"/>
                <w:sz w:val="28"/>
                <w:szCs w:val="28"/>
              </w:rPr>
            </w:pPr>
            <w:r w:rsidRPr="00CA7B12">
              <w:rPr>
                <w:rFonts w:ascii="Times New Roman" w:hAnsi="Times New Roman"/>
                <w:sz w:val="28"/>
                <w:szCs w:val="28"/>
              </w:rPr>
              <w:t>Перечень объектов</w:t>
            </w:r>
          </w:p>
        </w:tc>
        <w:tc>
          <w:tcPr>
            <w:tcW w:w="8363" w:type="dxa"/>
            <w:gridSpan w:val="5"/>
            <w:shd w:val="clear" w:color="auto" w:fill="CCFFCC"/>
            <w:vAlign w:val="center"/>
          </w:tcPr>
          <w:p w:rsidR="004F6EDC" w:rsidRPr="00CA7B12" w:rsidRDefault="004F6EDC" w:rsidP="002E59BE">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Показатель минимально допустимого уровня обеспеченности</w:t>
            </w:r>
          </w:p>
        </w:tc>
        <w:tc>
          <w:tcPr>
            <w:tcW w:w="1984" w:type="dxa"/>
            <w:vMerge w:val="restart"/>
            <w:shd w:val="clear" w:color="auto" w:fill="CCFFCC"/>
            <w:vAlign w:val="center"/>
          </w:tcPr>
          <w:p w:rsidR="004F6EDC" w:rsidRPr="00CA7B12" w:rsidRDefault="004F6EDC" w:rsidP="002E59BE">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w:t>
            </w:r>
            <w:r w:rsidRPr="00CA7B12">
              <w:rPr>
                <w:rFonts w:ascii="Times New Roman" w:eastAsia="Courier New" w:hAnsi="Times New Roman" w:cs="Times New Roman"/>
                <w:sz w:val="28"/>
                <w:szCs w:val="28"/>
              </w:rPr>
              <w:softHyphen/>
              <w:t>ториальной доступности</w:t>
            </w:r>
          </w:p>
        </w:tc>
      </w:tr>
      <w:tr w:rsidR="004F6EDC" w:rsidRPr="00CA7B12" w:rsidTr="00790DBD">
        <w:trPr>
          <w:jc w:val="right"/>
        </w:trPr>
        <w:tc>
          <w:tcPr>
            <w:tcW w:w="1843" w:type="dxa"/>
            <w:vMerge/>
          </w:tcPr>
          <w:p w:rsidR="004F6EDC" w:rsidRPr="00CA7B12" w:rsidRDefault="004F6EDC" w:rsidP="002E59BE">
            <w:pPr>
              <w:pStyle w:val="ac"/>
              <w:ind w:left="0" w:right="34"/>
              <w:jc w:val="center"/>
              <w:rPr>
                <w:rFonts w:ascii="Times New Roman" w:hAnsi="Times New Roman" w:cs="Times New Roman"/>
                <w:sz w:val="28"/>
                <w:szCs w:val="28"/>
              </w:rPr>
            </w:pPr>
          </w:p>
        </w:tc>
        <w:tc>
          <w:tcPr>
            <w:tcW w:w="2552" w:type="dxa"/>
            <w:vMerge/>
          </w:tcPr>
          <w:p w:rsidR="004F6EDC" w:rsidRPr="00CA7B12" w:rsidRDefault="004F6EDC" w:rsidP="002E59BE">
            <w:pPr>
              <w:pStyle w:val="ac"/>
              <w:ind w:left="0"/>
              <w:jc w:val="center"/>
              <w:rPr>
                <w:rFonts w:ascii="Times New Roman" w:hAnsi="Times New Roman" w:cs="Times New Roman"/>
                <w:sz w:val="28"/>
                <w:szCs w:val="28"/>
              </w:rPr>
            </w:pPr>
          </w:p>
        </w:tc>
        <w:tc>
          <w:tcPr>
            <w:tcW w:w="2409" w:type="dxa"/>
            <w:shd w:val="clear" w:color="auto" w:fill="CCFFCC"/>
            <w:vAlign w:val="center"/>
          </w:tcPr>
          <w:p w:rsidR="004F6EDC" w:rsidRPr="00CA7B12" w:rsidRDefault="004F6EDC" w:rsidP="002E59BE">
            <w:pPr>
              <w:pStyle w:val="ac"/>
              <w:ind w:left="0" w:right="17"/>
              <w:jc w:val="center"/>
              <w:rPr>
                <w:rFonts w:ascii="Times New Roman" w:hAnsi="Times New Roman" w:cs="Times New Roman"/>
                <w:sz w:val="28"/>
                <w:szCs w:val="28"/>
              </w:rPr>
            </w:pPr>
            <w:r w:rsidRPr="00CA7B12">
              <w:rPr>
                <w:rFonts w:ascii="Times New Roman" w:hAnsi="Times New Roman" w:cs="Times New Roman"/>
                <w:sz w:val="28"/>
                <w:szCs w:val="28"/>
              </w:rPr>
              <w:t>Наименование расчет</w:t>
            </w:r>
            <w:r w:rsidRPr="00CA7B12">
              <w:rPr>
                <w:rFonts w:ascii="Times New Roman" w:hAnsi="Times New Roman" w:cs="Times New Roman"/>
                <w:sz w:val="28"/>
                <w:szCs w:val="28"/>
              </w:rPr>
              <w:softHyphen/>
              <w:t>ного показателя, еди</w:t>
            </w:r>
            <w:r w:rsidRPr="00CA7B12">
              <w:rPr>
                <w:rFonts w:ascii="Times New Roman" w:hAnsi="Times New Roman" w:cs="Times New Roman"/>
                <w:sz w:val="28"/>
                <w:szCs w:val="28"/>
              </w:rPr>
              <w:softHyphen/>
              <w:t>ница измерения</w:t>
            </w:r>
          </w:p>
        </w:tc>
        <w:tc>
          <w:tcPr>
            <w:tcW w:w="5954" w:type="dxa"/>
            <w:gridSpan w:val="4"/>
            <w:shd w:val="clear" w:color="auto" w:fill="CCFFCC"/>
            <w:vAlign w:val="center"/>
          </w:tcPr>
          <w:p w:rsidR="004F6EDC" w:rsidRPr="00CA7B12" w:rsidRDefault="004F6EDC" w:rsidP="002E59BE">
            <w:pPr>
              <w:pStyle w:val="ac"/>
              <w:ind w:left="0" w:right="34"/>
              <w:jc w:val="center"/>
              <w:rPr>
                <w:rFonts w:ascii="Times New Roman" w:hAnsi="Times New Roman" w:cs="Times New Roman"/>
                <w:sz w:val="28"/>
                <w:szCs w:val="28"/>
              </w:rPr>
            </w:pPr>
            <w:r w:rsidRPr="00CA7B12">
              <w:rPr>
                <w:rFonts w:ascii="Times New Roman" w:hAnsi="Times New Roman" w:cs="Times New Roman"/>
                <w:sz w:val="28"/>
                <w:szCs w:val="28"/>
              </w:rPr>
              <w:t>Значение расчетного показателя</w:t>
            </w:r>
          </w:p>
        </w:tc>
        <w:tc>
          <w:tcPr>
            <w:tcW w:w="1984" w:type="dxa"/>
            <w:vMerge/>
          </w:tcPr>
          <w:p w:rsidR="004F6EDC" w:rsidRPr="00CA7B12" w:rsidRDefault="004F6EDC" w:rsidP="002E59BE">
            <w:pPr>
              <w:pStyle w:val="ac"/>
              <w:ind w:left="0" w:right="34"/>
              <w:jc w:val="center"/>
              <w:rPr>
                <w:rFonts w:ascii="Times New Roman" w:hAnsi="Times New Roman" w:cs="Times New Roman"/>
                <w:sz w:val="28"/>
                <w:szCs w:val="28"/>
              </w:rPr>
            </w:pPr>
          </w:p>
        </w:tc>
      </w:tr>
      <w:tr w:rsidR="00790DBD" w:rsidRPr="00CA7B12" w:rsidTr="00790DBD">
        <w:trPr>
          <w:trHeight w:val="345"/>
          <w:jc w:val="right"/>
        </w:trPr>
        <w:tc>
          <w:tcPr>
            <w:tcW w:w="1843" w:type="dxa"/>
            <w:vMerge w:val="restart"/>
            <w:vAlign w:val="center"/>
          </w:tcPr>
          <w:p w:rsidR="00790DBD" w:rsidRPr="00CA7B12" w:rsidRDefault="00790DBD" w:rsidP="00E5722E">
            <w:pPr>
              <w:widowControl w:val="0"/>
              <w:autoSpaceDE w:val="0"/>
              <w:autoSpaceDN w:val="0"/>
              <w:adjustRightInd w:val="0"/>
              <w:rPr>
                <w:rFonts w:ascii="Times New Roman" w:hAnsi="Times New Roman" w:cs="Times New Roman"/>
                <w:sz w:val="28"/>
                <w:szCs w:val="28"/>
              </w:rPr>
            </w:pPr>
            <w:r w:rsidRPr="00CA7B12">
              <w:rPr>
                <w:rFonts w:ascii="Times New Roman" w:hAnsi="Times New Roman" w:cs="Times New Roman"/>
                <w:sz w:val="28"/>
                <w:szCs w:val="28"/>
              </w:rPr>
              <w:t xml:space="preserve">Обеспечение </w:t>
            </w:r>
            <w:r w:rsidRPr="00CA7B12">
              <w:rPr>
                <w:rFonts w:ascii="Times New Roman" w:hAnsi="Times New Roman" w:cs="Times New Roman"/>
                <w:sz w:val="28"/>
                <w:szCs w:val="28"/>
              </w:rPr>
              <w:lastRenderedPageBreak/>
              <w:t>населения сбором, от</w:t>
            </w:r>
            <w:r w:rsidRPr="00CA7B12">
              <w:rPr>
                <w:rFonts w:ascii="Times New Roman" w:hAnsi="Times New Roman" w:cs="Times New Roman"/>
                <w:sz w:val="28"/>
                <w:szCs w:val="28"/>
              </w:rPr>
              <w:softHyphen/>
              <w:t>водом и очи</w:t>
            </w:r>
            <w:r w:rsidRPr="00CA7B12">
              <w:rPr>
                <w:rFonts w:ascii="Times New Roman" w:hAnsi="Times New Roman" w:cs="Times New Roman"/>
                <w:sz w:val="28"/>
                <w:szCs w:val="28"/>
              </w:rPr>
              <w:softHyphen/>
              <w:t>сткой быто</w:t>
            </w:r>
            <w:r w:rsidRPr="00CA7B12">
              <w:rPr>
                <w:rFonts w:ascii="Times New Roman" w:hAnsi="Times New Roman" w:cs="Times New Roman"/>
                <w:sz w:val="28"/>
                <w:szCs w:val="28"/>
              </w:rPr>
              <w:softHyphen/>
              <w:t>вых стоков</w:t>
            </w:r>
          </w:p>
        </w:tc>
        <w:tc>
          <w:tcPr>
            <w:tcW w:w="2552" w:type="dxa"/>
            <w:vMerge w:val="restart"/>
          </w:tcPr>
          <w:p w:rsidR="00790DBD" w:rsidRPr="00CA7B12" w:rsidRDefault="00790DBD" w:rsidP="00925D2D">
            <w:pPr>
              <w:pStyle w:val="TableParagraph"/>
              <w:ind w:left="0"/>
              <w:jc w:val="center"/>
              <w:rPr>
                <w:sz w:val="28"/>
                <w:szCs w:val="28"/>
                <w:lang w:val="ru-RU"/>
              </w:rPr>
            </w:pPr>
            <w:r w:rsidRPr="00CA7B12">
              <w:rPr>
                <w:sz w:val="28"/>
                <w:szCs w:val="28"/>
                <w:lang w:val="ru-RU"/>
              </w:rPr>
              <w:lastRenderedPageBreak/>
              <w:t>Объекты центра</w:t>
            </w:r>
            <w:r w:rsidRPr="00CA7B12">
              <w:rPr>
                <w:sz w:val="28"/>
                <w:szCs w:val="28"/>
                <w:lang w:val="ru-RU"/>
              </w:rPr>
              <w:softHyphen/>
            </w:r>
            <w:r w:rsidRPr="00CA7B12">
              <w:rPr>
                <w:sz w:val="28"/>
                <w:szCs w:val="28"/>
                <w:lang w:val="ru-RU"/>
              </w:rPr>
              <w:lastRenderedPageBreak/>
              <w:t>лизованной сис</w:t>
            </w:r>
            <w:r w:rsidRPr="00CA7B12">
              <w:rPr>
                <w:sz w:val="28"/>
                <w:szCs w:val="28"/>
                <w:lang w:val="ru-RU"/>
              </w:rPr>
              <w:softHyphen/>
              <w:t>темы водоотведе</w:t>
            </w:r>
            <w:r w:rsidRPr="00CA7B12">
              <w:rPr>
                <w:sz w:val="28"/>
                <w:szCs w:val="28"/>
                <w:lang w:val="ru-RU"/>
              </w:rPr>
              <w:softHyphen/>
              <w:t>ния, осуществ</w:t>
            </w:r>
            <w:r w:rsidRPr="00CA7B12">
              <w:rPr>
                <w:sz w:val="28"/>
                <w:szCs w:val="28"/>
                <w:lang w:val="ru-RU"/>
              </w:rPr>
              <w:softHyphen/>
              <w:t>ляющие сбор, от</w:t>
            </w:r>
            <w:r w:rsidRPr="00CA7B12">
              <w:rPr>
                <w:sz w:val="28"/>
                <w:szCs w:val="28"/>
                <w:lang w:val="ru-RU"/>
              </w:rPr>
              <w:softHyphen/>
              <w:t>вод и очистку бы</w:t>
            </w:r>
            <w:r w:rsidRPr="00CA7B12">
              <w:rPr>
                <w:sz w:val="28"/>
                <w:szCs w:val="28"/>
                <w:lang w:val="ru-RU"/>
              </w:rPr>
              <w:softHyphen/>
              <w:t>товых стоков.</w:t>
            </w:r>
          </w:p>
          <w:p w:rsidR="00790DBD" w:rsidRPr="00CA7B12" w:rsidRDefault="00790DBD" w:rsidP="00925D2D">
            <w:pPr>
              <w:pStyle w:val="TableParagraph"/>
              <w:ind w:left="0"/>
              <w:jc w:val="center"/>
              <w:rPr>
                <w:sz w:val="28"/>
                <w:szCs w:val="28"/>
                <w:lang w:val="ru-RU"/>
              </w:rPr>
            </w:pPr>
            <w:r w:rsidRPr="00CA7B12">
              <w:rPr>
                <w:sz w:val="28"/>
                <w:szCs w:val="28"/>
                <w:lang w:val="ru-RU"/>
              </w:rPr>
              <w:t>Канализационные очистные соору</w:t>
            </w:r>
            <w:r w:rsidRPr="00CA7B12">
              <w:rPr>
                <w:sz w:val="28"/>
                <w:szCs w:val="28"/>
                <w:lang w:val="ru-RU"/>
              </w:rPr>
              <w:softHyphen/>
              <w:t>жения.</w:t>
            </w:r>
          </w:p>
          <w:p w:rsidR="00790DBD" w:rsidRPr="00CA7B12" w:rsidRDefault="00790DBD" w:rsidP="00925D2D">
            <w:pPr>
              <w:pStyle w:val="TableParagraph"/>
              <w:ind w:left="0"/>
              <w:jc w:val="center"/>
              <w:rPr>
                <w:sz w:val="28"/>
                <w:szCs w:val="28"/>
                <w:lang w:val="ru-RU"/>
              </w:rPr>
            </w:pPr>
            <w:r w:rsidRPr="00CA7B12">
              <w:rPr>
                <w:sz w:val="28"/>
                <w:szCs w:val="28"/>
                <w:lang w:val="ru-RU"/>
              </w:rPr>
              <w:t>Канализационные насосные станции.</w:t>
            </w:r>
          </w:p>
        </w:tc>
        <w:tc>
          <w:tcPr>
            <w:tcW w:w="2409" w:type="dxa"/>
            <w:vMerge w:val="restart"/>
          </w:tcPr>
          <w:p w:rsidR="00790DBD" w:rsidRPr="00CA7B12" w:rsidRDefault="00790DBD" w:rsidP="00925D2D">
            <w:pPr>
              <w:pStyle w:val="TableParagraph"/>
              <w:ind w:left="34" w:right="34"/>
              <w:jc w:val="center"/>
              <w:rPr>
                <w:sz w:val="28"/>
                <w:szCs w:val="28"/>
                <w:lang w:val="ru-RU"/>
              </w:rPr>
            </w:pPr>
            <w:r w:rsidRPr="00CA7B12">
              <w:rPr>
                <w:sz w:val="28"/>
                <w:szCs w:val="28"/>
                <w:lang w:val="ru-RU"/>
              </w:rPr>
              <w:lastRenderedPageBreak/>
              <w:t>Размеры земель</w:t>
            </w:r>
            <w:r w:rsidRPr="00CA7B12">
              <w:rPr>
                <w:sz w:val="28"/>
                <w:szCs w:val="28"/>
                <w:lang w:val="ru-RU"/>
              </w:rPr>
              <w:softHyphen/>
            </w:r>
            <w:r w:rsidRPr="00CA7B12">
              <w:rPr>
                <w:sz w:val="28"/>
                <w:szCs w:val="28"/>
                <w:lang w:val="ru-RU"/>
              </w:rPr>
              <w:lastRenderedPageBreak/>
              <w:t>ного участка для размещения ка</w:t>
            </w:r>
            <w:r w:rsidRPr="00CA7B12">
              <w:rPr>
                <w:sz w:val="28"/>
                <w:szCs w:val="28"/>
                <w:lang w:val="ru-RU"/>
              </w:rPr>
              <w:softHyphen/>
              <w:t>нализационных очистных соору</w:t>
            </w:r>
            <w:r w:rsidRPr="00CA7B12">
              <w:rPr>
                <w:sz w:val="28"/>
                <w:szCs w:val="28"/>
                <w:lang w:val="ru-RU"/>
              </w:rPr>
              <w:softHyphen/>
              <w:t>жений в зависи</w:t>
            </w:r>
            <w:r w:rsidRPr="00CA7B12">
              <w:rPr>
                <w:sz w:val="28"/>
                <w:szCs w:val="28"/>
                <w:lang w:val="ru-RU"/>
              </w:rPr>
              <w:softHyphen/>
              <w:t>мости от их про</w:t>
            </w:r>
            <w:r w:rsidRPr="00CA7B12">
              <w:rPr>
                <w:sz w:val="28"/>
                <w:szCs w:val="28"/>
                <w:lang w:val="ru-RU"/>
              </w:rPr>
              <w:softHyphen/>
              <w:t>изводительности, [1] га</w:t>
            </w:r>
          </w:p>
        </w:tc>
        <w:tc>
          <w:tcPr>
            <w:tcW w:w="2268" w:type="dxa"/>
            <w:vMerge w:val="restart"/>
            <w:vAlign w:val="center"/>
          </w:tcPr>
          <w:p w:rsidR="00790DBD" w:rsidRPr="00CA7B12" w:rsidRDefault="00790DBD" w:rsidP="00E5722E">
            <w:pPr>
              <w:jc w:val="center"/>
              <w:rPr>
                <w:rFonts w:ascii="Times New Roman" w:hAnsi="Times New Roman" w:cs="Times New Roman"/>
                <w:sz w:val="28"/>
                <w:szCs w:val="28"/>
              </w:rPr>
            </w:pPr>
            <w:r w:rsidRPr="00CA7B12">
              <w:rPr>
                <w:rFonts w:ascii="Times New Roman" w:hAnsi="Times New Roman" w:cs="Times New Roman"/>
                <w:sz w:val="28"/>
                <w:szCs w:val="28"/>
              </w:rPr>
              <w:lastRenderedPageBreak/>
              <w:t>Производитель</w:t>
            </w:r>
            <w:r w:rsidRPr="00CA7B12">
              <w:rPr>
                <w:rFonts w:ascii="Times New Roman" w:hAnsi="Times New Roman" w:cs="Times New Roman"/>
                <w:sz w:val="28"/>
                <w:szCs w:val="28"/>
              </w:rPr>
              <w:softHyphen/>
            </w:r>
            <w:r w:rsidRPr="00CA7B12">
              <w:rPr>
                <w:rFonts w:ascii="Times New Roman" w:hAnsi="Times New Roman" w:cs="Times New Roman"/>
                <w:sz w:val="28"/>
                <w:szCs w:val="28"/>
              </w:rPr>
              <w:lastRenderedPageBreak/>
              <w:t>ность, тыс. куб. м/сут</w:t>
            </w:r>
          </w:p>
        </w:tc>
        <w:tc>
          <w:tcPr>
            <w:tcW w:w="3686" w:type="dxa"/>
            <w:gridSpan w:val="3"/>
            <w:vAlign w:val="center"/>
          </w:tcPr>
          <w:p w:rsidR="00790DBD" w:rsidRPr="00CA7B12" w:rsidRDefault="00790DBD" w:rsidP="00E5722E">
            <w:pPr>
              <w:jc w:val="center"/>
              <w:rPr>
                <w:rFonts w:ascii="Times New Roman" w:hAnsi="Times New Roman" w:cs="Times New Roman"/>
                <w:sz w:val="28"/>
                <w:szCs w:val="28"/>
              </w:rPr>
            </w:pPr>
            <w:r w:rsidRPr="00CA7B12">
              <w:rPr>
                <w:rFonts w:ascii="Times New Roman" w:hAnsi="Times New Roman" w:cs="Times New Roman"/>
                <w:sz w:val="28"/>
                <w:szCs w:val="28"/>
              </w:rPr>
              <w:lastRenderedPageBreak/>
              <w:t>Размеры земель</w:t>
            </w:r>
            <w:r w:rsidRPr="00CA7B12">
              <w:rPr>
                <w:rFonts w:ascii="Times New Roman" w:hAnsi="Times New Roman" w:cs="Times New Roman"/>
                <w:sz w:val="28"/>
                <w:szCs w:val="28"/>
              </w:rPr>
              <w:softHyphen/>
              <w:t>ных уча</w:t>
            </w:r>
            <w:r w:rsidRPr="00CA7B12">
              <w:rPr>
                <w:rFonts w:ascii="Times New Roman" w:hAnsi="Times New Roman" w:cs="Times New Roman"/>
                <w:sz w:val="28"/>
                <w:szCs w:val="28"/>
              </w:rPr>
              <w:softHyphen/>
              <w:t>ст</w:t>
            </w:r>
            <w:r w:rsidRPr="00CA7B12">
              <w:rPr>
                <w:rFonts w:ascii="Times New Roman" w:hAnsi="Times New Roman" w:cs="Times New Roman"/>
                <w:sz w:val="28"/>
                <w:szCs w:val="28"/>
              </w:rPr>
              <w:softHyphen/>
            </w:r>
            <w:r w:rsidRPr="00CA7B12">
              <w:rPr>
                <w:rFonts w:ascii="Times New Roman" w:hAnsi="Times New Roman" w:cs="Times New Roman"/>
                <w:sz w:val="28"/>
                <w:szCs w:val="28"/>
              </w:rPr>
              <w:lastRenderedPageBreak/>
              <w:t>ков, га</w:t>
            </w:r>
          </w:p>
        </w:tc>
        <w:tc>
          <w:tcPr>
            <w:tcW w:w="1984" w:type="dxa"/>
            <w:vMerge w:val="restart"/>
            <w:vAlign w:val="center"/>
          </w:tcPr>
          <w:p w:rsidR="00790DBD" w:rsidRPr="00CA7B12" w:rsidRDefault="00790DBD" w:rsidP="002E59BE">
            <w:pPr>
              <w:widowControl w:val="0"/>
              <w:autoSpaceDE w:val="0"/>
              <w:autoSpaceDN w:val="0"/>
              <w:adjustRightInd w:val="0"/>
              <w:jc w:val="center"/>
              <w:rPr>
                <w:rFonts w:ascii="Times New Roman" w:hAnsi="Times New Roman" w:cs="Times New Roman"/>
                <w:sz w:val="28"/>
                <w:szCs w:val="28"/>
              </w:rPr>
            </w:pPr>
            <w:r w:rsidRPr="00CA7B12">
              <w:rPr>
                <w:rFonts w:ascii="Times New Roman" w:hAnsi="Times New Roman"/>
                <w:sz w:val="28"/>
                <w:szCs w:val="28"/>
              </w:rPr>
              <w:lastRenderedPageBreak/>
              <w:t>Не устанавли</w:t>
            </w:r>
            <w:r w:rsidRPr="00CA7B12">
              <w:rPr>
                <w:rFonts w:ascii="Times New Roman" w:hAnsi="Times New Roman"/>
                <w:sz w:val="28"/>
                <w:szCs w:val="28"/>
              </w:rPr>
              <w:softHyphen/>
            </w:r>
            <w:r w:rsidRPr="00CA7B12">
              <w:rPr>
                <w:rFonts w:ascii="Times New Roman" w:hAnsi="Times New Roman"/>
                <w:sz w:val="28"/>
                <w:szCs w:val="28"/>
              </w:rPr>
              <w:lastRenderedPageBreak/>
              <w:t>ва</w:t>
            </w:r>
            <w:r w:rsidRPr="00CA7B12">
              <w:rPr>
                <w:rFonts w:ascii="Times New Roman" w:hAnsi="Times New Roman"/>
                <w:sz w:val="28"/>
                <w:szCs w:val="28"/>
              </w:rPr>
              <w:softHyphen/>
              <w:t>ется</w:t>
            </w:r>
          </w:p>
        </w:tc>
      </w:tr>
      <w:tr w:rsidR="00790DBD" w:rsidRPr="00CA7B12" w:rsidTr="00790DBD">
        <w:trPr>
          <w:trHeight w:val="243"/>
          <w:jc w:val="right"/>
        </w:trPr>
        <w:tc>
          <w:tcPr>
            <w:tcW w:w="1843" w:type="dxa"/>
            <w:vMerge/>
          </w:tcPr>
          <w:p w:rsidR="00790DBD" w:rsidRPr="00CA7B12" w:rsidRDefault="00790DBD" w:rsidP="002E59BE">
            <w:pPr>
              <w:jc w:val="center"/>
              <w:rPr>
                <w:rFonts w:ascii="Times New Roman" w:hAnsi="Times New Roman" w:cs="Times New Roman"/>
                <w:sz w:val="28"/>
                <w:szCs w:val="28"/>
              </w:rPr>
            </w:pPr>
          </w:p>
        </w:tc>
        <w:tc>
          <w:tcPr>
            <w:tcW w:w="2552" w:type="dxa"/>
            <w:vMerge/>
          </w:tcPr>
          <w:p w:rsidR="00790DBD" w:rsidRPr="00CA7B12" w:rsidRDefault="00790DBD" w:rsidP="002E59BE">
            <w:pPr>
              <w:pStyle w:val="af5"/>
              <w:ind w:right="320"/>
              <w:jc w:val="both"/>
              <w:rPr>
                <w:rFonts w:ascii="Times New Roman" w:hAnsi="Times New Roman" w:cs="Times New Roman"/>
                <w:sz w:val="28"/>
                <w:szCs w:val="28"/>
              </w:rPr>
            </w:pPr>
          </w:p>
        </w:tc>
        <w:tc>
          <w:tcPr>
            <w:tcW w:w="2409" w:type="dxa"/>
            <w:vMerge/>
          </w:tcPr>
          <w:p w:rsidR="00790DBD" w:rsidRPr="00CA7B12" w:rsidRDefault="00790DBD" w:rsidP="00925D2D">
            <w:pPr>
              <w:jc w:val="center"/>
              <w:rPr>
                <w:rFonts w:ascii="Times New Roman" w:hAnsi="Times New Roman" w:cs="Times New Roman"/>
                <w:sz w:val="28"/>
                <w:szCs w:val="28"/>
              </w:rPr>
            </w:pPr>
          </w:p>
        </w:tc>
        <w:tc>
          <w:tcPr>
            <w:tcW w:w="2268" w:type="dxa"/>
            <w:vMerge/>
            <w:vAlign w:val="center"/>
          </w:tcPr>
          <w:p w:rsidR="00790DBD" w:rsidRPr="00CA7B12" w:rsidRDefault="00790DBD" w:rsidP="00E5722E">
            <w:pPr>
              <w:jc w:val="center"/>
              <w:rPr>
                <w:rFonts w:ascii="Times New Roman" w:hAnsi="Times New Roman" w:cs="Times New Roman"/>
                <w:sz w:val="28"/>
                <w:szCs w:val="28"/>
              </w:rPr>
            </w:pPr>
          </w:p>
        </w:tc>
        <w:tc>
          <w:tcPr>
            <w:tcW w:w="1276" w:type="dxa"/>
          </w:tcPr>
          <w:p w:rsidR="00790DBD" w:rsidRPr="00CA7B12" w:rsidRDefault="00790DBD" w:rsidP="00E5722E">
            <w:pPr>
              <w:jc w:val="center"/>
              <w:rPr>
                <w:rFonts w:ascii="Times New Roman" w:hAnsi="Times New Roman" w:cs="Times New Roman"/>
                <w:sz w:val="24"/>
                <w:szCs w:val="24"/>
              </w:rPr>
            </w:pPr>
            <w:r w:rsidRPr="00CA7B12">
              <w:rPr>
                <w:rFonts w:ascii="Times New Roman" w:hAnsi="Times New Roman" w:cs="Times New Roman"/>
                <w:sz w:val="24"/>
                <w:szCs w:val="24"/>
              </w:rPr>
              <w:t>очистных сооруже</w:t>
            </w:r>
            <w:r w:rsidRPr="00CA7B12">
              <w:rPr>
                <w:rFonts w:ascii="Times New Roman" w:hAnsi="Times New Roman" w:cs="Times New Roman"/>
                <w:sz w:val="24"/>
                <w:szCs w:val="24"/>
              </w:rPr>
              <w:softHyphen/>
              <w:t>ний</w:t>
            </w:r>
          </w:p>
        </w:tc>
        <w:tc>
          <w:tcPr>
            <w:tcW w:w="992" w:type="dxa"/>
          </w:tcPr>
          <w:p w:rsidR="00790DBD" w:rsidRPr="00CA7B12" w:rsidRDefault="00790DBD" w:rsidP="00E5722E">
            <w:pPr>
              <w:jc w:val="center"/>
              <w:rPr>
                <w:rFonts w:ascii="Times New Roman" w:hAnsi="Times New Roman" w:cs="Times New Roman"/>
                <w:sz w:val="24"/>
                <w:szCs w:val="24"/>
              </w:rPr>
            </w:pPr>
            <w:r w:rsidRPr="00CA7B12">
              <w:rPr>
                <w:rFonts w:ascii="Times New Roman" w:hAnsi="Times New Roman" w:cs="Times New Roman"/>
                <w:sz w:val="24"/>
                <w:szCs w:val="24"/>
              </w:rPr>
              <w:t>иловых пло</w:t>
            </w:r>
            <w:r w:rsidRPr="00CA7B12">
              <w:rPr>
                <w:rFonts w:ascii="Times New Roman" w:hAnsi="Times New Roman" w:cs="Times New Roman"/>
                <w:sz w:val="24"/>
                <w:szCs w:val="24"/>
              </w:rPr>
              <w:softHyphen/>
              <w:t>щадок</w:t>
            </w:r>
          </w:p>
        </w:tc>
        <w:tc>
          <w:tcPr>
            <w:tcW w:w="1418" w:type="dxa"/>
          </w:tcPr>
          <w:p w:rsidR="00790DBD" w:rsidRPr="00CA7B12" w:rsidRDefault="00790DBD" w:rsidP="00E5722E">
            <w:pPr>
              <w:jc w:val="center"/>
              <w:rPr>
                <w:rFonts w:ascii="Times New Roman" w:hAnsi="Times New Roman" w:cs="Times New Roman"/>
                <w:sz w:val="24"/>
                <w:szCs w:val="24"/>
              </w:rPr>
            </w:pPr>
            <w:r w:rsidRPr="00CA7B12">
              <w:rPr>
                <w:rFonts w:ascii="Times New Roman" w:hAnsi="Times New Roman" w:cs="Times New Roman"/>
                <w:sz w:val="24"/>
                <w:szCs w:val="24"/>
              </w:rPr>
              <w:t>биологиче</w:t>
            </w:r>
            <w:r w:rsidRPr="00CA7B12">
              <w:rPr>
                <w:rFonts w:ascii="Times New Roman" w:hAnsi="Times New Roman" w:cs="Times New Roman"/>
                <w:sz w:val="24"/>
                <w:szCs w:val="24"/>
              </w:rPr>
              <w:softHyphen/>
              <w:t>ских пру</w:t>
            </w:r>
            <w:r w:rsidRPr="00CA7B12">
              <w:rPr>
                <w:rFonts w:ascii="Times New Roman" w:hAnsi="Times New Roman" w:cs="Times New Roman"/>
                <w:sz w:val="24"/>
                <w:szCs w:val="24"/>
              </w:rPr>
              <w:softHyphen/>
              <w:t>дов глубо</w:t>
            </w:r>
            <w:r w:rsidRPr="00CA7B12">
              <w:rPr>
                <w:rFonts w:ascii="Times New Roman" w:hAnsi="Times New Roman" w:cs="Times New Roman"/>
                <w:sz w:val="24"/>
                <w:szCs w:val="24"/>
              </w:rPr>
              <w:softHyphen/>
              <w:t>кой очи</w:t>
            </w:r>
            <w:r w:rsidRPr="00CA7B12">
              <w:rPr>
                <w:rFonts w:ascii="Times New Roman" w:hAnsi="Times New Roman" w:cs="Times New Roman"/>
                <w:sz w:val="24"/>
                <w:szCs w:val="24"/>
              </w:rPr>
              <w:softHyphen/>
              <w:t>стки сточ</w:t>
            </w:r>
            <w:r w:rsidRPr="00CA7B12">
              <w:rPr>
                <w:rFonts w:ascii="Times New Roman" w:hAnsi="Times New Roman" w:cs="Times New Roman"/>
                <w:sz w:val="24"/>
                <w:szCs w:val="24"/>
              </w:rPr>
              <w:softHyphen/>
              <w:t>ных вод</w:t>
            </w:r>
          </w:p>
        </w:tc>
        <w:tc>
          <w:tcPr>
            <w:tcW w:w="1984" w:type="dxa"/>
            <w:vMerge/>
          </w:tcPr>
          <w:p w:rsidR="00790DBD" w:rsidRPr="00CA7B12" w:rsidRDefault="00790DBD" w:rsidP="002E59BE">
            <w:pPr>
              <w:jc w:val="center"/>
              <w:rPr>
                <w:rFonts w:ascii="Times New Roman" w:hAnsi="Times New Roman" w:cs="Times New Roman"/>
                <w:sz w:val="28"/>
                <w:szCs w:val="28"/>
              </w:rPr>
            </w:pPr>
          </w:p>
        </w:tc>
      </w:tr>
      <w:tr w:rsidR="00790DBD" w:rsidRPr="00CA7B12" w:rsidTr="00790DBD">
        <w:trPr>
          <w:jc w:val="right"/>
        </w:trPr>
        <w:tc>
          <w:tcPr>
            <w:tcW w:w="1843" w:type="dxa"/>
            <w:vMerge/>
          </w:tcPr>
          <w:p w:rsidR="00790DBD" w:rsidRPr="00CA7B12" w:rsidRDefault="00790DBD" w:rsidP="002E59BE">
            <w:pPr>
              <w:jc w:val="center"/>
              <w:rPr>
                <w:rFonts w:ascii="Times New Roman" w:hAnsi="Times New Roman" w:cs="Times New Roman"/>
                <w:sz w:val="28"/>
                <w:szCs w:val="28"/>
              </w:rPr>
            </w:pPr>
          </w:p>
        </w:tc>
        <w:tc>
          <w:tcPr>
            <w:tcW w:w="2552" w:type="dxa"/>
            <w:vMerge/>
          </w:tcPr>
          <w:p w:rsidR="00790DBD" w:rsidRPr="00CA7B12" w:rsidRDefault="00790DBD" w:rsidP="002E59BE">
            <w:pPr>
              <w:pStyle w:val="af5"/>
              <w:ind w:right="320"/>
              <w:jc w:val="both"/>
              <w:rPr>
                <w:rFonts w:ascii="Times New Roman" w:hAnsi="Times New Roman" w:cs="Times New Roman"/>
                <w:sz w:val="28"/>
                <w:szCs w:val="28"/>
              </w:rPr>
            </w:pPr>
          </w:p>
        </w:tc>
        <w:tc>
          <w:tcPr>
            <w:tcW w:w="2409" w:type="dxa"/>
            <w:vMerge/>
          </w:tcPr>
          <w:p w:rsidR="00790DBD" w:rsidRPr="00CA7B12" w:rsidRDefault="00790DBD" w:rsidP="00925D2D">
            <w:pPr>
              <w:jc w:val="center"/>
              <w:rPr>
                <w:rFonts w:ascii="Times New Roman" w:hAnsi="Times New Roman" w:cs="Times New Roman"/>
                <w:sz w:val="28"/>
                <w:szCs w:val="28"/>
              </w:rPr>
            </w:pPr>
          </w:p>
        </w:tc>
        <w:tc>
          <w:tcPr>
            <w:tcW w:w="2268"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До 0,1</w:t>
            </w:r>
          </w:p>
        </w:tc>
        <w:tc>
          <w:tcPr>
            <w:tcW w:w="1276"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0,1</w:t>
            </w:r>
          </w:p>
        </w:tc>
        <w:tc>
          <w:tcPr>
            <w:tcW w:w="992"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w:t>
            </w:r>
          </w:p>
        </w:tc>
        <w:tc>
          <w:tcPr>
            <w:tcW w:w="1418"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w:t>
            </w:r>
          </w:p>
        </w:tc>
        <w:tc>
          <w:tcPr>
            <w:tcW w:w="1984" w:type="dxa"/>
            <w:vMerge/>
          </w:tcPr>
          <w:p w:rsidR="00790DBD" w:rsidRPr="00CA7B12" w:rsidRDefault="00790DBD" w:rsidP="002E59BE">
            <w:pPr>
              <w:jc w:val="center"/>
              <w:rPr>
                <w:rFonts w:ascii="Times New Roman" w:hAnsi="Times New Roman" w:cs="Times New Roman"/>
                <w:sz w:val="28"/>
                <w:szCs w:val="28"/>
              </w:rPr>
            </w:pPr>
          </w:p>
        </w:tc>
      </w:tr>
      <w:tr w:rsidR="00790DBD" w:rsidRPr="00CA7B12" w:rsidTr="00790DBD">
        <w:trPr>
          <w:jc w:val="right"/>
        </w:trPr>
        <w:tc>
          <w:tcPr>
            <w:tcW w:w="1843" w:type="dxa"/>
            <w:vMerge/>
          </w:tcPr>
          <w:p w:rsidR="00790DBD" w:rsidRPr="00CA7B12" w:rsidRDefault="00790DBD" w:rsidP="002E59BE">
            <w:pPr>
              <w:jc w:val="center"/>
              <w:rPr>
                <w:rFonts w:ascii="Times New Roman" w:hAnsi="Times New Roman" w:cs="Times New Roman"/>
                <w:sz w:val="28"/>
                <w:szCs w:val="28"/>
              </w:rPr>
            </w:pPr>
          </w:p>
        </w:tc>
        <w:tc>
          <w:tcPr>
            <w:tcW w:w="2552" w:type="dxa"/>
            <w:vMerge/>
          </w:tcPr>
          <w:p w:rsidR="00790DBD" w:rsidRPr="00CA7B12" w:rsidRDefault="00790DBD" w:rsidP="002E59BE">
            <w:pPr>
              <w:pStyle w:val="af5"/>
              <w:ind w:right="320"/>
              <w:jc w:val="both"/>
              <w:rPr>
                <w:rFonts w:ascii="Times New Roman" w:hAnsi="Times New Roman" w:cs="Times New Roman"/>
                <w:sz w:val="28"/>
                <w:szCs w:val="28"/>
              </w:rPr>
            </w:pPr>
          </w:p>
        </w:tc>
        <w:tc>
          <w:tcPr>
            <w:tcW w:w="2409" w:type="dxa"/>
            <w:vMerge/>
          </w:tcPr>
          <w:p w:rsidR="00790DBD" w:rsidRPr="00CA7B12" w:rsidRDefault="00790DBD" w:rsidP="00925D2D">
            <w:pPr>
              <w:jc w:val="center"/>
              <w:rPr>
                <w:rFonts w:ascii="Times New Roman" w:hAnsi="Times New Roman" w:cs="Times New Roman"/>
                <w:sz w:val="28"/>
                <w:szCs w:val="28"/>
              </w:rPr>
            </w:pPr>
          </w:p>
        </w:tc>
        <w:tc>
          <w:tcPr>
            <w:tcW w:w="2268"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Свыше 0,1 до 0,2</w:t>
            </w:r>
          </w:p>
        </w:tc>
        <w:tc>
          <w:tcPr>
            <w:tcW w:w="1276"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0,25</w:t>
            </w:r>
          </w:p>
        </w:tc>
        <w:tc>
          <w:tcPr>
            <w:tcW w:w="992"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w:t>
            </w:r>
          </w:p>
        </w:tc>
        <w:tc>
          <w:tcPr>
            <w:tcW w:w="1418"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w:t>
            </w:r>
          </w:p>
        </w:tc>
        <w:tc>
          <w:tcPr>
            <w:tcW w:w="1984" w:type="dxa"/>
            <w:vMerge/>
          </w:tcPr>
          <w:p w:rsidR="00790DBD" w:rsidRPr="00CA7B12" w:rsidRDefault="00790DBD" w:rsidP="002E59BE">
            <w:pPr>
              <w:jc w:val="center"/>
              <w:rPr>
                <w:rFonts w:ascii="Times New Roman" w:hAnsi="Times New Roman" w:cs="Times New Roman"/>
                <w:sz w:val="28"/>
                <w:szCs w:val="28"/>
              </w:rPr>
            </w:pPr>
          </w:p>
        </w:tc>
      </w:tr>
      <w:tr w:rsidR="00790DBD" w:rsidRPr="00CA7B12" w:rsidTr="00790DBD">
        <w:trPr>
          <w:jc w:val="right"/>
        </w:trPr>
        <w:tc>
          <w:tcPr>
            <w:tcW w:w="1843" w:type="dxa"/>
            <w:vMerge/>
          </w:tcPr>
          <w:p w:rsidR="00790DBD" w:rsidRPr="00CA7B12" w:rsidRDefault="00790DBD" w:rsidP="002E59BE">
            <w:pPr>
              <w:jc w:val="center"/>
              <w:rPr>
                <w:rFonts w:ascii="Times New Roman" w:hAnsi="Times New Roman" w:cs="Times New Roman"/>
                <w:sz w:val="28"/>
                <w:szCs w:val="28"/>
              </w:rPr>
            </w:pPr>
          </w:p>
        </w:tc>
        <w:tc>
          <w:tcPr>
            <w:tcW w:w="2552" w:type="dxa"/>
            <w:vMerge/>
          </w:tcPr>
          <w:p w:rsidR="00790DBD" w:rsidRPr="00CA7B12" w:rsidRDefault="00790DBD" w:rsidP="002E59BE">
            <w:pPr>
              <w:pStyle w:val="af5"/>
              <w:ind w:right="320"/>
              <w:jc w:val="both"/>
              <w:rPr>
                <w:rFonts w:ascii="Times New Roman" w:hAnsi="Times New Roman" w:cs="Times New Roman"/>
                <w:sz w:val="28"/>
                <w:szCs w:val="28"/>
              </w:rPr>
            </w:pPr>
          </w:p>
        </w:tc>
        <w:tc>
          <w:tcPr>
            <w:tcW w:w="2409" w:type="dxa"/>
            <w:vMerge/>
          </w:tcPr>
          <w:p w:rsidR="00790DBD" w:rsidRPr="00CA7B12" w:rsidRDefault="00790DBD" w:rsidP="00925D2D">
            <w:pPr>
              <w:jc w:val="center"/>
              <w:rPr>
                <w:rFonts w:ascii="Times New Roman" w:hAnsi="Times New Roman" w:cs="Times New Roman"/>
                <w:sz w:val="28"/>
                <w:szCs w:val="28"/>
              </w:rPr>
            </w:pPr>
          </w:p>
        </w:tc>
        <w:tc>
          <w:tcPr>
            <w:tcW w:w="2268"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Свыше 0,2 до 0,4</w:t>
            </w:r>
          </w:p>
        </w:tc>
        <w:tc>
          <w:tcPr>
            <w:tcW w:w="1276"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0,4</w:t>
            </w:r>
          </w:p>
        </w:tc>
        <w:tc>
          <w:tcPr>
            <w:tcW w:w="992"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w:t>
            </w:r>
          </w:p>
        </w:tc>
        <w:tc>
          <w:tcPr>
            <w:tcW w:w="1418"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w:t>
            </w:r>
          </w:p>
        </w:tc>
        <w:tc>
          <w:tcPr>
            <w:tcW w:w="1984" w:type="dxa"/>
            <w:vMerge/>
          </w:tcPr>
          <w:p w:rsidR="00790DBD" w:rsidRPr="00CA7B12" w:rsidRDefault="00790DBD" w:rsidP="002E59BE">
            <w:pPr>
              <w:jc w:val="center"/>
              <w:rPr>
                <w:rFonts w:ascii="Times New Roman" w:hAnsi="Times New Roman" w:cs="Times New Roman"/>
                <w:sz w:val="28"/>
                <w:szCs w:val="28"/>
              </w:rPr>
            </w:pPr>
          </w:p>
        </w:tc>
      </w:tr>
      <w:tr w:rsidR="00790DBD" w:rsidRPr="00CA7B12" w:rsidTr="00790DBD">
        <w:trPr>
          <w:jc w:val="right"/>
        </w:trPr>
        <w:tc>
          <w:tcPr>
            <w:tcW w:w="1843" w:type="dxa"/>
            <w:vMerge/>
          </w:tcPr>
          <w:p w:rsidR="00790DBD" w:rsidRPr="00CA7B12" w:rsidRDefault="00790DBD" w:rsidP="002E59BE">
            <w:pPr>
              <w:jc w:val="center"/>
              <w:rPr>
                <w:rFonts w:ascii="Times New Roman" w:hAnsi="Times New Roman" w:cs="Times New Roman"/>
                <w:sz w:val="28"/>
                <w:szCs w:val="28"/>
              </w:rPr>
            </w:pPr>
          </w:p>
        </w:tc>
        <w:tc>
          <w:tcPr>
            <w:tcW w:w="2552" w:type="dxa"/>
            <w:vMerge/>
          </w:tcPr>
          <w:p w:rsidR="00790DBD" w:rsidRPr="00CA7B12" w:rsidRDefault="00790DBD" w:rsidP="002E59BE">
            <w:pPr>
              <w:pStyle w:val="af5"/>
              <w:ind w:right="320"/>
              <w:jc w:val="both"/>
              <w:rPr>
                <w:rFonts w:ascii="Times New Roman" w:hAnsi="Times New Roman" w:cs="Times New Roman"/>
                <w:sz w:val="28"/>
                <w:szCs w:val="28"/>
              </w:rPr>
            </w:pPr>
          </w:p>
        </w:tc>
        <w:tc>
          <w:tcPr>
            <w:tcW w:w="2409" w:type="dxa"/>
            <w:vMerge/>
          </w:tcPr>
          <w:p w:rsidR="00790DBD" w:rsidRPr="00CA7B12" w:rsidRDefault="00790DBD" w:rsidP="00925D2D">
            <w:pPr>
              <w:jc w:val="center"/>
              <w:rPr>
                <w:rFonts w:ascii="Times New Roman" w:hAnsi="Times New Roman" w:cs="Times New Roman"/>
                <w:sz w:val="28"/>
                <w:szCs w:val="28"/>
              </w:rPr>
            </w:pPr>
          </w:p>
        </w:tc>
        <w:tc>
          <w:tcPr>
            <w:tcW w:w="2268"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Свыше 0,4 до 0,8</w:t>
            </w:r>
          </w:p>
        </w:tc>
        <w:tc>
          <w:tcPr>
            <w:tcW w:w="1276"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0,8</w:t>
            </w:r>
          </w:p>
        </w:tc>
        <w:tc>
          <w:tcPr>
            <w:tcW w:w="992"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w:t>
            </w:r>
          </w:p>
        </w:tc>
        <w:tc>
          <w:tcPr>
            <w:tcW w:w="1418"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w:t>
            </w:r>
          </w:p>
        </w:tc>
        <w:tc>
          <w:tcPr>
            <w:tcW w:w="1984" w:type="dxa"/>
            <w:vMerge/>
          </w:tcPr>
          <w:p w:rsidR="00790DBD" w:rsidRPr="00CA7B12" w:rsidRDefault="00790DBD" w:rsidP="002E59BE">
            <w:pPr>
              <w:jc w:val="center"/>
              <w:rPr>
                <w:rFonts w:ascii="Times New Roman" w:hAnsi="Times New Roman" w:cs="Times New Roman"/>
                <w:sz w:val="28"/>
                <w:szCs w:val="28"/>
              </w:rPr>
            </w:pPr>
          </w:p>
        </w:tc>
      </w:tr>
      <w:tr w:rsidR="00790DBD" w:rsidRPr="00CA7B12" w:rsidTr="00790DBD">
        <w:trPr>
          <w:jc w:val="right"/>
        </w:trPr>
        <w:tc>
          <w:tcPr>
            <w:tcW w:w="1843" w:type="dxa"/>
            <w:vMerge/>
          </w:tcPr>
          <w:p w:rsidR="00790DBD" w:rsidRPr="00CA7B12" w:rsidRDefault="00790DBD" w:rsidP="002E59BE">
            <w:pPr>
              <w:jc w:val="center"/>
              <w:rPr>
                <w:rFonts w:ascii="Times New Roman" w:hAnsi="Times New Roman" w:cs="Times New Roman"/>
                <w:sz w:val="28"/>
                <w:szCs w:val="28"/>
              </w:rPr>
            </w:pPr>
          </w:p>
        </w:tc>
        <w:tc>
          <w:tcPr>
            <w:tcW w:w="2552" w:type="dxa"/>
            <w:vMerge/>
          </w:tcPr>
          <w:p w:rsidR="00790DBD" w:rsidRPr="00CA7B12" w:rsidRDefault="00790DBD" w:rsidP="002E59BE">
            <w:pPr>
              <w:pStyle w:val="af5"/>
              <w:ind w:right="320"/>
              <w:jc w:val="both"/>
              <w:rPr>
                <w:rFonts w:ascii="Times New Roman" w:hAnsi="Times New Roman" w:cs="Times New Roman"/>
                <w:sz w:val="28"/>
                <w:szCs w:val="28"/>
              </w:rPr>
            </w:pPr>
          </w:p>
        </w:tc>
        <w:tc>
          <w:tcPr>
            <w:tcW w:w="2409" w:type="dxa"/>
            <w:vMerge/>
          </w:tcPr>
          <w:p w:rsidR="00790DBD" w:rsidRPr="00CA7B12" w:rsidRDefault="00790DBD" w:rsidP="00925D2D">
            <w:pPr>
              <w:jc w:val="center"/>
              <w:rPr>
                <w:rFonts w:ascii="Times New Roman" w:hAnsi="Times New Roman" w:cs="Times New Roman"/>
                <w:sz w:val="28"/>
                <w:szCs w:val="28"/>
              </w:rPr>
            </w:pPr>
          </w:p>
        </w:tc>
        <w:tc>
          <w:tcPr>
            <w:tcW w:w="2268"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Свыше 0,8 до 17</w:t>
            </w:r>
          </w:p>
        </w:tc>
        <w:tc>
          <w:tcPr>
            <w:tcW w:w="1276"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4</w:t>
            </w:r>
          </w:p>
        </w:tc>
        <w:tc>
          <w:tcPr>
            <w:tcW w:w="992"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3</w:t>
            </w:r>
          </w:p>
        </w:tc>
        <w:tc>
          <w:tcPr>
            <w:tcW w:w="1418"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3</w:t>
            </w:r>
          </w:p>
        </w:tc>
        <w:tc>
          <w:tcPr>
            <w:tcW w:w="1984" w:type="dxa"/>
            <w:vMerge/>
          </w:tcPr>
          <w:p w:rsidR="00790DBD" w:rsidRPr="00CA7B12" w:rsidRDefault="00790DBD" w:rsidP="002E59BE">
            <w:pPr>
              <w:jc w:val="center"/>
              <w:rPr>
                <w:rFonts w:ascii="Times New Roman" w:hAnsi="Times New Roman" w:cs="Times New Roman"/>
                <w:sz w:val="28"/>
                <w:szCs w:val="28"/>
              </w:rPr>
            </w:pPr>
          </w:p>
        </w:tc>
      </w:tr>
      <w:tr w:rsidR="00790DBD" w:rsidRPr="00CA7B12" w:rsidTr="00790DBD">
        <w:trPr>
          <w:jc w:val="right"/>
        </w:trPr>
        <w:tc>
          <w:tcPr>
            <w:tcW w:w="1843" w:type="dxa"/>
            <w:vMerge/>
          </w:tcPr>
          <w:p w:rsidR="00790DBD" w:rsidRPr="00CA7B12" w:rsidRDefault="00790DBD" w:rsidP="002E59BE">
            <w:pPr>
              <w:jc w:val="center"/>
              <w:rPr>
                <w:rFonts w:ascii="Times New Roman" w:hAnsi="Times New Roman" w:cs="Times New Roman"/>
                <w:sz w:val="28"/>
                <w:szCs w:val="28"/>
              </w:rPr>
            </w:pPr>
          </w:p>
        </w:tc>
        <w:tc>
          <w:tcPr>
            <w:tcW w:w="2552" w:type="dxa"/>
            <w:vMerge/>
          </w:tcPr>
          <w:p w:rsidR="00790DBD" w:rsidRPr="00CA7B12" w:rsidRDefault="00790DBD" w:rsidP="002E59BE">
            <w:pPr>
              <w:pStyle w:val="af5"/>
              <w:ind w:right="320"/>
              <w:jc w:val="both"/>
              <w:rPr>
                <w:rFonts w:ascii="Times New Roman" w:hAnsi="Times New Roman" w:cs="Times New Roman"/>
                <w:sz w:val="28"/>
                <w:szCs w:val="28"/>
              </w:rPr>
            </w:pPr>
          </w:p>
        </w:tc>
        <w:tc>
          <w:tcPr>
            <w:tcW w:w="2409" w:type="dxa"/>
            <w:vMerge/>
          </w:tcPr>
          <w:p w:rsidR="00790DBD" w:rsidRPr="00CA7B12" w:rsidRDefault="00790DBD" w:rsidP="00925D2D">
            <w:pPr>
              <w:jc w:val="center"/>
              <w:rPr>
                <w:rFonts w:ascii="Times New Roman" w:hAnsi="Times New Roman" w:cs="Times New Roman"/>
                <w:sz w:val="28"/>
                <w:szCs w:val="28"/>
              </w:rPr>
            </w:pPr>
          </w:p>
        </w:tc>
        <w:tc>
          <w:tcPr>
            <w:tcW w:w="2268"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Свыше 17 до 40</w:t>
            </w:r>
          </w:p>
        </w:tc>
        <w:tc>
          <w:tcPr>
            <w:tcW w:w="1276"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6</w:t>
            </w:r>
          </w:p>
        </w:tc>
        <w:tc>
          <w:tcPr>
            <w:tcW w:w="992"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9</w:t>
            </w:r>
          </w:p>
        </w:tc>
        <w:tc>
          <w:tcPr>
            <w:tcW w:w="1418" w:type="dxa"/>
            <w:vAlign w:val="center"/>
          </w:tcPr>
          <w:p w:rsidR="00790DBD" w:rsidRPr="00CA7B12" w:rsidRDefault="00790DBD" w:rsidP="003F43C7">
            <w:pPr>
              <w:jc w:val="center"/>
              <w:rPr>
                <w:rFonts w:ascii="Times New Roman" w:hAnsi="Times New Roman" w:cs="Times New Roman"/>
                <w:sz w:val="28"/>
                <w:szCs w:val="28"/>
              </w:rPr>
            </w:pPr>
            <w:r w:rsidRPr="00CA7B12">
              <w:rPr>
                <w:rFonts w:ascii="Times New Roman" w:hAnsi="Times New Roman" w:cs="Times New Roman"/>
                <w:sz w:val="28"/>
                <w:szCs w:val="28"/>
              </w:rPr>
              <w:t>6</w:t>
            </w:r>
          </w:p>
        </w:tc>
        <w:tc>
          <w:tcPr>
            <w:tcW w:w="1984" w:type="dxa"/>
            <w:vMerge/>
          </w:tcPr>
          <w:p w:rsidR="00790DBD" w:rsidRPr="00CA7B12" w:rsidRDefault="00790DBD" w:rsidP="002E59BE">
            <w:pPr>
              <w:jc w:val="center"/>
              <w:rPr>
                <w:rFonts w:ascii="Times New Roman" w:hAnsi="Times New Roman" w:cs="Times New Roman"/>
                <w:sz w:val="28"/>
                <w:szCs w:val="28"/>
              </w:rPr>
            </w:pPr>
          </w:p>
        </w:tc>
      </w:tr>
      <w:tr w:rsidR="003F43C7" w:rsidRPr="00CA7B12" w:rsidTr="00790DBD">
        <w:trPr>
          <w:trHeight w:val="1404"/>
          <w:jc w:val="right"/>
        </w:trPr>
        <w:tc>
          <w:tcPr>
            <w:tcW w:w="1843" w:type="dxa"/>
            <w:vMerge/>
          </w:tcPr>
          <w:p w:rsidR="003F43C7" w:rsidRPr="00CA7B12" w:rsidRDefault="003F43C7" w:rsidP="002E59BE">
            <w:pPr>
              <w:jc w:val="center"/>
              <w:rPr>
                <w:rFonts w:ascii="Times New Roman" w:hAnsi="Times New Roman" w:cs="Times New Roman"/>
                <w:sz w:val="28"/>
                <w:szCs w:val="28"/>
              </w:rPr>
            </w:pPr>
          </w:p>
        </w:tc>
        <w:tc>
          <w:tcPr>
            <w:tcW w:w="2552" w:type="dxa"/>
            <w:vMerge/>
          </w:tcPr>
          <w:p w:rsidR="003F43C7" w:rsidRPr="00CA7B12" w:rsidRDefault="003F43C7" w:rsidP="002E59BE">
            <w:pPr>
              <w:pStyle w:val="af5"/>
              <w:ind w:right="320"/>
              <w:jc w:val="both"/>
              <w:rPr>
                <w:rFonts w:ascii="Times New Roman" w:hAnsi="Times New Roman" w:cs="Times New Roman"/>
                <w:sz w:val="28"/>
                <w:szCs w:val="28"/>
              </w:rPr>
            </w:pPr>
          </w:p>
        </w:tc>
        <w:tc>
          <w:tcPr>
            <w:tcW w:w="2409" w:type="dxa"/>
          </w:tcPr>
          <w:p w:rsidR="003F43C7" w:rsidRPr="00CA7B12" w:rsidRDefault="003F43C7" w:rsidP="00925D2D">
            <w:pPr>
              <w:jc w:val="center"/>
              <w:rPr>
                <w:rFonts w:ascii="Times New Roman" w:hAnsi="Times New Roman" w:cs="Times New Roman"/>
                <w:sz w:val="28"/>
                <w:szCs w:val="28"/>
              </w:rPr>
            </w:pPr>
            <w:r w:rsidRPr="00CA7B12">
              <w:rPr>
                <w:rFonts w:ascii="Times New Roman" w:hAnsi="Times New Roman" w:cs="Times New Roman"/>
                <w:sz w:val="28"/>
                <w:szCs w:val="28"/>
              </w:rPr>
              <w:t>Усредненный по</w:t>
            </w:r>
            <w:r w:rsidR="00790DBD" w:rsidRPr="00CA7B12">
              <w:rPr>
                <w:rFonts w:ascii="Times New Roman" w:hAnsi="Times New Roman" w:cs="Times New Roman"/>
                <w:sz w:val="28"/>
                <w:szCs w:val="28"/>
              </w:rPr>
              <w:softHyphen/>
            </w:r>
            <w:r w:rsidRPr="00CA7B12">
              <w:rPr>
                <w:rFonts w:ascii="Times New Roman" w:hAnsi="Times New Roman" w:cs="Times New Roman"/>
                <w:sz w:val="28"/>
                <w:szCs w:val="28"/>
              </w:rPr>
              <w:t>казатель удель</w:t>
            </w:r>
            <w:r w:rsidR="00790DBD" w:rsidRPr="00CA7B12">
              <w:rPr>
                <w:rFonts w:ascii="Times New Roman" w:hAnsi="Times New Roman" w:cs="Times New Roman"/>
                <w:sz w:val="28"/>
                <w:szCs w:val="28"/>
              </w:rPr>
              <w:softHyphen/>
            </w:r>
            <w:r w:rsidRPr="00CA7B12">
              <w:rPr>
                <w:rFonts w:ascii="Times New Roman" w:hAnsi="Times New Roman" w:cs="Times New Roman"/>
                <w:sz w:val="28"/>
                <w:szCs w:val="28"/>
              </w:rPr>
              <w:t xml:space="preserve">ного </w:t>
            </w:r>
            <w:r w:rsidR="006432E7" w:rsidRPr="00CA7B12">
              <w:rPr>
                <w:rFonts w:ascii="Times New Roman" w:hAnsi="Times New Roman" w:cs="Times New Roman"/>
                <w:sz w:val="28"/>
                <w:szCs w:val="28"/>
              </w:rPr>
              <w:t>водоотведе</w:t>
            </w:r>
            <w:r w:rsidR="00EA7E91" w:rsidRPr="00CA7B12">
              <w:rPr>
                <w:rFonts w:ascii="Times New Roman" w:hAnsi="Times New Roman" w:cs="Times New Roman"/>
                <w:sz w:val="28"/>
                <w:szCs w:val="28"/>
              </w:rPr>
              <w:softHyphen/>
            </w:r>
            <w:r w:rsidR="006432E7" w:rsidRPr="00CA7B12">
              <w:rPr>
                <w:rFonts w:ascii="Times New Roman" w:hAnsi="Times New Roman" w:cs="Times New Roman"/>
                <w:sz w:val="28"/>
                <w:szCs w:val="28"/>
              </w:rPr>
              <w:t>ния</w:t>
            </w:r>
            <w:r w:rsidRPr="00CA7B12">
              <w:rPr>
                <w:rFonts w:ascii="Times New Roman" w:hAnsi="Times New Roman" w:cs="Times New Roman"/>
                <w:sz w:val="28"/>
                <w:szCs w:val="28"/>
              </w:rPr>
              <w:t>, [2] л/чел. в сутки</w:t>
            </w:r>
          </w:p>
        </w:tc>
        <w:tc>
          <w:tcPr>
            <w:tcW w:w="5954" w:type="dxa"/>
            <w:gridSpan w:val="4"/>
            <w:vAlign w:val="center"/>
          </w:tcPr>
          <w:p w:rsidR="003F43C7" w:rsidRPr="00CA7B12" w:rsidRDefault="003F43C7" w:rsidP="00E5722E">
            <w:pPr>
              <w:jc w:val="center"/>
              <w:rPr>
                <w:rFonts w:ascii="Times New Roman" w:hAnsi="Times New Roman" w:cs="Times New Roman"/>
                <w:sz w:val="28"/>
                <w:szCs w:val="28"/>
              </w:rPr>
            </w:pPr>
            <w:r w:rsidRPr="00CA7B12">
              <w:rPr>
                <w:rFonts w:ascii="Times New Roman" w:hAnsi="Times New Roman" w:cs="Times New Roman"/>
                <w:sz w:val="28"/>
                <w:szCs w:val="28"/>
              </w:rPr>
              <w:t xml:space="preserve">равен показателю усредненного показателя удельного </w:t>
            </w:r>
            <w:r w:rsidR="006432E7" w:rsidRPr="00CA7B12">
              <w:rPr>
                <w:rFonts w:ascii="Times New Roman" w:hAnsi="Times New Roman" w:cs="Times New Roman"/>
                <w:sz w:val="28"/>
                <w:szCs w:val="28"/>
              </w:rPr>
              <w:t>водоотведения</w:t>
            </w:r>
          </w:p>
        </w:tc>
        <w:tc>
          <w:tcPr>
            <w:tcW w:w="1984" w:type="dxa"/>
            <w:vMerge/>
          </w:tcPr>
          <w:p w:rsidR="003F43C7" w:rsidRPr="00CA7B12" w:rsidRDefault="003F43C7" w:rsidP="002E59BE">
            <w:pPr>
              <w:jc w:val="center"/>
              <w:rPr>
                <w:rFonts w:ascii="Times New Roman" w:hAnsi="Times New Roman" w:cs="Times New Roman"/>
                <w:sz w:val="28"/>
                <w:szCs w:val="28"/>
              </w:rPr>
            </w:pPr>
          </w:p>
        </w:tc>
      </w:tr>
    </w:tbl>
    <w:p w:rsidR="00790DBD" w:rsidRPr="00CA7B12" w:rsidRDefault="00790DBD" w:rsidP="00790DBD">
      <w:pPr>
        <w:pStyle w:val="TableParagraph"/>
        <w:tabs>
          <w:tab w:val="left" w:pos="993"/>
        </w:tabs>
        <w:ind w:left="0" w:firstLine="709"/>
        <w:rPr>
          <w:sz w:val="28"/>
          <w:szCs w:val="28"/>
          <w:lang w:val="ru-RU"/>
        </w:rPr>
      </w:pPr>
      <w:r w:rsidRPr="00CA7B12">
        <w:rPr>
          <w:sz w:val="28"/>
          <w:szCs w:val="28"/>
          <w:lang w:val="ru-RU"/>
        </w:rPr>
        <w:t>Примечание:</w:t>
      </w:r>
    </w:p>
    <w:p w:rsidR="00790DBD" w:rsidRPr="00CA7B12" w:rsidRDefault="00790DBD" w:rsidP="006432E7">
      <w:pPr>
        <w:pStyle w:val="ac"/>
        <w:numPr>
          <w:ilvl w:val="0"/>
          <w:numId w:val="47"/>
        </w:numPr>
        <w:tabs>
          <w:tab w:val="left" w:pos="993"/>
        </w:tabs>
        <w:spacing w:after="0" w:line="240" w:lineRule="auto"/>
        <w:ind w:left="0" w:right="1146" w:firstLine="709"/>
        <w:rPr>
          <w:rFonts w:ascii="Times New Roman" w:hAnsi="Times New Roman" w:cs="Times New Roman"/>
          <w:b/>
          <w:sz w:val="28"/>
          <w:szCs w:val="28"/>
        </w:rPr>
      </w:pPr>
      <w:r w:rsidRPr="00CA7B12">
        <w:rPr>
          <w:rFonts w:ascii="Times New Roman" w:hAnsi="Times New Roman" w:cs="Times New Roman"/>
          <w:sz w:val="28"/>
          <w:szCs w:val="28"/>
        </w:rPr>
        <w:t>Значение расчетного показателя принято в соответствии с СП 42.13330.2016.</w:t>
      </w:r>
    </w:p>
    <w:p w:rsidR="006432E7" w:rsidRPr="00CA7B12" w:rsidRDefault="006432E7" w:rsidP="006432E7">
      <w:pPr>
        <w:pStyle w:val="ac"/>
        <w:numPr>
          <w:ilvl w:val="0"/>
          <w:numId w:val="4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A7B12">
        <w:rPr>
          <w:rFonts w:ascii="Times New Roman" w:hAnsi="Times New Roman" w:cs="Times New Roman"/>
          <w:bCs/>
          <w:sz w:val="28"/>
          <w:szCs w:val="28"/>
          <w:shd w:val="clear" w:color="auto" w:fill="FFFFFF"/>
        </w:rPr>
        <w:t xml:space="preserve">Расчетные суточные расходы воды </w:t>
      </w:r>
      <w:r w:rsidR="00CC72CE" w:rsidRPr="00CA7B12">
        <w:rPr>
          <w:rFonts w:ascii="Times New Roman" w:hAnsi="Times New Roman" w:cs="Times New Roman"/>
          <w:bCs/>
          <w:sz w:val="28"/>
          <w:szCs w:val="28"/>
          <w:shd w:val="clear" w:color="auto" w:fill="FFFFFF"/>
        </w:rPr>
        <w:t xml:space="preserve">на </w:t>
      </w:r>
      <w:r w:rsidRPr="00CA7B12">
        <w:rPr>
          <w:rFonts w:ascii="Times New Roman" w:hAnsi="Times New Roman" w:cs="Times New Roman"/>
          <w:sz w:val="28"/>
          <w:szCs w:val="28"/>
        </w:rPr>
        <w:t>водоотведение</w:t>
      </w:r>
      <w:r w:rsidRPr="00CA7B12">
        <w:rPr>
          <w:rFonts w:ascii="Times New Roman" w:hAnsi="Times New Roman" w:cs="Times New Roman"/>
          <w:bCs/>
          <w:sz w:val="28"/>
          <w:szCs w:val="28"/>
          <w:shd w:val="clear" w:color="auto" w:fill="FFFFFF"/>
        </w:rPr>
        <w:t xml:space="preserve"> определены согласно СП 30.13330.2020 «СНиП 2.04.01-85*. Внутренний водопровод и канализация зданий».</w:t>
      </w:r>
      <w:r w:rsidRPr="00CA7B12">
        <w:rPr>
          <w:rFonts w:ascii="Times New Roman" w:hAnsi="Times New Roman" w:cs="Times New Roman"/>
          <w:sz w:val="28"/>
          <w:szCs w:val="28"/>
        </w:rPr>
        <w:t xml:space="preserve"> </w:t>
      </w:r>
    </w:p>
    <w:p w:rsidR="00062BA2" w:rsidRPr="00CA7B12" w:rsidRDefault="00062BA2" w:rsidP="00CC72CE">
      <w:pPr>
        <w:spacing w:after="0" w:line="240" w:lineRule="auto"/>
        <w:ind w:left="20" w:right="20" w:firstLine="689"/>
        <w:jc w:val="both"/>
        <w:rPr>
          <w:rFonts w:ascii="Times New Roman" w:hAnsi="Times New Roman" w:cs="Times New Roman"/>
          <w:sz w:val="28"/>
          <w:szCs w:val="28"/>
        </w:rPr>
      </w:pPr>
      <w:r w:rsidRPr="00CA7B12">
        <w:rPr>
          <w:rFonts w:ascii="Times New Roman" w:hAnsi="Times New Roman" w:cs="Times New Roman"/>
          <w:sz w:val="28"/>
          <w:szCs w:val="28"/>
        </w:rPr>
        <w:t xml:space="preserve">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CA7B12">
          <w:rPr>
            <w:rFonts w:ascii="Times New Roman" w:hAnsi="Times New Roman" w:cs="Times New Roman"/>
            <w:sz w:val="28"/>
            <w:szCs w:val="28"/>
          </w:rPr>
          <w:t>0,25 га</w:t>
        </w:r>
      </w:smartTag>
      <w:r w:rsidRPr="00CA7B12">
        <w:rPr>
          <w:rFonts w:ascii="Times New Roman" w:hAnsi="Times New Roman" w:cs="Times New Roman"/>
          <w:sz w:val="28"/>
          <w:szCs w:val="28"/>
        </w:rPr>
        <w:t>.</w:t>
      </w:r>
    </w:p>
    <w:p w:rsidR="00062BA2" w:rsidRPr="00CA7B12" w:rsidRDefault="00062BA2" w:rsidP="00CC72CE">
      <w:pPr>
        <w:spacing w:after="0" w:line="240" w:lineRule="auto"/>
        <w:ind w:left="20" w:right="20" w:firstLine="689"/>
        <w:jc w:val="both"/>
        <w:rPr>
          <w:rFonts w:ascii="Times New Roman" w:hAnsi="Times New Roman" w:cs="Times New Roman"/>
          <w:sz w:val="28"/>
          <w:szCs w:val="28"/>
        </w:rPr>
      </w:pPr>
      <w:r w:rsidRPr="00CA7B12">
        <w:rPr>
          <w:rFonts w:ascii="Times New Roman" w:hAnsi="Times New Roman" w:cs="Times New Roman"/>
          <w:sz w:val="28"/>
          <w:szCs w:val="28"/>
        </w:rPr>
        <w:t>Очистные сооружения следует проектировать в закрытых отапливаемых, по возможности сблокированных зданиях.</w:t>
      </w:r>
    </w:p>
    <w:p w:rsidR="00062BA2" w:rsidRPr="00CA7B12" w:rsidRDefault="00062BA2" w:rsidP="00CC72CE">
      <w:pPr>
        <w:spacing w:after="0" w:line="240" w:lineRule="auto"/>
        <w:ind w:left="20" w:right="20" w:firstLine="689"/>
        <w:jc w:val="both"/>
        <w:rPr>
          <w:rFonts w:ascii="Times New Roman" w:hAnsi="Times New Roman" w:cs="Times New Roman"/>
          <w:sz w:val="28"/>
          <w:szCs w:val="28"/>
        </w:rPr>
      </w:pPr>
      <w:r w:rsidRPr="00CA7B12">
        <w:rPr>
          <w:rFonts w:ascii="Times New Roman" w:hAnsi="Times New Roman" w:cs="Times New Roman"/>
          <w:sz w:val="28"/>
          <w:szCs w:val="28"/>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062BA2" w:rsidRPr="00CA7B12" w:rsidRDefault="00062BA2" w:rsidP="00CC72CE">
      <w:pPr>
        <w:spacing w:after="0" w:line="240" w:lineRule="auto"/>
        <w:ind w:left="20" w:right="20" w:firstLine="689"/>
        <w:jc w:val="both"/>
        <w:rPr>
          <w:rFonts w:ascii="Times New Roman" w:hAnsi="Times New Roman" w:cs="Times New Roman"/>
          <w:sz w:val="28"/>
          <w:szCs w:val="28"/>
        </w:rPr>
      </w:pPr>
      <w:r w:rsidRPr="00CA7B12">
        <w:rPr>
          <w:rFonts w:ascii="Times New Roman" w:hAnsi="Times New Roman" w:cs="Times New Roman"/>
          <w:sz w:val="28"/>
          <w:szCs w:val="28"/>
        </w:rPr>
        <w:t>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062BA2" w:rsidRPr="00CA7B12" w:rsidRDefault="00062BA2" w:rsidP="00CC72CE">
      <w:pPr>
        <w:spacing w:after="0" w:line="240" w:lineRule="auto"/>
        <w:ind w:left="20" w:right="20" w:firstLine="689"/>
        <w:jc w:val="both"/>
        <w:rPr>
          <w:rFonts w:ascii="Times New Roman" w:hAnsi="Times New Roman" w:cs="Times New Roman"/>
          <w:sz w:val="28"/>
          <w:szCs w:val="28"/>
        </w:rPr>
      </w:pPr>
      <w:r w:rsidRPr="00CA7B12">
        <w:rPr>
          <w:rFonts w:ascii="Times New Roman" w:hAnsi="Times New Roman" w:cs="Times New Roman"/>
          <w:sz w:val="28"/>
          <w:szCs w:val="28"/>
        </w:rPr>
        <w:lastRenderedPageBreak/>
        <w:t xml:space="preserve">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w:t>
      </w:r>
      <w:smartTag w:uri="urn:schemas-microsoft-com:office:smarttags" w:element="metricconverter">
        <w:smartTagPr>
          <w:attr w:name="ProductID" w:val="1,5 м"/>
        </w:smartTagPr>
        <w:r w:rsidRPr="00CA7B12">
          <w:rPr>
            <w:rFonts w:ascii="Times New Roman" w:hAnsi="Times New Roman" w:cs="Times New Roman"/>
            <w:sz w:val="28"/>
            <w:szCs w:val="28"/>
          </w:rPr>
          <w:t>1,5 м</w:t>
        </w:r>
      </w:smartTag>
      <w:r w:rsidRPr="00CA7B12">
        <w:rPr>
          <w:rFonts w:ascii="Times New Roman" w:hAnsi="Times New Roman" w:cs="Times New Roman"/>
          <w:sz w:val="28"/>
          <w:szCs w:val="28"/>
        </w:rPr>
        <w:t xml:space="preserve"> от поверхности льда водоприемника.</w:t>
      </w:r>
    </w:p>
    <w:p w:rsidR="00062BA2" w:rsidRPr="00CA7B12" w:rsidRDefault="00062BA2" w:rsidP="00CC72CE">
      <w:pPr>
        <w:spacing w:after="0" w:line="240" w:lineRule="auto"/>
        <w:ind w:left="20" w:right="20" w:firstLine="689"/>
        <w:jc w:val="both"/>
        <w:rPr>
          <w:rFonts w:ascii="Times New Roman" w:hAnsi="Times New Roman" w:cs="Times New Roman"/>
          <w:sz w:val="28"/>
          <w:szCs w:val="28"/>
        </w:rPr>
      </w:pPr>
      <w:r w:rsidRPr="00CA7B12">
        <w:rPr>
          <w:rFonts w:ascii="Times New Roman" w:hAnsi="Times New Roman" w:cs="Times New Roman"/>
          <w:sz w:val="28"/>
          <w:szCs w:val="28"/>
        </w:rPr>
        <w:t>Ориентировочные размеры санитарно-защитных зон (далее СЗЗ) для канализационных очистных сооружений в соответствии с требованиями СанПиН 2.2.1/2.1.1.1200-03 приведены в таблице ниже.</w:t>
      </w:r>
    </w:p>
    <w:p w:rsidR="00EA7E91" w:rsidRPr="00CA7B12" w:rsidRDefault="00EA7E91" w:rsidP="00CC72CE">
      <w:pPr>
        <w:spacing w:after="0" w:line="240" w:lineRule="auto"/>
        <w:ind w:left="20" w:right="20" w:firstLine="68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6"/>
        <w:gridCol w:w="828"/>
        <w:gridCol w:w="1355"/>
        <w:gridCol w:w="1355"/>
        <w:gridCol w:w="1355"/>
      </w:tblGrid>
      <w:tr w:rsidR="00062BA2" w:rsidRPr="00CA7B12" w:rsidTr="00EA7E91">
        <w:trPr>
          <w:jc w:val="center"/>
        </w:trPr>
        <w:tc>
          <w:tcPr>
            <w:tcW w:w="5206" w:type="dxa"/>
            <w:vMerge w:val="restart"/>
            <w:shd w:val="clear" w:color="auto" w:fill="CCFFCC"/>
            <w:vAlign w:val="center"/>
          </w:tcPr>
          <w:p w:rsidR="00062BA2" w:rsidRPr="00CA7B12" w:rsidRDefault="00062BA2" w:rsidP="00934A91">
            <w:pPr>
              <w:adjustRightInd w:val="0"/>
              <w:spacing w:line="240" w:lineRule="auto"/>
              <w:jc w:val="center"/>
              <w:rPr>
                <w:rFonts w:ascii="Times New Roman" w:hAnsi="Times New Roman" w:cs="Times New Roman"/>
                <w:sz w:val="28"/>
                <w:szCs w:val="28"/>
              </w:rPr>
            </w:pPr>
            <w:r w:rsidRPr="00CA7B12">
              <w:rPr>
                <w:rFonts w:ascii="Times New Roman" w:hAnsi="Times New Roman" w:cs="Times New Roman"/>
                <w:sz w:val="28"/>
                <w:szCs w:val="28"/>
              </w:rPr>
              <w:t>Сооружения для очистки сточных вод</w:t>
            </w:r>
          </w:p>
        </w:tc>
        <w:tc>
          <w:tcPr>
            <w:tcW w:w="4893" w:type="dxa"/>
            <w:gridSpan w:val="4"/>
            <w:shd w:val="clear" w:color="auto" w:fill="CCFFCC"/>
            <w:vAlign w:val="center"/>
          </w:tcPr>
          <w:p w:rsidR="00062BA2" w:rsidRPr="00CA7B12" w:rsidRDefault="00062BA2" w:rsidP="00934A91">
            <w:pPr>
              <w:adjustRightInd w:val="0"/>
              <w:spacing w:line="240" w:lineRule="auto"/>
              <w:jc w:val="center"/>
              <w:rPr>
                <w:rFonts w:ascii="Times New Roman" w:hAnsi="Times New Roman" w:cs="Times New Roman"/>
                <w:sz w:val="28"/>
                <w:szCs w:val="28"/>
              </w:rPr>
            </w:pPr>
            <w:r w:rsidRPr="00CA7B12">
              <w:rPr>
                <w:rFonts w:ascii="Times New Roman" w:hAnsi="Times New Roman" w:cs="Times New Roman"/>
                <w:sz w:val="28"/>
                <w:szCs w:val="28"/>
              </w:rPr>
              <w:t xml:space="preserve">Расстояние, </w:t>
            </w:r>
            <w:r w:rsidRPr="00CA7B12">
              <w:rPr>
                <w:rStyle w:val="grame"/>
                <w:rFonts w:ascii="Times New Roman" w:hAnsi="Times New Roman" w:cs="Times New Roman"/>
                <w:sz w:val="28"/>
                <w:szCs w:val="28"/>
              </w:rPr>
              <w:t>м,</w:t>
            </w:r>
            <w:r w:rsidRPr="00CA7B12">
              <w:rPr>
                <w:rFonts w:ascii="Times New Roman" w:hAnsi="Times New Roman" w:cs="Times New Roman"/>
                <w:sz w:val="28"/>
                <w:szCs w:val="28"/>
              </w:rPr>
              <w:t xml:space="preserve"> при расчетной производительности очистных сооружений, тыс. м</w:t>
            </w:r>
            <w:r w:rsidRPr="00CA7B12">
              <w:rPr>
                <w:rFonts w:ascii="Times New Roman" w:hAnsi="Times New Roman" w:cs="Times New Roman"/>
                <w:sz w:val="28"/>
                <w:szCs w:val="28"/>
                <w:vertAlign w:val="superscript"/>
              </w:rPr>
              <w:t>3</w:t>
            </w:r>
            <w:r w:rsidRPr="00CA7B12">
              <w:rPr>
                <w:rFonts w:ascii="Times New Roman" w:hAnsi="Times New Roman" w:cs="Times New Roman"/>
                <w:sz w:val="28"/>
                <w:szCs w:val="28"/>
              </w:rPr>
              <w:t xml:space="preserve"> в сутки</w:t>
            </w:r>
          </w:p>
        </w:tc>
      </w:tr>
      <w:tr w:rsidR="00062BA2" w:rsidRPr="00CA7B12" w:rsidTr="00EA7E91">
        <w:trPr>
          <w:jc w:val="center"/>
        </w:trPr>
        <w:tc>
          <w:tcPr>
            <w:tcW w:w="5206" w:type="dxa"/>
            <w:vMerge/>
            <w:shd w:val="clear" w:color="auto" w:fill="CCFFCC"/>
            <w:vAlign w:val="center"/>
          </w:tcPr>
          <w:p w:rsidR="00062BA2" w:rsidRPr="00CA7B12" w:rsidRDefault="00062BA2" w:rsidP="00934A91">
            <w:pPr>
              <w:spacing w:line="240" w:lineRule="auto"/>
              <w:jc w:val="center"/>
              <w:rPr>
                <w:rFonts w:ascii="Times New Roman" w:hAnsi="Times New Roman" w:cs="Times New Roman"/>
                <w:b/>
                <w:bCs/>
                <w:sz w:val="28"/>
                <w:szCs w:val="28"/>
              </w:rPr>
            </w:pPr>
          </w:p>
        </w:tc>
        <w:tc>
          <w:tcPr>
            <w:tcW w:w="828" w:type="dxa"/>
            <w:shd w:val="clear" w:color="auto" w:fill="CCFFCC"/>
            <w:vAlign w:val="center"/>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до 0,2</w:t>
            </w:r>
          </w:p>
        </w:tc>
        <w:tc>
          <w:tcPr>
            <w:tcW w:w="1355" w:type="dxa"/>
            <w:shd w:val="clear" w:color="auto" w:fill="CCFFCC"/>
            <w:vAlign w:val="center"/>
          </w:tcPr>
          <w:p w:rsidR="00062BA2" w:rsidRPr="00CA7B12" w:rsidRDefault="00062BA2" w:rsidP="00934A91">
            <w:pPr>
              <w:adjustRightInd w:val="0"/>
              <w:spacing w:line="240" w:lineRule="auto"/>
              <w:ind w:left="-108" w:right="-108"/>
              <w:jc w:val="center"/>
              <w:rPr>
                <w:rFonts w:ascii="Times New Roman" w:hAnsi="Times New Roman" w:cs="Times New Roman"/>
                <w:b/>
                <w:bCs/>
                <w:sz w:val="28"/>
                <w:szCs w:val="28"/>
              </w:rPr>
            </w:pPr>
            <w:r w:rsidRPr="00CA7B12">
              <w:rPr>
                <w:rFonts w:ascii="Times New Roman" w:hAnsi="Times New Roman" w:cs="Times New Roman"/>
                <w:sz w:val="28"/>
                <w:szCs w:val="28"/>
              </w:rPr>
              <w:t xml:space="preserve">более 0,2 </w:t>
            </w:r>
          </w:p>
          <w:p w:rsidR="00062BA2" w:rsidRPr="00CA7B12" w:rsidRDefault="00062BA2" w:rsidP="00934A91">
            <w:pPr>
              <w:adjustRightInd w:val="0"/>
              <w:spacing w:line="240" w:lineRule="auto"/>
              <w:ind w:left="-108" w:right="-108"/>
              <w:jc w:val="center"/>
              <w:rPr>
                <w:rFonts w:ascii="Times New Roman" w:hAnsi="Times New Roman" w:cs="Times New Roman"/>
                <w:b/>
                <w:bCs/>
                <w:sz w:val="28"/>
                <w:szCs w:val="28"/>
              </w:rPr>
            </w:pPr>
            <w:r w:rsidRPr="00CA7B12">
              <w:rPr>
                <w:rFonts w:ascii="Times New Roman" w:hAnsi="Times New Roman" w:cs="Times New Roman"/>
                <w:sz w:val="28"/>
                <w:szCs w:val="28"/>
              </w:rPr>
              <w:t>до 5,0</w:t>
            </w:r>
          </w:p>
        </w:tc>
        <w:tc>
          <w:tcPr>
            <w:tcW w:w="1355" w:type="dxa"/>
            <w:shd w:val="clear" w:color="auto" w:fill="CCFFCC"/>
            <w:vAlign w:val="center"/>
          </w:tcPr>
          <w:p w:rsidR="00062BA2" w:rsidRPr="00CA7B12" w:rsidRDefault="00062BA2" w:rsidP="00934A91">
            <w:pPr>
              <w:adjustRightInd w:val="0"/>
              <w:spacing w:line="240" w:lineRule="auto"/>
              <w:ind w:left="-108" w:right="-108"/>
              <w:jc w:val="center"/>
              <w:rPr>
                <w:rFonts w:ascii="Times New Roman" w:hAnsi="Times New Roman" w:cs="Times New Roman"/>
                <w:b/>
                <w:bCs/>
                <w:sz w:val="28"/>
                <w:szCs w:val="28"/>
              </w:rPr>
            </w:pPr>
            <w:r w:rsidRPr="00CA7B12">
              <w:rPr>
                <w:rFonts w:ascii="Times New Roman" w:hAnsi="Times New Roman" w:cs="Times New Roman"/>
                <w:sz w:val="28"/>
                <w:szCs w:val="28"/>
              </w:rPr>
              <w:t xml:space="preserve">более 5,0 </w:t>
            </w:r>
          </w:p>
          <w:p w:rsidR="00062BA2" w:rsidRPr="00CA7B12" w:rsidRDefault="00062BA2" w:rsidP="00934A91">
            <w:pPr>
              <w:adjustRightInd w:val="0"/>
              <w:spacing w:line="240" w:lineRule="auto"/>
              <w:ind w:left="-108" w:right="-108"/>
              <w:jc w:val="center"/>
              <w:rPr>
                <w:rFonts w:ascii="Times New Roman" w:hAnsi="Times New Roman" w:cs="Times New Roman"/>
                <w:b/>
                <w:bCs/>
                <w:sz w:val="28"/>
                <w:szCs w:val="28"/>
              </w:rPr>
            </w:pPr>
            <w:r w:rsidRPr="00CA7B12">
              <w:rPr>
                <w:rFonts w:ascii="Times New Roman" w:hAnsi="Times New Roman" w:cs="Times New Roman"/>
                <w:sz w:val="28"/>
                <w:szCs w:val="28"/>
              </w:rPr>
              <w:t>до 50,0</w:t>
            </w:r>
          </w:p>
        </w:tc>
        <w:tc>
          <w:tcPr>
            <w:tcW w:w="1355" w:type="dxa"/>
            <w:shd w:val="clear" w:color="auto" w:fill="CCFFCC"/>
            <w:vAlign w:val="center"/>
          </w:tcPr>
          <w:p w:rsidR="00062BA2" w:rsidRPr="00CA7B12" w:rsidRDefault="00062BA2" w:rsidP="00934A91">
            <w:pPr>
              <w:adjustRightInd w:val="0"/>
              <w:spacing w:line="240" w:lineRule="auto"/>
              <w:ind w:left="-108" w:right="-108"/>
              <w:jc w:val="center"/>
              <w:rPr>
                <w:rFonts w:ascii="Times New Roman" w:hAnsi="Times New Roman" w:cs="Times New Roman"/>
                <w:b/>
                <w:bCs/>
                <w:sz w:val="28"/>
                <w:szCs w:val="28"/>
              </w:rPr>
            </w:pPr>
            <w:r w:rsidRPr="00CA7B12">
              <w:rPr>
                <w:rFonts w:ascii="Times New Roman" w:hAnsi="Times New Roman" w:cs="Times New Roman"/>
                <w:sz w:val="28"/>
                <w:szCs w:val="28"/>
              </w:rPr>
              <w:t xml:space="preserve">более 50,0 </w:t>
            </w:r>
          </w:p>
          <w:p w:rsidR="00062BA2" w:rsidRPr="00CA7B12" w:rsidRDefault="00062BA2" w:rsidP="00934A91">
            <w:pPr>
              <w:adjustRightInd w:val="0"/>
              <w:spacing w:line="240" w:lineRule="auto"/>
              <w:ind w:left="-108" w:right="-108"/>
              <w:jc w:val="center"/>
              <w:rPr>
                <w:rFonts w:ascii="Times New Roman" w:hAnsi="Times New Roman" w:cs="Times New Roman"/>
                <w:b/>
                <w:bCs/>
                <w:sz w:val="28"/>
                <w:szCs w:val="28"/>
              </w:rPr>
            </w:pPr>
            <w:r w:rsidRPr="00CA7B12">
              <w:rPr>
                <w:rFonts w:ascii="Times New Roman" w:hAnsi="Times New Roman" w:cs="Times New Roman"/>
                <w:sz w:val="28"/>
                <w:szCs w:val="28"/>
              </w:rPr>
              <w:t>до 280</w:t>
            </w:r>
          </w:p>
        </w:tc>
      </w:tr>
      <w:tr w:rsidR="00062BA2" w:rsidRPr="00CA7B12" w:rsidTr="00934A91">
        <w:trPr>
          <w:jc w:val="center"/>
        </w:trPr>
        <w:tc>
          <w:tcPr>
            <w:tcW w:w="5206" w:type="dxa"/>
            <w:tcBorders>
              <w:bottom w:val="single" w:sz="4" w:space="0" w:color="auto"/>
            </w:tcBorders>
          </w:tcPr>
          <w:p w:rsidR="00062BA2" w:rsidRPr="00CA7B12" w:rsidRDefault="00062BA2" w:rsidP="00934A91">
            <w:pPr>
              <w:adjustRightInd w:val="0"/>
              <w:spacing w:line="240" w:lineRule="auto"/>
              <w:ind w:right="34"/>
              <w:rPr>
                <w:rFonts w:ascii="Times New Roman" w:hAnsi="Times New Roman" w:cs="Times New Roman"/>
                <w:b/>
                <w:bCs/>
                <w:sz w:val="28"/>
                <w:szCs w:val="28"/>
              </w:rPr>
            </w:pPr>
            <w:r w:rsidRPr="00CA7B12">
              <w:rPr>
                <w:rFonts w:ascii="Times New Roman" w:hAnsi="Times New Roman" w:cs="Times New Roman"/>
                <w:sz w:val="28"/>
                <w:szCs w:val="28"/>
              </w:rPr>
              <w:t xml:space="preserve">Насосные станции и аварийно-регулирующие </w:t>
            </w:r>
          </w:p>
          <w:p w:rsidR="00062BA2" w:rsidRPr="00CA7B12" w:rsidRDefault="00062BA2" w:rsidP="00934A91">
            <w:pPr>
              <w:adjustRightInd w:val="0"/>
              <w:spacing w:line="240" w:lineRule="auto"/>
              <w:ind w:right="34"/>
              <w:rPr>
                <w:rFonts w:ascii="Times New Roman" w:hAnsi="Times New Roman" w:cs="Times New Roman"/>
                <w:b/>
                <w:bCs/>
                <w:sz w:val="28"/>
                <w:szCs w:val="28"/>
              </w:rPr>
            </w:pPr>
            <w:r w:rsidRPr="00CA7B12">
              <w:rPr>
                <w:rFonts w:ascii="Times New Roman" w:hAnsi="Times New Roman" w:cs="Times New Roman"/>
                <w:sz w:val="28"/>
                <w:szCs w:val="28"/>
              </w:rPr>
              <w:t xml:space="preserve">резервуары, локальные очистные сооружения </w:t>
            </w:r>
          </w:p>
        </w:tc>
        <w:tc>
          <w:tcPr>
            <w:tcW w:w="828" w:type="dxa"/>
            <w:tcBorders>
              <w:bottom w:val="single" w:sz="4" w:space="0" w:color="auto"/>
            </w:tcBorders>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15</w:t>
            </w:r>
          </w:p>
        </w:tc>
        <w:tc>
          <w:tcPr>
            <w:tcW w:w="1355" w:type="dxa"/>
            <w:tcBorders>
              <w:bottom w:val="single" w:sz="4" w:space="0" w:color="auto"/>
            </w:tcBorders>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20</w:t>
            </w:r>
          </w:p>
        </w:tc>
        <w:tc>
          <w:tcPr>
            <w:tcW w:w="1355" w:type="dxa"/>
            <w:tcBorders>
              <w:bottom w:val="single" w:sz="4" w:space="0" w:color="auto"/>
            </w:tcBorders>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20</w:t>
            </w:r>
          </w:p>
        </w:tc>
        <w:tc>
          <w:tcPr>
            <w:tcW w:w="1355" w:type="dxa"/>
            <w:tcBorders>
              <w:bottom w:val="single" w:sz="4" w:space="0" w:color="auto"/>
            </w:tcBorders>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30</w:t>
            </w:r>
          </w:p>
        </w:tc>
      </w:tr>
      <w:tr w:rsidR="00062BA2" w:rsidRPr="00CA7B12" w:rsidTr="00934A91">
        <w:trPr>
          <w:jc w:val="center"/>
        </w:trPr>
        <w:tc>
          <w:tcPr>
            <w:tcW w:w="5206" w:type="dxa"/>
            <w:tcBorders>
              <w:bottom w:val="single" w:sz="4" w:space="0" w:color="auto"/>
            </w:tcBorders>
          </w:tcPr>
          <w:p w:rsidR="00062BA2" w:rsidRPr="00CA7B12" w:rsidRDefault="00062BA2" w:rsidP="00934A91">
            <w:pPr>
              <w:adjustRightInd w:val="0"/>
              <w:spacing w:line="240" w:lineRule="auto"/>
              <w:ind w:right="34"/>
              <w:rPr>
                <w:rFonts w:ascii="Times New Roman" w:hAnsi="Times New Roman" w:cs="Times New Roman"/>
                <w:b/>
                <w:bCs/>
                <w:sz w:val="28"/>
                <w:szCs w:val="28"/>
              </w:rPr>
            </w:pPr>
            <w:r w:rsidRPr="00CA7B12">
              <w:rPr>
                <w:rFonts w:ascii="Times New Roman" w:hAnsi="Times New Roman" w:cs="Times New Roman"/>
                <w:sz w:val="28"/>
                <w:szCs w:val="28"/>
              </w:rPr>
              <w:t xml:space="preserve">Сооружения для механической и биологической очистки с иловыми площадками для </w:t>
            </w:r>
            <w:r w:rsidRPr="00CA7B12">
              <w:rPr>
                <w:rStyle w:val="spelle"/>
                <w:rFonts w:ascii="Times New Roman" w:hAnsi="Times New Roman" w:cs="Times New Roman"/>
                <w:sz w:val="28"/>
                <w:szCs w:val="28"/>
              </w:rPr>
              <w:t>сброженных</w:t>
            </w:r>
            <w:r w:rsidRPr="00CA7B12">
              <w:rPr>
                <w:rFonts w:ascii="Times New Roman" w:hAnsi="Times New Roman" w:cs="Times New Roman"/>
                <w:sz w:val="28"/>
                <w:szCs w:val="28"/>
              </w:rPr>
              <w:t xml:space="preserve"> осадков, а также иловые площадки</w:t>
            </w:r>
          </w:p>
        </w:tc>
        <w:tc>
          <w:tcPr>
            <w:tcW w:w="828" w:type="dxa"/>
            <w:tcBorders>
              <w:bottom w:val="single" w:sz="4" w:space="0" w:color="auto"/>
            </w:tcBorders>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150</w:t>
            </w:r>
          </w:p>
        </w:tc>
        <w:tc>
          <w:tcPr>
            <w:tcW w:w="1355" w:type="dxa"/>
            <w:tcBorders>
              <w:bottom w:val="single" w:sz="4" w:space="0" w:color="auto"/>
            </w:tcBorders>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200</w:t>
            </w:r>
          </w:p>
        </w:tc>
        <w:tc>
          <w:tcPr>
            <w:tcW w:w="1355" w:type="dxa"/>
            <w:tcBorders>
              <w:bottom w:val="single" w:sz="4" w:space="0" w:color="auto"/>
            </w:tcBorders>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400</w:t>
            </w:r>
          </w:p>
        </w:tc>
        <w:tc>
          <w:tcPr>
            <w:tcW w:w="1355" w:type="dxa"/>
            <w:tcBorders>
              <w:bottom w:val="single" w:sz="4" w:space="0" w:color="auto"/>
            </w:tcBorders>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500</w:t>
            </w:r>
          </w:p>
        </w:tc>
      </w:tr>
      <w:tr w:rsidR="00062BA2" w:rsidRPr="00CA7B12" w:rsidTr="00934A91">
        <w:trPr>
          <w:jc w:val="center"/>
        </w:trPr>
        <w:tc>
          <w:tcPr>
            <w:tcW w:w="5206" w:type="dxa"/>
          </w:tcPr>
          <w:p w:rsidR="00062BA2" w:rsidRPr="00CA7B12" w:rsidRDefault="00062BA2" w:rsidP="00934A91">
            <w:pPr>
              <w:adjustRightInd w:val="0"/>
              <w:spacing w:line="240" w:lineRule="auto"/>
              <w:ind w:right="34"/>
              <w:rPr>
                <w:rFonts w:ascii="Times New Roman" w:hAnsi="Times New Roman" w:cs="Times New Roman"/>
                <w:b/>
                <w:bCs/>
                <w:sz w:val="28"/>
                <w:szCs w:val="28"/>
              </w:rPr>
            </w:pPr>
            <w:r w:rsidRPr="00CA7B12">
              <w:rPr>
                <w:rFonts w:ascii="Times New Roman" w:hAnsi="Times New Roman" w:cs="Times New Roman"/>
                <w:sz w:val="28"/>
                <w:szCs w:val="28"/>
              </w:rPr>
              <w:t xml:space="preserve">Сооружения для механической и биологической очистки с термомеханической обработкой осадка в закрытых </w:t>
            </w:r>
            <w:r w:rsidRPr="00CA7B12">
              <w:rPr>
                <w:rStyle w:val="grame"/>
                <w:rFonts w:ascii="Times New Roman" w:hAnsi="Times New Roman" w:cs="Times New Roman"/>
                <w:sz w:val="28"/>
                <w:szCs w:val="28"/>
              </w:rPr>
              <w:t>помещениях</w:t>
            </w:r>
          </w:p>
        </w:tc>
        <w:tc>
          <w:tcPr>
            <w:tcW w:w="828" w:type="dxa"/>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100</w:t>
            </w:r>
          </w:p>
        </w:tc>
        <w:tc>
          <w:tcPr>
            <w:tcW w:w="1355" w:type="dxa"/>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150</w:t>
            </w:r>
          </w:p>
        </w:tc>
        <w:tc>
          <w:tcPr>
            <w:tcW w:w="1355" w:type="dxa"/>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300</w:t>
            </w:r>
          </w:p>
        </w:tc>
        <w:tc>
          <w:tcPr>
            <w:tcW w:w="1355" w:type="dxa"/>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400</w:t>
            </w:r>
          </w:p>
        </w:tc>
      </w:tr>
      <w:tr w:rsidR="00062BA2" w:rsidRPr="00CA7B12" w:rsidTr="00934A91">
        <w:trPr>
          <w:jc w:val="center"/>
        </w:trPr>
        <w:tc>
          <w:tcPr>
            <w:tcW w:w="5206" w:type="dxa"/>
          </w:tcPr>
          <w:p w:rsidR="00062BA2" w:rsidRPr="00CA7B12" w:rsidRDefault="00062BA2" w:rsidP="00934A91">
            <w:pPr>
              <w:adjustRightInd w:val="0"/>
              <w:spacing w:line="240" w:lineRule="auto"/>
              <w:rPr>
                <w:rFonts w:ascii="Times New Roman" w:hAnsi="Times New Roman" w:cs="Times New Roman"/>
                <w:b/>
                <w:bCs/>
                <w:sz w:val="28"/>
                <w:szCs w:val="28"/>
              </w:rPr>
            </w:pPr>
            <w:r w:rsidRPr="00CA7B12">
              <w:rPr>
                <w:rFonts w:ascii="Times New Roman" w:hAnsi="Times New Roman" w:cs="Times New Roman"/>
                <w:sz w:val="28"/>
                <w:szCs w:val="28"/>
              </w:rPr>
              <w:t xml:space="preserve">Биологические пруды </w:t>
            </w:r>
          </w:p>
        </w:tc>
        <w:tc>
          <w:tcPr>
            <w:tcW w:w="828" w:type="dxa"/>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200</w:t>
            </w:r>
          </w:p>
        </w:tc>
        <w:tc>
          <w:tcPr>
            <w:tcW w:w="1355" w:type="dxa"/>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200</w:t>
            </w:r>
          </w:p>
        </w:tc>
        <w:tc>
          <w:tcPr>
            <w:tcW w:w="1355" w:type="dxa"/>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300</w:t>
            </w:r>
          </w:p>
        </w:tc>
        <w:tc>
          <w:tcPr>
            <w:tcW w:w="1355" w:type="dxa"/>
          </w:tcPr>
          <w:p w:rsidR="00062BA2" w:rsidRPr="00CA7B12" w:rsidRDefault="00062BA2" w:rsidP="00934A91">
            <w:pPr>
              <w:adjustRightInd w:val="0"/>
              <w:spacing w:line="240" w:lineRule="auto"/>
              <w:jc w:val="center"/>
              <w:rPr>
                <w:rFonts w:ascii="Times New Roman" w:hAnsi="Times New Roman" w:cs="Times New Roman"/>
                <w:b/>
                <w:bCs/>
                <w:sz w:val="28"/>
                <w:szCs w:val="28"/>
              </w:rPr>
            </w:pPr>
            <w:r w:rsidRPr="00CA7B12">
              <w:rPr>
                <w:rFonts w:ascii="Times New Roman" w:hAnsi="Times New Roman" w:cs="Times New Roman"/>
                <w:sz w:val="28"/>
                <w:szCs w:val="28"/>
              </w:rPr>
              <w:t>300</w:t>
            </w:r>
          </w:p>
        </w:tc>
      </w:tr>
    </w:tbl>
    <w:p w:rsidR="00062BA2" w:rsidRPr="00CA7B12" w:rsidRDefault="00062BA2" w:rsidP="00062BA2">
      <w:pPr>
        <w:spacing w:after="0" w:line="240" w:lineRule="auto"/>
        <w:ind w:left="20" w:right="20" w:firstLine="547"/>
        <w:jc w:val="both"/>
        <w:rPr>
          <w:rFonts w:ascii="Times New Roman" w:hAnsi="Times New Roman" w:cs="Times New Roman"/>
          <w:sz w:val="28"/>
          <w:szCs w:val="28"/>
        </w:rPr>
      </w:pPr>
      <w:r w:rsidRPr="00CA7B12">
        <w:rPr>
          <w:rFonts w:ascii="Times New Roman" w:hAnsi="Times New Roman" w:cs="Times New Roman"/>
          <w:sz w:val="28"/>
          <w:szCs w:val="28"/>
        </w:rPr>
        <w:lastRenderedPageBreak/>
        <w:t>Примечания:</w:t>
      </w:r>
    </w:p>
    <w:p w:rsidR="00062BA2" w:rsidRPr="00CA7B12" w:rsidRDefault="00062BA2" w:rsidP="00062BA2">
      <w:pPr>
        <w:spacing w:after="0" w:line="240" w:lineRule="auto"/>
        <w:ind w:left="20" w:right="20" w:firstLine="547"/>
        <w:jc w:val="both"/>
        <w:rPr>
          <w:rFonts w:ascii="Times New Roman" w:hAnsi="Times New Roman" w:cs="Times New Roman"/>
          <w:sz w:val="28"/>
          <w:szCs w:val="28"/>
        </w:rPr>
      </w:pPr>
      <w:r w:rsidRPr="00CA7B12">
        <w:rPr>
          <w:rFonts w:ascii="Times New Roman" w:hAnsi="Times New Roman" w:cs="Times New Roman"/>
          <w:sz w:val="28"/>
          <w:szCs w:val="28"/>
        </w:rPr>
        <w:t xml:space="preserve">1. Для сооружений механической и биологической очистки сточных вод производительностью до 50 м3/сутки размер санитарно-защитных зон следует принимать </w:t>
      </w:r>
      <w:smartTag w:uri="urn:schemas-microsoft-com:office:smarttags" w:element="metricconverter">
        <w:smartTagPr>
          <w:attr w:name="ProductID" w:val="100 м"/>
        </w:smartTagPr>
        <w:r w:rsidRPr="00CA7B12">
          <w:rPr>
            <w:rFonts w:ascii="Times New Roman" w:hAnsi="Times New Roman" w:cs="Times New Roman"/>
            <w:sz w:val="28"/>
            <w:szCs w:val="28"/>
          </w:rPr>
          <w:t>100 м</w:t>
        </w:r>
      </w:smartTag>
      <w:r w:rsidRPr="00CA7B12">
        <w:rPr>
          <w:rFonts w:ascii="Times New Roman" w:hAnsi="Times New Roman" w:cs="Times New Roman"/>
          <w:sz w:val="28"/>
          <w:szCs w:val="28"/>
        </w:rPr>
        <w:t>.</w:t>
      </w:r>
    </w:p>
    <w:p w:rsidR="00062BA2" w:rsidRPr="00CA7B12" w:rsidRDefault="00062BA2" w:rsidP="00062BA2">
      <w:pPr>
        <w:spacing w:after="0" w:line="240" w:lineRule="auto"/>
        <w:ind w:left="20" w:right="20" w:firstLine="547"/>
        <w:jc w:val="both"/>
        <w:rPr>
          <w:rFonts w:ascii="Times New Roman" w:hAnsi="Times New Roman" w:cs="Times New Roman"/>
          <w:sz w:val="28"/>
          <w:szCs w:val="28"/>
        </w:rPr>
      </w:pPr>
      <w:r w:rsidRPr="00CA7B12">
        <w:rPr>
          <w:rFonts w:ascii="Times New Roman" w:hAnsi="Times New Roman" w:cs="Times New Roman"/>
          <w:sz w:val="28"/>
          <w:szCs w:val="28"/>
        </w:rPr>
        <w:t xml:space="preserve">2. Размер санитарно-защитных зон от сливных станций следует принимать </w:t>
      </w:r>
      <w:smartTag w:uri="urn:schemas-microsoft-com:office:smarttags" w:element="metricconverter">
        <w:smartTagPr>
          <w:attr w:name="ProductID" w:val="300 м"/>
        </w:smartTagPr>
        <w:r w:rsidRPr="00CA7B12">
          <w:rPr>
            <w:rFonts w:ascii="Times New Roman" w:hAnsi="Times New Roman" w:cs="Times New Roman"/>
            <w:sz w:val="28"/>
            <w:szCs w:val="28"/>
          </w:rPr>
          <w:t>300 м</w:t>
        </w:r>
      </w:smartTag>
      <w:r w:rsidRPr="00CA7B12">
        <w:rPr>
          <w:rFonts w:ascii="Times New Roman" w:hAnsi="Times New Roman" w:cs="Times New Roman"/>
          <w:sz w:val="28"/>
          <w:szCs w:val="28"/>
        </w:rPr>
        <w:t>.</w:t>
      </w:r>
    </w:p>
    <w:p w:rsidR="00062BA2" w:rsidRPr="00CA7B12" w:rsidRDefault="00062BA2" w:rsidP="00062BA2">
      <w:pPr>
        <w:spacing w:after="0" w:line="240" w:lineRule="auto"/>
        <w:ind w:left="20" w:right="20" w:firstLine="547"/>
        <w:jc w:val="both"/>
        <w:rPr>
          <w:rFonts w:ascii="Times New Roman" w:hAnsi="Times New Roman" w:cs="Times New Roman"/>
          <w:sz w:val="28"/>
          <w:szCs w:val="28"/>
        </w:rPr>
      </w:pPr>
      <w:r w:rsidRPr="00CA7B12">
        <w:rPr>
          <w:rFonts w:ascii="Times New Roman" w:hAnsi="Times New Roman" w:cs="Times New Roman"/>
          <w:sz w:val="28"/>
          <w:szCs w:val="28"/>
        </w:rPr>
        <w:t xml:space="preserve">3. Размер санитарно-защитных зон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CA7B12">
          <w:rPr>
            <w:rFonts w:ascii="Times New Roman" w:hAnsi="Times New Roman" w:cs="Times New Roman"/>
            <w:sz w:val="28"/>
            <w:szCs w:val="28"/>
          </w:rPr>
          <w:t>100 м</w:t>
        </w:r>
      </w:smartTag>
      <w:r w:rsidRPr="00CA7B12">
        <w:rPr>
          <w:rFonts w:ascii="Times New Roman" w:hAnsi="Times New Roman" w:cs="Times New Roman"/>
          <w:sz w:val="28"/>
          <w:szCs w:val="28"/>
        </w:rPr>
        <w:t xml:space="preserve">, закрытого типа – </w:t>
      </w:r>
      <w:smartTag w:uri="urn:schemas-microsoft-com:office:smarttags" w:element="metricconverter">
        <w:smartTagPr>
          <w:attr w:name="ProductID" w:val="50 м"/>
        </w:smartTagPr>
        <w:r w:rsidRPr="00CA7B12">
          <w:rPr>
            <w:rFonts w:ascii="Times New Roman" w:hAnsi="Times New Roman" w:cs="Times New Roman"/>
            <w:sz w:val="28"/>
            <w:szCs w:val="28"/>
          </w:rPr>
          <w:t>50 м</w:t>
        </w:r>
      </w:smartTag>
      <w:r w:rsidRPr="00CA7B12">
        <w:rPr>
          <w:rFonts w:ascii="Times New Roman" w:hAnsi="Times New Roman" w:cs="Times New Roman"/>
          <w:sz w:val="28"/>
          <w:szCs w:val="28"/>
        </w:rPr>
        <w:t>.</w:t>
      </w:r>
    </w:p>
    <w:p w:rsidR="00062BA2" w:rsidRPr="00CA7B12" w:rsidRDefault="00062BA2" w:rsidP="00062BA2">
      <w:pPr>
        <w:spacing w:after="0" w:line="240" w:lineRule="auto"/>
        <w:ind w:left="20" w:right="20" w:firstLine="547"/>
        <w:jc w:val="both"/>
        <w:rPr>
          <w:rFonts w:ascii="Times New Roman" w:hAnsi="Times New Roman" w:cs="Times New Roman"/>
          <w:sz w:val="28"/>
          <w:szCs w:val="28"/>
        </w:rPr>
      </w:pPr>
      <w:r w:rsidRPr="00CA7B12">
        <w:rPr>
          <w:rFonts w:ascii="Times New Roman" w:hAnsi="Times New Roman" w:cs="Times New Roman"/>
          <w:sz w:val="28"/>
          <w:szCs w:val="28"/>
        </w:rPr>
        <w:t>4.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 в таблице выше.</w:t>
      </w:r>
    </w:p>
    <w:p w:rsidR="00062BA2" w:rsidRPr="00CA7B12" w:rsidRDefault="00062BA2" w:rsidP="00062BA2">
      <w:pPr>
        <w:spacing w:after="0" w:line="240" w:lineRule="auto"/>
        <w:ind w:left="20" w:right="20" w:firstLine="547"/>
        <w:jc w:val="both"/>
        <w:rPr>
          <w:rFonts w:ascii="Times New Roman" w:hAnsi="Times New Roman" w:cs="Times New Roman"/>
          <w:sz w:val="28"/>
          <w:szCs w:val="28"/>
        </w:rPr>
      </w:pPr>
      <w:r w:rsidRPr="00CA7B12">
        <w:rPr>
          <w:rFonts w:ascii="Times New Roman" w:hAnsi="Times New Roman" w:cs="Times New Roman"/>
          <w:sz w:val="28"/>
          <w:szCs w:val="28"/>
        </w:rPr>
        <w:t xml:space="preserve">5. Размер санитарно-защитных зон от снеготаялок и снегосплавных пунктов до жилой территории следует принимать </w:t>
      </w:r>
      <w:smartTag w:uri="urn:schemas-microsoft-com:office:smarttags" w:element="metricconverter">
        <w:smartTagPr>
          <w:attr w:name="ProductID" w:val="100 м"/>
        </w:smartTagPr>
        <w:r w:rsidRPr="00CA7B12">
          <w:rPr>
            <w:rFonts w:ascii="Times New Roman" w:hAnsi="Times New Roman" w:cs="Times New Roman"/>
            <w:sz w:val="28"/>
            <w:szCs w:val="28"/>
          </w:rPr>
          <w:t>100 м</w:t>
        </w:r>
      </w:smartTag>
      <w:r w:rsidRPr="00CA7B12">
        <w:rPr>
          <w:rFonts w:ascii="Times New Roman" w:hAnsi="Times New Roman" w:cs="Times New Roman"/>
          <w:sz w:val="28"/>
          <w:szCs w:val="28"/>
        </w:rPr>
        <w:t>.</w:t>
      </w:r>
    </w:p>
    <w:p w:rsidR="00545365" w:rsidRPr="00CA7B12" w:rsidRDefault="00545365" w:rsidP="00062BA2">
      <w:pPr>
        <w:spacing w:after="0" w:line="240" w:lineRule="auto"/>
        <w:ind w:left="20" w:right="20" w:firstLine="547"/>
        <w:jc w:val="both"/>
        <w:rPr>
          <w:rFonts w:ascii="Times New Roman" w:hAnsi="Times New Roman" w:cs="Times New Roman"/>
          <w:sz w:val="28"/>
          <w:szCs w:val="28"/>
        </w:rPr>
      </w:pPr>
    </w:p>
    <w:p w:rsidR="00545365" w:rsidRPr="00CA7B12" w:rsidRDefault="00545365" w:rsidP="00545365">
      <w:pPr>
        <w:pStyle w:val="ac"/>
        <w:numPr>
          <w:ilvl w:val="2"/>
          <w:numId w:val="10"/>
        </w:numPr>
        <w:spacing w:after="0" w:line="240" w:lineRule="auto"/>
        <w:ind w:left="0" w:firstLine="0"/>
        <w:jc w:val="center"/>
        <w:outlineLvl w:val="1"/>
        <w:rPr>
          <w:rFonts w:ascii="Times New Roman" w:eastAsia="Times New Roman" w:hAnsi="Times New Roman" w:cs="Times New Roman"/>
          <w:b/>
          <w:bCs/>
          <w:sz w:val="28"/>
          <w:szCs w:val="28"/>
          <w:lang w:eastAsia="ru-RU"/>
        </w:rPr>
      </w:pPr>
      <w:bookmarkStart w:id="20" w:name="_Toc88170567"/>
      <w:r w:rsidRPr="00CA7B12">
        <w:rPr>
          <w:rFonts w:ascii="Times New Roman" w:eastAsia="Times New Roman" w:hAnsi="Times New Roman" w:cs="Times New Roman"/>
          <w:b/>
          <w:bCs/>
          <w:sz w:val="28"/>
          <w:szCs w:val="28"/>
          <w:lang w:eastAsia="ru-RU"/>
        </w:rPr>
        <w:t xml:space="preserve">Объекты </w:t>
      </w:r>
      <w:r w:rsidR="00044A0E" w:rsidRPr="00CA7B12">
        <w:rPr>
          <w:rFonts w:ascii="Times New Roman" w:eastAsia="Times New Roman" w:hAnsi="Times New Roman" w:cs="Times New Roman"/>
          <w:b/>
          <w:bCs/>
          <w:sz w:val="28"/>
          <w:szCs w:val="28"/>
          <w:lang w:eastAsia="ru-RU"/>
        </w:rPr>
        <w:t>благоустройства и озеленения</w:t>
      </w:r>
      <w:bookmarkEnd w:id="20"/>
    </w:p>
    <w:p w:rsidR="00545365" w:rsidRPr="00CA7B12" w:rsidRDefault="00545365" w:rsidP="00062BA2">
      <w:pPr>
        <w:spacing w:after="0" w:line="240" w:lineRule="auto"/>
        <w:ind w:left="20" w:right="20" w:firstLine="547"/>
        <w:jc w:val="both"/>
        <w:rPr>
          <w:rFonts w:ascii="Times New Roman" w:hAnsi="Times New Roman" w:cs="Times New Roman"/>
          <w:sz w:val="28"/>
          <w:szCs w:val="28"/>
        </w:rPr>
      </w:pPr>
    </w:p>
    <w:p w:rsidR="00F3163B" w:rsidRPr="00CA7B12" w:rsidRDefault="00F3163B" w:rsidP="00F3163B">
      <w:pPr>
        <w:spacing w:after="0" w:line="240" w:lineRule="auto"/>
        <w:ind w:firstLine="567"/>
        <w:jc w:val="both"/>
        <w:rPr>
          <w:rFonts w:ascii="Times New Roman" w:eastAsia="Courier New" w:hAnsi="Times New Roman" w:cs="Times New Roman"/>
          <w:sz w:val="28"/>
          <w:szCs w:val="28"/>
        </w:rPr>
      </w:pPr>
      <w:r w:rsidRPr="00CA7B12">
        <w:rPr>
          <w:rFonts w:ascii="Times New Roman" w:eastAsia="Courier New" w:hAnsi="Times New Roman" w:cs="Times New Roman"/>
          <w:sz w:val="28"/>
          <w:szCs w:val="28"/>
        </w:rPr>
        <w:t xml:space="preserve">Для территории Вадинского сельского поселения устанавливаются следующие расчетные показатели минимально допустимого уровня обеспеченности объектами </w:t>
      </w:r>
      <w:r w:rsidR="008C15E1" w:rsidRPr="00CA7B12">
        <w:rPr>
          <w:rFonts w:ascii="Times New Roman" w:eastAsia="Courier New" w:hAnsi="Times New Roman" w:cs="Times New Roman"/>
          <w:sz w:val="28"/>
          <w:szCs w:val="28"/>
        </w:rPr>
        <w:t>благоустройства и озеленения</w:t>
      </w:r>
      <w:r w:rsidRPr="00CA7B12">
        <w:rPr>
          <w:rFonts w:ascii="Times New Roman" w:eastAsia="Courier New" w:hAnsi="Times New Roman" w:cs="Times New Roman"/>
          <w:sz w:val="28"/>
          <w:szCs w:val="28"/>
        </w:rPr>
        <w:t xml:space="preserve"> и расчетных показателей максимально допустимого уровня территориальной доступности таких объектов:</w:t>
      </w:r>
    </w:p>
    <w:p w:rsidR="00F3163B" w:rsidRPr="00CA7B12" w:rsidRDefault="00F3163B" w:rsidP="00F3163B">
      <w:pPr>
        <w:pStyle w:val="20"/>
        <w:spacing w:before="0" w:line="240" w:lineRule="auto"/>
        <w:ind w:left="153"/>
        <w:rPr>
          <w:rFonts w:ascii="Times New Roman" w:eastAsiaTheme="minorHAnsi" w:hAnsi="Times New Roman" w:cs="Times New Roman"/>
          <w:b w:val="0"/>
          <w:bCs w:val="0"/>
          <w:color w:val="auto"/>
          <w:sz w:val="28"/>
          <w:szCs w:val="28"/>
        </w:rPr>
      </w:pPr>
    </w:p>
    <w:tbl>
      <w:tblPr>
        <w:tblW w:w="15101" w:type="dxa"/>
        <w:tblCellSpacing w:w="5" w:type="nil"/>
        <w:tblLayout w:type="fixed"/>
        <w:tblCellMar>
          <w:left w:w="75" w:type="dxa"/>
          <w:right w:w="75" w:type="dxa"/>
        </w:tblCellMar>
        <w:tblLook w:val="0000"/>
      </w:tblPr>
      <w:tblGrid>
        <w:gridCol w:w="2609"/>
        <w:gridCol w:w="2288"/>
        <w:gridCol w:w="3398"/>
        <w:gridCol w:w="2837"/>
        <w:gridCol w:w="1863"/>
        <w:gridCol w:w="2106"/>
      </w:tblGrid>
      <w:tr w:rsidR="00F3163B" w:rsidRPr="00CA7B12" w:rsidTr="00B44F0D">
        <w:trPr>
          <w:trHeight w:val="400"/>
          <w:tblCellSpacing w:w="5" w:type="nil"/>
        </w:trPr>
        <w:tc>
          <w:tcPr>
            <w:tcW w:w="2609" w:type="dxa"/>
            <w:vMerge w:val="restart"/>
            <w:tcBorders>
              <w:top w:val="single" w:sz="4" w:space="0" w:color="auto"/>
              <w:left w:val="single" w:sz="4" w:space="0" w:color="auto"/>
              <w:right w:val="single" w:sz="4" w:space="0" w:color="auto"/>
            </w:tcBorders>
            <w:shd w:val="clear" w:color="auto" w:fill="CCFFCC"/>
            <w:vAlign w:val="center"/>
          </w:tcPr>
          <w:p w:rsidR="00F3163B" w:rsidRPr="00CA7B12" w:rsidRDefault="00F3163B" w:rsidP="006542C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Наименование показателя</w:t>
            </w:r>
          </w:p>
        </w:tc>
        <w:tc>
          <w:tcPr>
            <w:tcW w:w="2288" w:type="dxa"/>
            <w:vMerge w:val="restart"/>
            <w:tcBorders>
              <w:top w:val="single" w:sz="4" w:space="0" w:color="auto"/>
              <w:left w:val="single" w:sz="4" w:space="0" w:color="auto"/>
              <w:right w:val="single" w:sz="4" w:space="0" w:color="auto"/>
            </w:tcBorders>
            <w:shd w:val="clear" w:color="auto" w:fill="CCFFCC"/>
            <w:vAlign w:val="center"/>
          </w:tcPr>
          <w:p w:rsidR="00F3163B" w:rsidRPr="00CA7B12" w:rsidRDefault="00F3163B" w:rsidP="006542C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Перечень объектов</w:t>
            </w:r>
          </w:p>
        </w:tc>
        <w:tc>
          <w:tcPr>
            <w:tcW w:w="623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F3163B" w:rsidRPr="00CA7B12" w:rsidRDefault="00F3163B" w:rsidP="006542C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минимально допустимого уровня обеспеченности</w:t>
            </w:r>
          </w:p>
        </w:tc>
        <w:tc>
          <w:tcPr>
            <w:tcW w:w="3969"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F3163B" w:rsidRPr="00CA7B12" w:rsidRDefault="00F3163B" w:rsidP="006542C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территориальной доступности</w:t>
            </w:r>
          </w:p>
        </w:tc>
      </w:tr>
      <w:tr w:rsidR="00F3163B" w:rsidRPr="00CA7B12" w:rsidTr="00B44F0D">
        <w:trPr>
          <w:trHeight w:val="400"/>
          <w:tblCellSpacing w:w="5" w:type="nil"/>
        </w:trPr>
        <w:tc>
          <w:tcPr>
            <w:tcW w:w="2609" w:type="dxa"/>
            <w:vMerge/>
            <w:tcBorders>
              <w:left w:val="single" w:sz="4" w:space="0" w:color="auto"/>
              <w:bottom w:val="single" w:sz="4" w:space="0" w:color="auto"/>
              <w:right w:val="single" w:sz="4" w:space="0" w:color="auto"/>
            </w:tcBorders>
            <w:shd w:val="clear" w:color="auto" w:fill="CCFFCC"/>
            <w:vAlign w:val="center"/>
          </w:tcPr>
          <w:p w:rsidR="00F3163B" w:rsidRPr="00CA7B12" w:rsidRDefault="00F3163B" w:rsidP="006542C5">
            <w:pPr>
              <w:widowControl w:val="0"/>
              <w:autoSpaceDE w:val="0"/>
              <w:autoSpaceDN w:val="0"/>
              <w:adjustRightInd w:val="0"/>
              <w:spacing w:after="0" w:line="240" w:lineRule="auto"/>
              <w:jc w:val="center"/>
              <w:rPr>
                <w:rFonts w:ascii="Times New Roman" w:hAnsi="Times New Roman" w:cs="Times New Roman"/>
                <w:sz w:val="28"/>
                <w:szCs w:val="28"/>
              </w:rPr>
            </w:pPr>
          </w:p>
        </w:tc>
        <w:tc>
          <w:tcPr>
            <w:tcW w:w="2288" w:type="dxa"/>
            <w:vMerge/>
            <w:tcBorders>
              <w:left w:val="single" w:sz="4" w:space="0" w:color="auto"/>
              <w:bottom w:val="single" w:sz="4" w:space="0" w:color="auto"/>
              <w:right w:val="single" w:sz="4" w:space="0" w:color="auto"/>
            </w:tcBorders>
            <w:shd w:val="clear" w:color="auto" w:fill="CCFFCC"/>
          </w:tcPr>
          <w:p w:rsidR="00F3163B" w:rsidRPr="00CA7B12" w:rsidRDefault="00F3163B" w:rsidP="006542C5">
            <w:pPr>
              <w:widowControl w:val="0"/>
              <w:autoSpaceDE w:val="0"/>
              <w:autoSpaceDN w:val="0"/>
              <w:adjustRightInd w:val="0"/>
              <w:spacing w:after="0" w:line="240" w:lineRule="auto"/>
              <w:jc w:val="center"/>
              <w:rPr>
                <w:rFonts w:ascii="Times New Roman" w:hAnsi="Times New Roman" w:cs="Times New Roman"/>
                <w:sz w:val="28"/>
                <w:szCs w:val="28"/>
              </w:rPr>
            </w:pPr>
          </w:p>
        </w:tc>
        <w:tc>
          <w:tcPr>
            <w:tcW w:w="3398" w:type="dxa"/>
            <w:tcBorders>
              <w:top w:val="single" w:sz="4" w:space="0" w:color="auto"/>
              <w:left w:val="single" w:sz="4" w:space="0" w:color="auto"/>
              <w:bottom w:val="single" w:sz="4" w:space="0" w:color="auto"/>
              <w:right w:val="single" w:sz="4" w:space="0" w:color="auto"/>
            </w:tcBorders>
            <w:shd w:val="clear" w:color="auto" w:fill="CCFFCC"/>
            <w:vAlign w:val="center"/>
          </w:tcPr>
          <w:p w:rsidR="00F3163B" w:rsidRPr="00CA7B12" w:rsidRDefault="00F3163B" w:rsidP="006542C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единица измерения</w:t>
            </w:r>
          </w:p>
        </w:tc>
        <w:tc>
          <w:tcPr>
            <w:tcW w:w="2837" w:type="dxa"/>
            <w:tcBorders>
              <w:top w:val="single" w:sz="4" w:space="0" w:color="auto"/>
              <w:left w:val="single" w:sz="4" w:space="0" w:color="auto"/>
              <w:bottom w:val="single" w:sz="4" w:space="0" w:color="auto"/>
              <w:right w:val="single" w:sz="4" w:space="0" w:color="auto"/>
            </w:tcBorders>
            <w:shd w:val="clear" w:color="auto" w:fill="CCFFCC"/>
            <w:vAlign w:val="center"/>
          </w:tcPr>
          <w:p w:rsidR="00F3163B" w:rsidRPr="00CA7B12" w:rsidRDefault="00F3163B" w:rsidP="006542C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Значение показателя</w:t>
            </w:r>
          </w:p>
        </w:tc>
        <w:tc>
          <w:tcPr>
            <w:tcW w:w="1863" w:type="dxa"/>
            <w:tcBorders>
              <w:top w:val="single" w:sz="4" w:space="0" w:color="auto"/>
              <w:left w:val="single" w:sz="4" w:space="0" w:color="auto"/>
              <w:bottom w:val="single" w:sz="4" w:space="0" w:color="auto"/>
              <w:right w:val="single" w:sz="4" w:space="0" w:color="auto"/>
            </w:tcBorders>
            <w:shd w:val="clear" w:color="auto" w:fill="CCFFCC"/>
            <w:vAlign w:val="center"/>
          </w:tcPr>
          <w:p w:rsidR="00F3163B" w:rsidRPr="00CA7B12" w:rsidRDefault="00F3163B" w:rsidP="006542C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Показатель, единица измерения</w:t>
            </w:r>
          </w:p>
        </w:tc>
        <w:tc>
          <w:tcPr>
            <w:tcW w:w="2106" w:type="dxa"/>
            <w:tcBorders>
              <w:top w:val="single" w:sz="4" w:space="0" w:color="auto"/>
              <w:left w:val="single" w:sz="4" w:space="0" w:color="auto"/>
              <w:bottom w:val="single" w:sz="4" w:space="0" w:color="auto"/>
              <w:right w:val="single" w:sz="4" w:space="0" w:color="auto"/>
            </w:tcBorders>
            <w:shd w:val="clear" w:color="auto" w:fill="CCFFCC"/>
            <w:vAlign w:val="center"/>
          </w:tcPr>
          <w:p w:rsidR="00F3163B" w:rsidRPr="00CA7B12" w:rsidRDefault="00F3163B" w:rsidP="006542C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Значение показателя</w:t>
            </w:r>
          </w:p>
        </w:tc>
      </w:tr>
      <w:tr w:rsidR="00F3163B" w:rsidRPr="00CA7B12" w:rsidTr="00B44F0D">
        <w:trPr>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F3163B" w:rsidRPr="00CA7B12" w:rsidRDefault="00F3163B" w:rsidP="008D7E78">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 xml:space="preserve">Область нормирования: </w:t>
            </w:r>
            <w:r w:rsidR="008D7E78" w:rsidRPr="00CA7B12">
              <w:rPr>
                <w:rFonts w:ascii="Times New Roman" w:eastAsia="Courier New" w:hAnsi="Times New Roman" w:cs="Times New Roman"/>
                <w:i/>
                <w:sz w:val="28"/>
                <w:szCs w:val="28"/>
              </w:rPr>
              <w:t>объекты озеленения на территориях общего пользования населенных пунктов</w:t>
            </w:r>
          </w:p>
        </w:tc>
      </w:tr>
      <w:tr w:rsidR="008D7E78" w:rsidRPr="00CA7B12" w:rsidTr="00B44F0D">
        <w:trPr>
          <w:trHeight w:val="2254"/>
          <w:tblCellSpacing w:w="5" w:type="nil"/>
        </w:trPr>
        <w:tc>
          <w:tcPr>
            <w:tcW w:w="2609" w:type="dxa"/>
            <w:tcBorders>
              <w:top w:val="single" w:sz="4" w:space="0" w:color="auto"/>
              <w:left w:val="single" w:sz="4" w:space="0" w:color="auto"/>
              <w:right w:val="single" w:sz="4" w:space="0" w:color="auto"/>
            </w:tcBorders>
            <w:vAlign w:val="center"/>
          </w:tcPr>
          <w:p w:rsidR="008D7E78" w:rsidRPr="00CA7B12" w:rsidRDefault="008D7E78" w:rsidP="00DB2804">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lastRenderedPageBreak/>
              <w:t>Суммарная обеспе</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ченность населения населенных пунктов озелененными тер</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риториями общего пользования</w:t>
            </w:r>
            <w:r w:rsidR="00DB2804" w:rsidRPr="00CA7B12">
              <w:rPr>
                <w:rFonts w:ascii="Times New Roman" w:hAnsi="Times New Roman" w:cs="Times New Roman"/>
                <w:sz w:val="28"/>
                <w:szCs w:val="28"/>
              </w:rPr>
              <w:t xml:space="preserve"> [1]</w:t>
            </w:r>
          </w:p>
        </w:tc>
        <w:tc>
          <w:tcPr>
            <w:tcW w:w="2288" w:type="dxa"/>
            <w:tcBorders>
              <w:top w:val="single" w:sz="4" w:space="0" w:color="auto"/>
              <w:left w:val="single" w:sz="4" w:space="0" w:color="auto"/>
              <w:right w:val="single" w:sz="4" w:space="0" w:color="auto"/>
            </w:tcBorders>
            <w:vAlign w:val="center"/>
          </w:tcPr>
          <w:p w:rsidR="008D7E78" w:rsidRPr="00CA7B12" w:rsidRDefault="008D7E78" w:rsidP="00925D2D">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Парки, сады, зоны отдыха; ал</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леи, бульвары, скверы; озеле</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ненные пеше</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ходные зоны; га</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зоны</w:t>
            </w:r>
          </w:p>
        </w:tc>
        <w:tc>
          <w:tcPr>
            <w:tcW w:w="3398" w:type="dxa"/>
            <w:tcBorders>
              <w:top w:val="single" w:sz="4" w:space="0" w:color="auto"/>
              <w:left w:val="single" w:sz="4" w:space="0" w:color="auto"/>
              <w:right w:val="single" w:sz="4" w:space="0" w:color="auto"/>
            </w:tcBorders>
            <w:vAlign w:val="center"/>
          </w:tcPr>
          <w:p w:rsidR="008D7E78" w:rsidRPr="00CA7B12" w:rsidRDefault="008D7E78" w:rsidP="006542C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Обеспеченность населения озелененными террито</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риями общего пользова</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ния (всех видов), кв. м на жителя</w:t>
            </w:r>
          </w:p>
        </w:tc>
        <w:tc>
          <w:tcPr>
            <w:tcW w:w="2837" w:type="dxa"/>
            <w:tcBorders>
              <w:top w:val="single" w:sz="4" w:space="0" w:color="auto"/>
              <w:left w:val="single" w:sz="4" w:space="0" w:color="auto"/>
              <w:right w:val="single" w:sz="4" w:space="0" w:color="auto"/>
            </w:tcBorders>
            <w:vAlign w:val="center"/>
          </w:tcPr>
          <w:p w:rsidR="008D7E78" w:rsidRPr="00CA7B12" w:rsidRDefault="00E119CF" w:rsidP="006542C5">
            <w:pPr>
              <w:widowControl w:val="0"/>
              <w:autoSpaceDE w:val="0"/>
              <w:autoSpaceDN w:val="0"/>
              <w:adjustRightInd w:val="0"/>
              <w:spacing w:after="0" w:line="240" w:lineRule="auto"/>
              <w:ind w:left="-75" w:right="-75"/>
              <w:jc w:val="center"/>
              <w:rPr>
                <w:rFonts w:ascii="Times New Roman" w:hAnsi="Times New Roman" w:cs="Times New Roman"/>
                <w:sz w:val="28"/>
                <w:szCs w:val="28"/>
              </w:rPr>
            </w:pPr>
            <w:r w:rsidRPr="00CA7B12">
              <w:rPr>
                <w:rFonts w:ascii="Times New Roman" w:hAnsi="Times New Roman" w:cs="Times New Roman"/>
                <w:sz w:val="28"/>
                <w:szCs w:val="28"/>
              </w:rPr>
              <w:t>12</w:t>
            </w:r>
            <w:r w:rsidR="008D7E78" w:rsidRPr="00CA7B12">
              <w:rPr>
                <w:rFonts w:ascii="Times New Roman" w:hAnsi="Times New Roman" w:cs="Times New Roman"/>
                <w:sz w:val="28"/>
                <w:szCs w:val="28"/>
              </w:rPr>
              <w:t xml:space="preserve"> [2]</w:t>
            </w:r>
          </w:p>
        </w:tc>
        <w:tc>
          <w:tcPr>
            <w:tcW w:w="1863" w:type="dxa"/>
            <w:tcBorders>
              <w:top w:val="single" w:sz="4" w:space="0" w:color="auto"/>
              <w:left w:val="single" w:sz="4" w:space="0" w:color="auto"/>
              <w:right w:val="single" w:sz="4" w:space="0" w:color="auto"/>
            </w:tcBorders>
            <w:vAlign w:val="center"/>
          </w:tcPr>
          <w:p w:rsidR="008D7E78" w:rsidRPr="00CA7B12" w:rsidRDefault="008D7E78" w:rsidP="006542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Пешеходная</w:t>
            </w:r>
          </w:p>
          <w:p w:rsidR="008D7E78" w:rsidRPr="00CA7B12" w:rsidRDefault="008D7E78" w:rsidP="006542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доступность,</w:t>
            </w:r>
          </w:p>
          <w:p w:rsidR="008D7E78" w:rsidRPr="00CA7B12" w:rsidRDefault="008D7E78" w:rsidP="006542C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eastAsia="Times New Roman" w:hAnsi="Times New Roman" w:cs="Times New Roman"/>
                <w:sz w:val="28"/>
                <w:szCs w:val="28"/>
                <w:lang w:eastAsia="ar-SA"/>
              </w:rPr>
              <w:t>мин</w:t>
            </w:r>
          </w:p>
        </w:tc>
        <w:tc>
          <w:tcPr>
            <w:tcW w:w="2106" w:type="dxa"/>
            <w:tcBorders>
              <w:top w:val="single" w:sz="4" w:space="0" w:color="auto"/>
              <w:left w:val="single" w:sz="4" w:space="0" w:color="auto"/>
              <w:right w:val="single" w:sz="4" w:space="0" w:color="auto"/>
            </w:tcBorders>
            <w:vAlign w:val="center"/>
          </w:tcPr>
          <w:p w:rsidR="008D7E78" w:rsidRPr="00CA7B12" w:rsidRDefault="00DF6F6A" w:rsidP="006542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Не установлена, рекомендуется не более 15 мин</w:t>
            </w:r>
          </w:p>
        </w:tc>
      </w:tr>
      <w:tr w:rsidR="00F3163B" w:rsidRPr="00CA7B12" w:rsidTr="00B44F0D">
        <w:trPr>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F3163B" w:rsidRPr="00CA7B12" w:rsidRDefault="00F3163B" w:rsidP="00BE1DA4">
            <w:pPr>
              <w:widowControl w:val="0"/>
              <w:autoSpaceDE w:val="0"/>
              <w:autoSpaceDN w:val="0"/>
              <w:adjustRightInd w:val="0"/>
              <w:spacing w:after="0" w:line="240" w:lineRule="auto"/>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 xml:space="preserve">Область нормирования: </w:t>
            </w:r>
            <w:r w:rsidR="00BE1DA4" w:rsidRPr="00CA7B12">
              <w:rPr>
                <w:rFonts w:ascii="Times New Roman" w:eastAsia="Courier New" w:hAnsi="Times New Roman" w:cs="Times New Roman"/>
                <w:i/>
                <w:sz w:val="28"/>
                <w:szCs w:val="28"/>
              </w:rPr>
              <w:t>объекты благоустройства и озеленения рекреационных территорий</w:t>
            </w:r>
          </w:p>
        </w:tc>
      </w:tr>
      <w:tr w:rsidR="00D41346" w:rsidRPr="00CA7B12" w:rsidTr="00B44F0D">
        <w:trPr>
          <w:trHeight w:val="2898"/>
          <w:tblCellSpacing w:w="5" w:type="nil"/>
        </w:trPr>
        <w:tc>
          <w:tcPr>
            <w:tcW w:w="2609" w:type="dxa"/>
            <w:tcBorders>
              <w:top w:val="single" w:sz="4" w:space="0" w:color="auto"/>
              <w:left w:val="single" w:sz="4" w:space="0" w:color="auto"/>
              <w:bottom w:val="single" w:sz="4" w:space="0" w:color="auto"/>
              <w:right w:val="single" w:sz="4" w:space="0" w:color="auto"/>
            </w:tcBorders>
            <w:vAlign w:val="center"/>
          </w:tcPr>
          <w:p w:rsidR="00D41346" w:rsidRPr="00CA7B12" w:rsidRDefault="00D41346" w:rsidP="006542C5">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Обеспеченность на</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селения объектами благоустройства и озеленения рекреа</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ционных террито</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рий (населенных пунктов)</w:t>
            </w:r>
          </w:p>
        </w:tc>
        <w:tc>
          <w:tcPr>
            <w:tcW w:w="2288" w:type="dxa"/>
            <w:tcBorders>
              <w:top w:val="single" w:sz="4" w:space="0" w:color="auto"/>
              <w:left w:val="single" w:sz="4" w:space="0" w:color="auto"/>
              <w:bottom w:val="single" w:sz="4" w:space="0" w:color="auto"/>
              <w:right w:val="single" w:sz="4" w:space="0" w:color="auto"/>
            </w:tcBorders>
            <w:vAlign w:val="center"/>
          </w:tcPr>
          <w:p w:rsidR="00D41346" w:rsidRPr="00CA7B12" w:rsidRDefault="00D41346" w:rsidP="00B06144">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Парки, лесо</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парки, городские леса</w:t>
            </w:r>
          </w:p>
        </w:tc>
        <w:tc>
          <w:tcPr>
            <w:tcW w:w="3398" w:type="dxa"/>
            <w:tcBorders>
              <w:top w:val="single" w:sz="4" w:space="0" w:color="auto"/>
              <w:left w:val="single" w:sz="4" w:space="0" w:color="auto"/>
              <w:bottom w:val="single" w:sz="4" w:space="0" w:color="auto"/>
              <w:right w:val="single" w:sz="4" w:space="0" w:color="auto"/>
            </w:tcBorders>
            <w:vAlign w:val="center"/>
          </w:tcPr>
          <w:p w:rsidR="00D41346" w:rsidRPr="00CA7B12" w:rsidRDefault="00D41346" w:rsidP="00BE1DA4">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Обеспеченность населения озелененными рекреаци</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онными территориями, % от площади населенных пунктов</w:t>
            </w:r>
          </w:p>
        </w:tc>
        <w:tc>
          <w:tcPr>
            <w:tcW w:w="2837" w:type="dxa"/>
            <w:tcBorders>
              <w:top w:val="single" w:sz="4" w:space="0" w:color="auto"/>
              <w:left w:val="single" w:sz="4" w:space="0" w:color="auto"/>
              <w:bottom w:val="single" w:sz="4" w:space="0" w:color="auto"/>
              <w:right w:val="single" w:sz="4" w:space="0" w:color="auto"/>
            </w:tcBorders>
            <w:vAlign w:val="center"/>
          </w:tcPr>
          <w:p w:rsidR="00D41346" w:rsidRPr="00CA7B12" w:rsidRDefault="00D41346" w:rsidP="00DB2804">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40 [3]</w:t>
            </w:r>
          </w:p>
        </w:tc>
        <w:tc>
          <w:tcPr>
            <w:tcW w:w="1863" w:type="dxa"/>
            <w:tcBorders>
              <w:top w:val="single" w:sz="4" w:space="0" w:color="auto"/>
              <w:left w:val="single" w:sz="4" w:space="0" w:color="auto"/>
              <w:bottom w:val="single" w:sz="4" w:space="0" w:color="auto"/>
              <w:right w:val="single" w:sz="4" w:space="0" w:color="auto"/>
            </w:tcBorders>
            <w:vAlign w:val="center"/>
          </w:tcPr>
          <w:p w:rsidR="00D41346" w:rsidRPr="00CA7B12" w:rsidRDefault="00D41346" w:rsidP="006542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Пешеходная</w:t>
            </w:r>
          </w:p>
          <w:p w:rsidR="00D41346" w:rsidRPr="00CA7B12" w:rsidRDefault="00D41346" w:rsidP="006542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доступность,</w:t>
            </w:r>
          </w:p>
          <w:p w:rsidR="00D41346" w:rsidRPr="00CA7B12" w:rsidRDefault="00D41346" w:rsidP="006542C5">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eastAsia="Times New Roman" w:hAnsi="Times New Roman" w:cs="Times New Roman"/>
                <w:sz w:val="28"/>
                <w:szCs w:val="28"/>
                <w:lang w:eastAsia="ar-SA"/>
              </w:rPr>
              <w:t>мин</w:t>
            </w:r>
          </w:p>
        </w:tc>
        <w:tc>
          <w:tcPr>
            <w:tcW w:w="2106" w:type="dxa"/>
            <w:tcBorders>
              <w:top w:val="single" w:sz="4" w:space="0" w:color="auto"/>
              <w:left w:val="single" w:sz="4" w:space="0" w:color="auto"/>
              <w:bottom w:val="single" w:sz="4" w:space="0" w:color="auto"/>
              <w:right w:val="single" w:sz="4" w:space="0" w:color="auto"/>
            </w:tcBorders>
            <w:vAlign w:val="center"/>
          </w:tcPr>
          <w:p w:rsidR="00D41346" w:rsidRPr="00CA7B12" w:rsidRDefault="00D41346" w:rsidP="00D413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Не установлена, рекомендуется не более 45 мин</w:t>
            </w:r>
          </w:p>
        </w:tc>
      </w:tr>
      <w:tr w:rsidR="00222169" w:rsidRPr="00CA7B12" w:rsidTr="00B44F0D">
        <w:trPr>
          <w:trHeight w:val="139"/>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222169" w:rsidRPr="00CA7B12" w:rsidRDefault="00222169" w:rsidP="00F54965">
            <w:pPr>
              <w:widowControl w:val="0"/>
              <w:autoSpaceDE w:val="0"/>
              <w:autoSpaceDN w:val="0"/>
              <w:adjustRightInd w:val="0"/>
              <w:spacing w:after="0" w:line="240" w:lineRule="auto"/>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объекты благоустройства прибрежной полосы</w:t>
            </w:r>
          </w:p>
        </w:tc>
      </w:tr>
      <w:tr w:rsidR="00F54965" w:rsidRPr="00CA7B12" w:rsidTr="006542C5">
        <w:trPr>
          <w:trHeight w:val="139"/>
          <w:tblCellSpacing w:w="5" w:type="nil"/>
        </w:trPr>
        <w:tc>
          <w:tcPr>
            <w:tcW w:w="2609" w:type="dxa"/>
            <w:tcBorders>
              <w:top w:val="single" w:sz="4" w:space="0" w:color="auto"/>
              <w:left w:val="single" w:sz="4" w:space="0" w:color="auto"/>
              <w:bottom w:val="single" w:sz="4" w:space="0" w:color="auto"/>
              <w:right w:val="single" w:sz="4" w:space="0" w:color="auto"/>
            </w:tcBorders>
            <w:vAlign w:val="center"/>
          </w:tcPr>
          <w:p w:rsidR="00F54965" w:rsidRPr="00CA7B12" w:rsidRDefault="00F54965" w:rsidP="00222169">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Обеспеченность на</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селения объектами благоустройства прибрежной полосы</w:t>
            </w:r>
          </w:p>
        </w:tc>
        <w:tc>
          <w:tcPr>
            <w:tcW w:w="2288" w:type="dxa"/>
            <w:tcBorders>
              <w:top w:val="single" w:sz="4" w:space="0" w:color="auto"/>
              <w:left w:val="single" w:sz="4" w:space="0" w:color="auto"/>
              <w:bottom w:val="single" w:sz="4" w:space="0" w:color="auto"/>
              <w:right w:val="single" w:sz="4" w:space="0" w:color="auto"/>
            </w:tcBorders>
            <w:vAlign w:val="center"/>
          </w:tcPr>
          <w:p w:rsidR="00F54965" w:rsidRPr="00CA7B12" w:rsidRDefault="00F54965" w:rsidP="00B06144">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Набережные; пляжи</w:t>
            </w:r>
          </w:p>
        </w:tc>
        <w:tc>
          <w:tcPr>
            <w:tcW w:w="3398" w:type="dxa"/>
            <w:tcBorders>
              <w:top w:val="single" w:sz="4" w:space="0" w:color="auto"/>
              <w:left w:val="single" w:sz="4" w:space="0" w:color="auto"/>
              <w:bottom w:val="single" w:sz="4" w:space="0" w:color="auto"/>
              <w:right w:val="single" w:sz="4" w:space="0" w:color="auto"/>
            </w:tcBorders>
            <w:vAlign w:val="center"/>
          </w:tcPr>
          <w:p w:rsidR="00F54965" w:rsidRPr="00CA7B12" w:rsidRDefault="00F54965" w:rsidP="009579D6">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Обеспеченность населения объектами благоустрой</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ства прибрежной полосы, %% от протяженности бе</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реговой линии</w:t>
            </w:r>
          </w:p>
        </w:tc>
        <w:tc>
          <w:tcPr>
            <w:tcW w:w="2837" w:type="dxa"/>
            <w:tcBorders>
              <w:top w:val="single" w:sz="4" w:space="0" w:color="auto"/>
              <w:left w:val="single" w:sz="4" w:space="0" w:color="auto"/>
              <w:bottom w:val="single" w:sz="4" w:space="0" w:color="auto"/>
              <w:right w:val="single" w:sz="4" w:space="0" w:color="auto"/>
            </w:tcBorders>
            <w:vAlign w:val="center"/>
          </w:tcPr>
          <w:p w:rsidR="00F54965" w:rsidRPr="00CA7B12" w:rsidRDefault="00F54965" w:rsidP="00DB2804">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Не более 5 %</w:t>
            </w:r>
          </w:p>
          <w:p w:rsidR="00F54965" w:rsidRPr="00CA7B12" w:rsidRDefault="00F54965" w:rsidP="00B44F0D">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при проектировании зон отдыха с площа</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дью поверхности во</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доемов более 10 га</w:t>
            </w:r>
            <w:r w:rsidR="00AC651B" w:rsidRPr="00CA7B12">
              <w:rPr>
                <w:rFonts w:ascii="Times New Roman" w:hAnsi="Times New Roman" w:cs="Times New Roman"/>
                <w:sz w:val="28"/>
                <w:szCs w:val="28"/>
              </w:rPr>
              <w:t xml:space="preserve"> [3]</w:t>
            </w:r>
            <w:r w:rsidRPr="00CA7B12">
              <w:rPr>
                <w:rFonts w:ascii="Times New Roman" w:hAnsi="Times New Roman" w:cs="Times New Roman"/>
                <w:sz w:val="28"/>
                <w:szCs w:val="28"/>
              </w:rPr>
              <w:t>, (длина береговой линии пляжа в зави</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симости от количе</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 xml:space="preserve">ства купающихся для водоемов с площадью </w:t>
            </w:r>
            <w:r w:rsidRPr="00CA7B12">
              <w:rPr>
                <w:rFonts w:ascii="Times New Roman" w:hAnsi="Times New Roman" w:cs="Times New Roman"/>
                <w:sz w:val="28"/>
                <w:szCs w:val="28"/>
              </w:rPr>
              <w:lastRenderedPageBreak/>
              <w:t>поверхности менее 10 га – в соответствии с таблицей а настоя</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щего раздела)</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F54965" w:rsidRPr="00CA7B12" w:rsidRDefault="00F54965" w:rsidP="00D413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lastRenderedPageBreak/>
              <w:t>Не устанавливается</w:t>
            </w:r>
          </w:p>
        </w:tc>
      </w:tr>
      <w:tr w:rsidR="00877339" w:rsidRPr="00CA7B12" w:rsidTr="006542C5">
        <w:trPr>
          <w:trHeight w:val="139"/>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877339" w:rsidRPr="00CA7B12" w:rsidRDefault="00877339" w:rsidP="00877339">
            <w:pPr>
              <w:widowControl w:val="0"/>
              <w:autoSpaceDE w:val="0"/>
              <w:autoSpaceDN w:val="0"/>
              <w:adjustRightInd w:val="0"/>
              <w:spacing w:after="0" w:line="240" w:lineRule="auto"/>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lastRenderedPageBreak/>
              <w:t>Область нормирования: специализированные объекты благоустройства жилых территорий</w:t>
            </w:r>
          </w:p>
        </w:tc>
      </w:tr>
      <w:tr w:rsidR="00877339" w:rsidRPr="00CA7B12" w:rsidTr="00B44F0D">
        <w:trPr>
          <w:trHeight w:val="139"/>
          <w:tblCellSpacing w:w="5" w:type="nil"/>
        </w:trPr>
        <w:tc>
          <w:tcPr>
            <w:tcW w:w="2609" w:type="dxa"/>
            <w:tcBorders>
              <w:top w:val="single" w:sz="4" w:space="0" w:color="auto"/>
              <w:left w:val="single" w:sz="4" w:space="0" w:color="auto"/>
              <w:bottom w:val="single" w:sz="4" w:space="0" w:color="auto"/>
              <w:right w:val="single" w:sz="4" w:space="0" w:color="auto"/>
            </w:tcBorders>
            <w:vAlign w:val="center"/>
          </w:tcPr>
          <w:p w:rsidR="00877339" w:rsidRPr="00CA7B12" w:rsidRDefault="00877339" w:rsidP="00877339">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Обеспеченность на</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селения специали</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зированными объ</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ектами благоуст</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ройства</w:t>
            </w:r>
          </w:p>
        </w:tc>
        <w:tc>
          <w:tcPr>
            <w:tcW w:w="2288" w:type="dxa"/>
            <w:tcBorders>
              <w:top w:val="single" w:sz="4" w:space="0" w:color="auto"/>
              <w:left w:val="single" w:sz="4" w:space="0" w:color="auto"/>
              <w:bottom w:val="single" w:sz="4" w:space="0" w:color="auto"/>
              <w:right w:val="single" w:sz="4" w:space="0" w:color="auto"/>
            </w:tcBorders>
            <w:vAlign w:val="center"/>
          </w:tcPr>
          <w:p w:rsidR="00877339" w:rsidRPr="00CA7B12" w:rsidRDefault="00877339" w:rsidP="00C62EE4">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Общественные туалеты</w:t>
            </w:r>
          </w:p>
        </w:tc>
        <w:tc>
          <w:tcPr>
            <w:tcW w:w="3398" w:type="dxa"/>
            <w:tcBorders>
              <w:top w:val="single" w:sz="4" w:space="0" w:color="auto"/>
              <w:left w:val="single" w:sz="4" w:space="0" w:color="auto"/>
              <w:bottom w:val="single" w:sz="4" w:space="0" w:color="auto"/>
              <w:right w:val="single" w:sz="4" w:space="0" w:color="auto"/>
            </w:tcBorders>
            <w:vAlign w:val="center"/>
          </w:tcPr>
          <w:p w:rsidR="00877339" w:rsidRPr="00CA7B12" w:rsidRDefault="00877339" w:rsidP="0087733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Обеспеченность населения туалетами в обществен</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ных пространствах, ед. на 1000 резидентов</w:t>
            </w:r>
          </w:p>
        </w:tc>
        <w:tc>
          <w:tcPr>
            <w:tcW w:w="2837" w:type="dxa"/>
            <w:tcBorders>
              <w:top w:val="single" w:sz="4" w:space="0" w:color="auto"/>
              <w:left w:val="single" w:sz="4" w:space="0" w:color="auto"/>
              <w:bottom w:val="single" w:sz="4" w:space="0" w:color="auto"/>
              <w:right w:val="single" w:sz="4" w:space="0" w:color="auto"/>
            </w:tcBorders>
            <w:vAlign w:val="center"/>
          </w:tcPr>
          <w:p w:rsidR="00877339" w:rsidRPr="00CA7B12" w:rsidRDefault="00877339" w:rsidP="0087733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Для общественных пространств: площа</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дей, пешеходных улиц, парков вмести</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мости - 1 прибор (унитаз или 2 пис</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суара) на 500 человек - посетителей обще</w:t>
            </w:r>
            <w:r w:rsidR="00AC651B" w:rsidRPr="00CA7B12">
              <w:rPr>
                <w:rFonts w:ascii="Times New Roman" w:hAnsi="Times New Roman" w:cs="Times New Roman"/>
                <w:sz w:val="28"/>
                <w:szCs w:val="28"/>
              </w:rPr>
              <w:softHyphen/>
            </w:r>
            <w:r w:rsidRPr="00CA7B12">
              <w:rPr>
                <w:rFonts w:ascii="Times New Roman" w:hAnsi="Times New Roman" w:cs="Times New Roman"/>
                <w:sz w:val="28"/>
                <w:szCs w:val="28"/>
              </w:rPr>
              <w:t>ственных пространств</w:t>
            </w:r>
          </w:p>
        </w:tc>
        <w:tc>
          <w:tcPr>
            <w:tcW w:w="1863" w:type="dxa"/>
            <w:tcBorders>
              <w:top w:val="single" w:sz="4" w:space="0" w:color="auto"/>
              <w:left w:val="single" w:sz="4" w:space="0" w:color="auto"/>
              <w:bottom w:val="single" w:sz="4" w:space="0" w:color="auto"/>
              <w:right w:val="single" w:sz="4" w:space="0" w:color="auto"/>
            </w:tcBorders>
            <w:vAlign w:val="center"/>
          </w:tcPr>
          <w:p w:rsidR="00877339" w:rsidRPr="00CA7B12" w:rsidRDefault="00877339" w:rsidP="008773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Пешеходная доступность, м</w:t>
            </w:r>
          </w:p>
        </w:tc>
        <w:tc>
          <w:tcPr>
            <w:tcW w:w="2106" w:type="dxa"/>
            <w:tcBorders>
              <w:top w:val="single" w:sz="4" w:space="0" w:color="auto"/>
              <w:left w:val="single" w:sz="4" w:space="0" w:color="auto"/>
              <w:bottom w:val="single" w:sz="4" w:space="0" w:color="auto"/>
              <w:right w:val="single" w:sz="4" w:space="0" w:color="auto"/>
            </w:tcBorders>
            <w:vAlign w:val="center"/>
          </w:tcPr>
          <w:p w:rsidR="00877339" w:rsidRPr="00CA7B12" w:rsidRDefault="00877339" w:rsidP="008773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Рекомендуется радиус обслу</w:t>
            </w:r>
            <w:r w:rsidR="00AC651B" w:rsidRPr="00CA7B12">
              <w:rPr>
                <w:rFonts w:ascii="Times New Roman" w:eastAsia="Times New Roman" w:hAnsi="Times New Roman" w:cs="Times New Roman"/>
                <w:sz w:val="28"/>
                <w:szCs w:val="28"/>
                <w:lang w:eastAsia="ar-SA"/>
              </w:rPr>
              <w:softHyphen/>
            </w:r>
            <w:r w:rsidRPr="00CA7B12">
              <w:rPr>
                <w:rFonts w:ascii="Times New Roman" w:eastAsia="Times New Roman" w:hAnsi="Times New Roman" w:cs="Times New Roman"/>
                <w:sz w:val="28"/>
                <w:szCs w:val="28"/>
                <w:lang w:eastAsia="ar-SA"/>
              </w:rPr>
              <w:t>живания не бо</w:t>
            </w:r>
            <w:r w:rsidR="00AC651B" w:rsidRPr="00CA7B12">
              <w:rPr>
                <w:rFonts w:ascii="Times New Roman" w:eastAsia="Times New Roman" w:hAnsi="Times New Roman" w:cs="Times New Roman"/>
                <w:sz w:val="28"/>
                <w:szCs w:val="28"/>
                <w:lang w:eastAsia="ar-SA"/>
              </w:rPr>
              <w:softHyphen/>
            </w:r>
            <w:r w:rsidRPr="00CA7B12">
              <w:rPr>
                <w:rFonts w:ascii="Times New Roman" w:eastAsia="Times New Roman" w:hAnsi="Times New Roman" w:cs="Times New Roman"/>
                <w:sz w:val="28"/>
                <w:szCs w:val="28"/>
                <w:lang w:eastAsia="ar-SA"/>
              </w:rPr>
              <w:t>лее 750 метров.</w:t>
            </w:r>
          </w:p>
        </w:tc>
      </w:tr>
      <w:tr w:rsidR="00AC651B" w:rsidRPr="00CA7B12" w:rsidTr="006542C5">
        <w:trPr>
          <w:trHeight w:val="139"/>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AC651B" w:rsidRPr="00CA7B12" w:rsidRDefault="00AC651B" w:rsidP="00AC651B">
            <w:pPr>
              <w:widowControl w:val="0"/>
              <w:autoSpaceDE w:val="0"/>
              <w:autoSpaceDN w:val="0"/>
              <w:adjustRightInd w:val="0"/>
              <w:spacing w:after="0" w:line="240" w:lineRule="auto"/>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пешеходная сеть вне улично-дорожной сети</w:t>
            </w:r>
          </w:p>
        </w:tc>
      </w:tr>
      <w:tr w:rsidR="00AC651B" w:rsidRPr="00CA7B12" w:rsidTr="006542C5">
        <w:trPr>
          <w:trHeight w:val="139"/>
          <w:tblCellSpacing w:w="5" w:type="nil"/>
        </w:trPr>
        <w:tc>
          <w:tcPr>
            <w:tcW w:w="2609" w:type="dxa"/>
            <w:tcBorders>
              <w:top w:val="single" w:sz="4" w:space="0" w:color="auto"/>
              <w:left w:val="single" w:sz="4" w:space="0" w:color="auto"/>
              <w:bottom w:val="single" w:sz="4" w:space="0" w:color="auto"/>
              <w:right w:val="single" w:sz="4" w:space="0" w:color="auto"/>
            </w:tcBorders>
            <w:vAlign w:val="center"/>
          </w:tcPr>
          <w:p w:rsidR="00AC651B" w:rsidRPr="00CA7B12" w:rsidRDefault="00AC651B" w:rsidP="00AC651B">
            <w:pPr>
              <w:widowControl w:val="0"/>
              <w:autoSpaceDE w:val="0"/>
              <w:autoSpaceDN w:val="0"/>
              <w:adjustRightInd w:val="0"/>
              <w:spacing w:after="0" w:line="240" w:lineRule="auto"/>
              <w:rPr>
                <w:rFonts w:ascii="Times New Roman" w:hAnsi="Times New Roman" w:cs="Times New Roman"/>
                <w:sz w:val="28"/>
                <w:szCs w:val="28"/>
              </w:rPr>
            </w:pPr>
            <w:r w:rsidRPr="00CA7B12">
              <w:rPr>
                <w:rFonts w:ascii="Times New Roman" w:hAnsi="Times New Roman" w:cs="Times New Roman"/>
                <w:sz w:val="28"/>
                <w:szCs w:val="28"/>
              </w:rPr>
              <w:t>Обеспеченность на</w:t>
            </w:r>
            <w:r w:rsidRPr="00CA7B12">
              <w:rPr>
                <w:rFonts w:ascii="Times New Roman" w:hAnsi="Times New Roman" w:cs="Times New Roman"/>
                <w:sz w:val="28"/>
                <w:szCs w:val="28"/>
              </w:rPr>
              <w:softHyphen/>
              <w:t>селения дорожками пешеходными, вне улично-дорожной сети</w:t>
            </w:r>
          </w:p>
        </w:tc>
        <w:tc>
          <w:tcPr>
            <w:tcW w:w="2288" w:type="dxa"/>
            <w:tcBorders>
              <w:top w:val="single" w:sz="4" w:space="0" w:color="auto"/>
              <w:left w:val="single" w:sz="4" w:space="0" w:color="auto"/>
              <w:bottom w:val="single" w:sz="4" w:space="0" w:color="auto"/>
              <w:right w:val="single" w:sz="4" w:space="0" w:color="auto"/>
            </w:tcBorders>
            <w:vAlign w:val="center"/>
          </w:tcPr>
          <w:p w:rsidR="00AC651B" w:rsidRPr="00CA7B12" w:rsidRDefault="00AC651B" w:rsidP="00104016">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Дорожки пеше</w:t>
            </w:r>
            <w:r w:rsidRPr="00CA7B12">
              <w:rPr>
                <w:rFonts w:ascii="Times New Roman" w:hAnsi="Times New Roman" w:cs="Times New Roman"/>
                <w:sz w:val="28"/>
                <w:szCs w:val="28"/>
              </w:rPr>
              <w:softHyphen/>
              <w:t>ходные, пандусы, лестницы</w:t>
            </w:r>
          </w:p>
        </w:tc>
        <w:tc>
          <w:tcPr>
            <w:tcW w:w="3398" w:type="dxa"/>
            <w:tcBorders>
              <w:top w:val="single" w:sz="4" w:space="0" w:color="auto"/>
              <w:left w:val="single" w:sz="4" w:space="0" w:color="auto"/>
              <w:bottom w:val="single" w:sz="4" w:space="0" w:color="auto"/>
              <w:right w:val="single" w:sz="4" w:space="0" w:color="auto"/>
            </w:tcBorders>
            <w:vAlign w:val="center"/>
          </w:tcPr>
          <w:p w:rsidR="00AC651B" w:rsidRPr="00CA7B12" w:rsidRDefault="00AC651B" w:rsidP="00AC651B">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Обеспеченность населения пешеходными дорожками вне улично-дорожной сети, км/га застроенной территории</w:t>
            </w:r>
          </w:p>
        </w:tc>
        <w:tc>
          <w:tcPr>
            <w:tcW w:w="2837" w:type="dxa"/>
            <w:tcBorders>
              <w:top w:val="single" w:sz="4" w:space="0" w:color="auto"/>
              <w:left w:val="single" w:sz="4" w:space="0" w:color="auto"/>
              <w:bottom w:val="single" w:sz="4" w:space="0" w:color="auto"/>
              <w:right w:val="single" w:sz="4" w:space="0" w:color="auto"/>
            </w:tcBorders>
            <w:vAlign w:val="center"/>
          </w:tcPr>
          <w:p w:rsidR="00AC651B" w:rsidRPr="00CA7B12" w:rsidRDefault="00AC651B" w:rsidP="00877339">
            <w:pPr>
              <w:widowControl w:val="0"/>
              <w:autoSpaceDE w:val="0"/>
              <w:autoSpaceDN w:val="0"/>
              <w:adjustRightInd w:val="0"/>
              <w:spacing w:after="0" w:line="240" w:lineRule="auto"/>
              <w:jc w:val="center"/>
              <w:rPr>
                <w:rFonts w:ascii="Times New Roman" w:hAnsi="Times New Roman" w:cs="Times New Roman"/>
                <w:sz w:val="28"/>
                <w:szCs w:val="28"/>
              </w:rPr>
            </w:pPr>
            <w:r w:rsidRPr="00CA7B12">
              <w:rPr>
                <w:rFonts w:ascii="Times New Roman" w:hAnsi="Times New Roman" w:cs="Times New Roman"/>
                <w:sz w:val="28"/>
                <w:szCs w:val="28"/>
              </w:rPr>
              <w:t>Объекты устанавли</w:t>
            </w:r>
            <w:r w:rsidRPr="00CA7B12">
              <w:rPr>
                <w:rFonts w:ascii="Times New Roman" w:hAnsi="Times New Roman" w:cs="Times New Roman"/>
                <w:sz w:val="28"/>
                <w:szCs w:val="28"/>
              </w:rPr>
              <w:softHyphen/>
              <w:t>ваются и нормиру</w:t>
            </w:r>
            <w:r w:rsidRPr="00CA7B12">
              <w:rPr>
                <w:rFonts w:ascii="Times New Roman" w:hAnsi="Times New Roman" w:cs="Times New Roman"/>
                <w:sz w:val="28"/>
                <w:szCs w:val="28"/>
              </w:rPr>
              <w:softHyphen/>
              <w:t>ются с учетом рель</w:t>
            </w:r>
            <w:r w:rsidRPr="00CA7B12">
              <w:rPr>
                <w:rFonts w:ascii="Times New Roman" w:hAnsi="Times New Roman" w:cs="Times New Roman"/>
                <w:sz w:val="28"/>
                <w:szCs w:val="28"/>
              </w:rPr>
              <w:softHyphen/>
              <w:t>ефа, специфики ре</w:t>
            </w:r>
            <w:r w:rsidRPr="00CA7B12">
              <w:rPr>
                <w:rFonts w:ascii="Times New Roman" w:hAnsi="Times New Roman" w:cs="Times New Roman"/>
                <w:sz w:val="28"/>
                <w:szCs w:val="28"/>
              </w:rPr>
              <w:softHyphen/>
              <w:t>гиона и МО, размера НП, типологии за</w:t>
            </w:r>
            <w:r w:rsidRPr="00CA7B12">
              <w:rPr>
                <w:rFonts w:ascii="Times New Roman" w:hAnsi="Times New Roman" w:cs="Times New Roman"/>
                <w:sz w:val="28"/>
                <w:szCs w:val="28"/>
              </w:rPr>
              <w:softHyphen/>
              <w:t>стройки и иных суще</w:t>
            </w:r>
            <w:r w:rsidRPr="00CA7B12">
              <w:rPr>
                <w:rFonts w:ascii="Times New Roman" w:hAnsi="Times New Roman" w:cs="Times New Roman"/>
                <w:sz w:val="28"/>
                <w:szCs w:val="28"/>
              </w:rPr>
              <w:softHyphen/>
              <w:t>ственных обстоя</w:t>
            </w:r>
            <w:r w:rsidRPr="00CA7B12">
              <w:rPr>
                <w:rFonts w:ascii="Times New Roman" w:hAnsi="Times New Roman" w:cs="Times New Roman"/>
                <w:sz w:val="28"/>
                <w:szCs w:val="28"/>
              </w:rPr>
              <w:softHyphen/>
              <w:t>тельств</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AC651B" w:rsidRPr="00CA7B12" w:rsidRDefault="00AC651B" w:rsidP="00AC651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Рекомендованное расстояние между пешеходными прохо</w:t>
            </w:r>
            <w:r w:rsidRPr="00CA7B12">
              <w:rPr>
                <w:rFonts w:ascii="Times New Roman" w:eastAsia="Times New Roman" w:hAnsi="Times New Roman" w:cs="Times New Roman"/>
                <w:sz w:val="28"/>
                <w:szCs w:val="28"/>
                <w:lang w:eastAsia="ar-SA"/>
              </w:rPr>
              <w:softHyphen/>
              <w:t>дами вне уличной сети, обес</w:t>
            </w:r>
            <w:r w:rsidRPr="00CA7B12">
              <w:rPr>
                <w:rFonts w:ascii="Times New Roman" w:eastAsia="Times New Roman" w:hAnsi="Times New Roman" w:cs="Times New Roman"/>
                <w:sz w:val="28"/>
                <w:szCs w:val="28"/>
                <w:lang w:eastAsia="ar-SA"/>
              </w:rPr>
              <w:softHyphen/>
              <w:t>печивающими проницаемость территории - не более 150 м.</w:t>
            </w:r>
          </w:p>
        </w:tc>
      </w:tr>
    </w:tbl>
    <w:p w:rsidR="00F3163B" w:rsidRPr="00CA7B12" w:rsidRDefault="00F3163B" w:rsidP="00F3163B">
      <w:pPr>
        <w:pStyle w:val="TableParagraph"/>
        <w:tabs>
          <w:tab w:val="left" w:pos="993"/>
        </w:tabs>
        <w:ind w:left="0" w:firstLine="709"/>
        <w:rPr>
          <w:sz w:val="28"/>
          <w:szCs w:val="28"/>
          <w:lang w:val="ru-RU"/>
        </w:rPr>
      </w:pPr>
    </w:p>
    <w:p w:rsidR="00F3163B" w:rsidRPr="00CA7B12" w:rsidRDefault="00F3163B" w:rsidP="00F3163B">
      <w:pPr>
        <w:pStyle w:val="TableParagraph"/>
        <w:tabs>
          <w:tab w:val="left" w:pos="993"/>
        </w:tabs>
        <w:ind w:left="0" w:firstLine="709"/>
        <w:rPr>
          <w:sz w:val="28"/>
          <w:szCs w:val="28"/>
          <w:lang w:val="ru-RU"/>
        </w:rPr>
      </w:pPr>
      <w:r w:rsidRPr="00CA7B12">
        <w:rPr>
          <w:sz w:val="28"/>
          <w:szCs w:val="28"/>
          <w:lang w:val="ru-RU"/>
        </w:rPr>
        <w:t>Примечания:</w:t>
      </w:r>
    </w:p>
    <w:p w:rsidR="00F3163B" w:rsidRPr="00CA7B12" w:rsidRDefault="008D7E78" w:rsidP="00A7730D">
      <w:pPr>
        <w:pStyle w:val="TableParagraph"/>
        <w:numPr>
          <w:ilvl w:val="0"/>
          <w:numId w:val="58"/>
        </w:numPr>
        <w:tabs>
          <w:tab w:val="left" w:pos="0"/>
          <w:tab w:val="left" w:pos="812"/>
        </w:tabs>
        <w:ind w:left="0" w:firstLine="709"/>
        <w:jc w:val="both"/>
        <w:rPr>
          <w:sz w:val="28"/>
          <w:szCs w:val="28"/>
          <w:lang w:val="ru-RU"/>
        </w:rPr>
      </w:pPr>
      <w:r w:rsidRPr="00CA7B12">
        <w:rPr>
          <w:sz w:val="28"/>
          <w:szCs w:val="28"/>
          <w:lang w:val="ru-RU"/>
        </w:rPr>
        <w:t>При проектировании объектов озеленения общего пользования необходимо руководствоваться правилами благоустройства и озеленения муниципального образования</w:t>
      </w:r>
      <w:r w:rsidR="00F3163B" w:rsidRPr="00CA7B12">
        <w:rPr>
          <w:sz w:val="28"/>
          <w:szCs w:val="28"/>
          <w:lang w:val="ru-RU"/>
        </w:rPr>
        <w:t>.</w:t>
      </w:r>
    </w:p>
    <w:p w:rsidR="00F3163B" w:rsidRPr="00CA7B12" w:rsidRDefault="00F3163B" w:rsidP="00A7730D">
      <w:pPr>
        <w:pStyle w:val="TableParagraph"/>
        <w:numPr>
          <w:ilvl w:val="0"/>
          <w:numId w:val="58"/>
        </w:numPr>
        <w:tabs>
          <w:tab w:val="left" w:pos="0"/>
          <w:tab w:val="left" w:pos="812"/>
        </w:tabs>
        <w:ind w:left="0" w:firstLine="709"/>
        <w:jc w:val="both"/>
        <w:rPr>
          <w:sz w:val="28"/>
          <w:szCs w:val="28"/>
          <w:lang w:val="ru-RU"/>
        </w:rPr>
      </w:pPr>
      <w:r w:rsidRPr="00CA7B12">
        <w:rPr>
          <w:sz w:val="28"/>
          <w:szCs w:val="28"/>
          <w:lang w:val="ru-RU"/>
        </w:rPr>
        <w:lastRenderedPageBreak/>
        <w:t xml:space="preserve">Значения показателей приняты в соответствии с </w:t>
      </w:r>
      <w:r w:rsidR="00E119CF" w:rsidRPr="00CA7B12">
        <w:rPr>
          <w:sz w:val="28"/>
          <w:szCs w:val="28"/>
          <w:lang w:val="ru-RU"/>
        </w:rPr>
        <w:t xml:space="preserve">Таблицей 9.2 </w:t>
      </w:r>
      <w:r w:rsidRPr="00CA7B12">
        <w:rPr>
          <w:sz w:val="28"/>
          <w:szCs w:val="28"/>
          <w:lang w:val="ru-RU"/>
        </w:rPr>
        <w:t xml:space="preserve">СП 42.13330.2016. Свод правил. Градостроительство. Планировка и застройка городских и сельских поселений. Актуализированная редакция </w:t>
      </w:r>
      <w:r w:rsidR="0033066E" w:rsidRPr="00CA7B12">
        <w:rPr>
          <w:sz w:val="28"/>
          <w:szCs w:val="28"/>
          <w:lang w:val="ru-RU"/>
        </w:rPr>
        <w:t xml:space="preserve">                     </w:t>
      </w:r>
      <w:r w:rsidRPr="00CA7B12">
        <w:rPr>
          <w:sz w:val="28"/>
          <w:szCs w:val="28"/>
          <w:lang w:val="ru-RU"/>
        </w:rPr>
        <w:t xml:space="preserve">СНиП 2.07.01-89*, утвержден </w:t>
      </w:r>
      <w:hyperlink r:id="rId30" w:history="1">
        <w:r w:rsidRPr="00CA7B12">
          <w:rPr>
            <w:sz w:val="28"/>
            <w:szCs w:val="28"/>
            <w:lang w:val="ru-RU"/>
          </w:rPr>
          <w:t>приказом</w:t>
        </w:r>
      </w:hyperlink>
      <w:r w:rsidRPr="00CA7B12">
        <w:rPr>
          <w:sz w:val="28"/>
          <w:szCs w:val="28"/>
          <w:lang w:val="ru-RU"/>
        </w:rPr>
        <w:t xml:space="preserve"> Минстроя России от 30.12.2016 </w:t>
      </w:r>
      <w:r w:rsidR="00E119CF" w:rsidRPr="00CA7B12">
        <w:rPr>
          <w:sz w:val="28"/>
          <w:szCs w:val="28"/>
          <w:lang w:val="ru-RU"/>
        </w:rPr>
        <w:t>№ 1034/пр</w:t>
      </w:r>
      <w:r w:rsidRPr="00CA7B12">
        <w:rPr>
          <w:sz w:val="28"/>
          <w:szCs w:val="28"/>
          <w:lang w:val="ru-RU"/>
        </w:rPr>
        <w:t>.</w:t>
      </w:r>
    </w:p>
    <w:p w:rsidR="00DB2804" w:rsidRPr="00CA7B12" w:rsidRDefault="00DB2804" w:rsidP="00A7730D">
      <w:pPr>
        <w:pStyle w:val="TableParagraph"/>
        <w:numPr>
          <w:ilvl w:val="0"/>
          <w:numId w:val="58"/>
        </w:numPr>
        <w:tabs>
          <w:tab w:val="left" w:pos="0"/>
          <w:tab w:val="left" w:pos="812"/>
        </w:tabs>
        <w:ind w:left="0" w:firstLine="709"/>
        <w:jc w:val="both"/>
        <w:rPr>
          <w:sz w:val="28"/>
          <w:szCs w:val="28"/>
          <w:lang w:val="ru-RU"/>
        </w:rPr>
      </w:pPr>
      <w:r w:rsidRPr="00CA7B12">
        <w:rPr>
          <w:sz w:val="28"/>
          <w:szCs w:val="28"/>
          <w:lang w:val="ru-RU"/>
        </w:rPr>
        <w:t>Значение показателя принято в соответствии с Постановлением Администрации Смоленской области от 19 февраля 2019 года №45 «Об утверждении региональных нормативов градостроительного проектирования "Планировка и застройка городов и иных населенных пунктов Смоленской области»</w:t>
      </w:r>
      <w:r w:rsidR="00C20006" w:rsidRPr="00CA7B12">
        <w:rPr>
          <w:sz w:val="28"/>
          <w:szCs w:val="28"/>
          <w:lang w:val="ru-RU"/>
        </w:rPr>
        <w:t>.</w:t>
      </w:r>
    </w:p>
    <w:p w:rsidR="00C40B81" w:rsidRPr="00CA7B12" w:rsidRDefault="00C40B81" w:rsidP="00C40B81">
      <w:pPr>
        <w:ind w:firstLine="709"/>
        <w:jc w:val="both"/>
        <w:rPr>
          <w:rFonts w:ascii="Times New Roman" w:eastAsia="Times New Roman" w:hAnsi="Times New Roman" w:cs="Times New Roman"/>
          <w:b/>
          <w:sz w:val="28"/>
          <w:szCs w:val="28"/>
          <w:lang w:eastAsia="ru-RU"/>
        </w:rPr>
      </w:pPr>
    </w:p>
    <w:p w:rsidR="0013597E" w:rsidRPr="00CA7B12" w:rsidRDefault="0013597E" w:rsidP="001A1CF1">
      <w:pPr>
        <w:spacing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состав зон рекреационного назначения включаются зоны в границах территорий, 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13597E" w:rsidRPr="00CA7B12" w:rsidRDefault="0013597E" w:rsidP="001A1CF1">
      <w:pPr>
        <w:spacing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состав земель рекреационного назначения входят земельные участки, на которых находятся дома и базы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C40B81" w:rsidRPr="00CA7B12" w:rsidRDefault="00C40B81" w:rsidP="001A1CF1">
      <w:pPr>
        <w:widowControl w:val="0"/>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Местные нормативы 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C40B81" w:rsidRPr="00CA7B12" w:rsidRDefault="00C40B81" w:rsidP="001A1CF1">
      <w:pPr>
        <w:widowControl w:val="0"/>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 объектами рекреационного назначения;</w:t>
      </w:r>
    </w:p>
    <w:p w:rsidR="00C40B81" w:rsidRPr="00CA7B12" w:rsidRDefault="00C40B81" w:rsidP="001A1CF1">
      <w:pPr>
        <w:widowControl w:val="0"/>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 площадями территорий для размещения объектов рекреационного назначения;</w:t>
      </w:r>
    </w:p>
    <w:p w:rsidR="00C40B81" w:rsidRPr="00CA7B12" w:rsidRDefault="00C40B8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 озеленения территорий объектов рекреационного назначения.</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детские площадки, спортивные и другие площадки отдыха и досуга;</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площадки для выгула и дрессировки собак;</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площадки автостоянок;</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улицы (в том числе пешеходные) и дороги;</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парки, скверы, иные зеленые зоны;</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площади, набережные и другие территории;</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 технические зоны транспортных, инженерных коммуникаций, водоохранные зоны;</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контейнерные площадки и площадки для складирования отдельных групп коммунальных отходов.</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К элементам благоустройства относятся, в том числе:</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элементы озеленения;</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покрытия;</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ограждения (заборы);</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водные устройства;</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уличное коммунально-бытовое и техническое оборудование;</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игровое и спортивное оборудование;</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элементы освещения;</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средства размещения информации и рекламные конструкции;</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малые архитектурные формы и городская мебель;</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некапитальные нестационарные сооружения;</w:t>
      </w:r>
    </w:p>
    <w:p w:rsidR="00123D31" w:rsidRPr="00CA7B12" w:rsidRDefault="00123D3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элементы объектов капитального строительства. </w:t>
      </w:r>
    </w:p>
    <w:p w:rsidR="00C40B81" w:rsidRPr="00CA7B12" w:rsidRDefault="00C40B81" w:rsidP="00123D3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К объектам рекреационного назначения, размещаемым за пределами границ населенных пунктов, относятся:</w:t>
      </w:r>
    </w:p>
    <w:p w:rsidR="00C40B81" w:rsidRPr="00CA7B12" w:rsidRDefault="00123D3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w:t>
      </w:r>
      <w:r w:rsidR="00C40B81" w:rsidRPr="00CA7B12">
        <w:rPr>
          <w:rFonts w:ascii="Times New Roman" w:eastAsia="Times New Roman" w:hAnsi="Times New Roman" w:cs="Times New Roman"/>
          <w:sz w:val="28"/>
          <w:szCs w:val="28"/>
          <w:lang w:eastAsia="ru-RU"/>
        </w:rPr>
        <w:t xml:space="preserve"> зоны массового кратковременного отдыха;</w:t>
      </w:r>
    </w:p>
    <w:p w:rsidR="00C40B81" w:rsidRPr="00CA7B12" w:rsidRDefault="00123D3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w:t>
      </w:r>
      <w:r w:rsidR="00C40B81" w:rsidRPr="00CA7B12">
        <w:rPr>
          <w:rFonts w:ascii="Times New Roman" w:eastAsia="Times New Roman" w:hAnsi="Times New Roman" w:cs="Times New Roman"/>
          <w:sz w:val="28"/>
          <w:szCs w:val="28"/>
          <w:lang w:eastAsia="ru-RU"/>
        </w:rPr>
        <w:t xml:space="preserve"> лечебно-оздоровительные территории (пансионаты, детские и молодежные лагеря, спортивно-оздоровительные базы выходного дня и др.);</w:t>
      </w:r>
    </w:p>
    <w:p w:rsidR="00C40B81" w:rsidRPr="00CA7B12" w:rsidRDefault="00123D3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w:t>
      </w:r>
      <w:r w:rsidR="00C40B81" w:rsidRPr="00CA7B12">
        <w:rPr>
          <w:rFonts w:ascii="Times New Roman" w:eastAsia="Times New Roman" w:hAnsi="Times New Roman" w:cs="Times New Roman"/>
          <w:sz w:val="28"/>
          <w:szCs w:val="28"/>
          <w:lang w:eastAsia="ru-RU"/>
        </w:rPr>
        <w:t xml:space="preserve">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C40B81" w:rsidRPr="00CA7B12" w:rsidRDefault="00123D3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w:t>
      </w:r>
      <w:r w:rsidR="00C40B81" w:rsidRPr="00CA7B12">
        <w:rPr>
          <w:rFonts w:ascii="Times New Roman" w:eastAsia="Times New Roman" w:hAnsi="Times New Roman" w:cs="Times New Roman"/>
          <w:sz w:val="28"/>
          <w:szCs w:val="28"/>
          <w:lang w:eastAsia="ru-RU"/>
        </w:rPr>
        <w:t xml:space="preserve"> территории учреждений отдыха (дома отдыха, базы отдыха, дома рыболова и охотника и др.);</w:t>
      </w:r>
    </w:p>
    <w:p w:rsidR="00C40B81" w:rsidRPr="00CA7B12" w:rsidRDefault="00123D3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w:t>
      </w:r>
      <w:r w:rsidR="00C40B81" w:rsidRPr="00CA7B12">
        <w:rPr>
          <w:rFonts w:ascii="Times New Roman" w:eastAsia="Times New Roman" w:hAnsi="Times New Roman" w:cs="Times New Roman"/>
          <w:sz w:val="28"/>
          <w:szCs w:val="28"/>
          <w:lang w:eastAsia="ru-RU"/>
        </w:rPr>
        <w:t xml:space="preserve">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CF33AF" w:rsidRPr="00CA7B12" w:rsidRDefault="00CF33AF"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p>
    <w:p w:rsidR="00CF33AF" w:rsidRPr="00CA7B12" w:rsidRDefault="00CF33AF"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Удельный вес озелененных территорий различного назначения в пределах застройки населенного пункта (уровень озелененности территории застройки) должен быть не менее 40%, а в границах территории жилого района не менее 25%, включая суммарную площадь озелененной территории квартала (микрорайона).</w:t>
      </w:r>
    </w:p>
    <w:p w:rsidR="00E97568" w:rsidRPr="00CA7B12" w:rsidRDefault="00E97568" w:rsidP="00E97568">
      <w:pPr>
        <w:widowControl w:val="0"/>
        <w:tabs>
          <w:tab w:val="left" w:pos="993"/>
          <w:tab w:val="left" w:pos="3686"/>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В средних и малых сельских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rsidR="009C4ECB" w:rsidRPr="00CA7B12" w:rsidRDefault="009C4ECB" w:rsidP="009C4ECB">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Озелененные территории общего пользования должны быть благоустроены и оборудованы малыми архитектурными формами: фонтанами, лестницами, пандусами, подпорными стенками, беседками, светильниками и др</w:t>
      </w:r>
    </w:p>
    <w:p w:rsidR="009C4ECB" w:rsidRPr="00CA7B12" w:rsidRDefault="009C4ECB" w:rsidP="00E97568">
      <w:pPr>
        <w:widowControl w:val="0"/>
        <w:tabs>
          <w:tab w:val="left" w:pos="993"/>
          <w:tab w:val="left" w:pos="3686"/>
        </w:tabs>
        <w:spacing w:after="0" w:line="240" w:lineRule="auto"/>
        <w:ind w:firstLine="709"/>
        <w:jc w:val="both"/>
        <w:rPr>
          <w:rFonts w:ascii="Times New Roman" w:eastAsia="Times New Roman" w:hAnsi="Times New Roman" w:cs="Times New Roman"/>
          <w:sz w:val="28"/>
          <w:szCs w:val="28"/>
          <w:lang w:eastAsia="ru-RU"/>
        </w:rPr>
      </w:pPr>
    </w:p>
    <w:p w:rsidR="00513DAC" w:rsidRPr="00CA7B12" w:rsidRDefault="00513DAC" w:rsidP="00513DA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b/>
          <w:i/>
          <w:sz w:val="28"/>
          <w:szCs w:val="28"/>
          <w:lang w:eastAsia="ru-RU"/>
        </w:rPr>
        <w:t>Парк</w:t>
      </w:r>
      <w:r w:rsidRPr="00CA7B12">
        <w:rPr>
          <w:rFonts w:ascii="Times New Roman" w:eastAsia="Times New Roman" w:hAnsi="Times New Roman" w:cs="Times New Roman"/>
          <w:sz w:val="28"/>
          <w:szCs w:val="28"/>
          <w:lang w:eastAsia="ru-RU"/>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513DAC" w:rsidRPr="00CA7B12" w:rsidRDefault="00513DAC" w:rsidP="00513DA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513DAC" w:rsidRPr="00CA7B12" w:rsidRDefault="00513DAC" w:rsidP="00513DA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Соотношение элементов территории парка следует принимать, % от общей площади парка:</w:t>
      </w:r>
    </w:p>
    <w:p w:rsidR="00513DAC" w:rsidRPr="00CA7B12" w:rsidRDefault="00513DAC" w:rsidP="00513DA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территории зеленых насаждений и водоемов - не менее 70;</w:t>
      </w:r>
    </w:p>
    <w:p w:rsidR="00513DAC" w:rsidRPr="00CA7B12" w:rsidRDefault="00513DAC" w:rsidP="00513DA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аллеи, дорожки, площадки - 25 - 28;</w:t>
      </w:r>
    </w:p>
    <w:p w:rsidR="00513DAC" w:rsidRPr="00CA7B12" w:rsidRDefault="00513DAC" w:rsidP="00513DA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здания и сооружения - 5 - 7.</w:t>
      </w:r>
    </w:p>
    <w:p w:rsidR="00C40B81" w:rsidRPr="00CA7B12" w:rsidRDefault="00C40B8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Площадь парка (сада) сельского населенного пункта следует принимать не менее 1-2 га.</w:t>
      </w:r>
    </w:p>
    <w:p w:rsidR="00C40B81" w:rsidRPr="00CA7B12" w:rsidRDefault="00C40B8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общем балансе территорий парков и садов площадь озелененных территорий следует принимать не менее 70%.</w:t>
      </w:r>
    </w:p>
    <w:p w:rsidR="00513DAC" w:rsidRPr="00CA7B12" w:rsidRDefault="00337534"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Для жилых территорий, граничащих с лесами и лесопарками, допускается уменьшение площади их озеленения на 50 процентов.</w:t>
      </w:r>
      <w:r w:rsidR="003F6BB4" w:rsidRPr="00CA7B12">
        <w:rPr>
          <w:rFonts w:ascii="Times New Roman" w:eastAsia="Times New Roman" w:hAnsi="Times New Roman" w:cs="Times New Roman"/>
          <w:sz w:val="28"/>
          <w:szCs w:val="28"/>
          <w:lang w:eastAsia="ru-RU"/>
        </w:rPr>
        <w:t xml:space="preserve"> </w:t>
      </w:r>
    </w:p>
    <w:p w:rsidR="00337534" w:rsidRPr="00CA7B12" w:rsidRDefault="00337534"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p>
    <w:p w:rsidR="00FE766B" w:rsidRPr="00CA7B12" w:rsidRDefault="00FE766B" w:rsidP="00FE766B">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Ориентировочная длина береговой линии </w:t>
      </w:r>
      <w:r w:rsidRPr="00CA7B12">
        <w:rPr>
          <w:rFonts w:ascii="Times New Roman" w:eastAsia="Times New Roman" w:hAnsi="Times New Roman" w:cs="Times New Roman"/>
          <w:b/>
          <w:i/>
          <w:sz w:val="28"/>
          <w:szCs w:val="28"/>
          <w:lang w:eastAsia="ru-RU"/>
        </w:rPr>
        <w:t>пляжа</w:t>
      </w:r>
      <w:r w:rsidRPr="00CA7B12">
        <w:rPr>
          <w:rFonts w:ascii="Times New Roman" w:eastAsia="Times New Roman" w:hAnsi="Times New Roman" w:cs="Times New Roman"/>
          <w:sz w:val="28"/>
          <w:szCs w:val="28"/>
          <w:lang w:eastAsia="ru-RU"/>
        </w:rPr>
        <w:t xml:space="preserve"> в зависимости от количества купающихся для водоемов с площадью поверхности менее 10 га приведены в таблице </w:t>
      </w:r>
      <w:hyperlink w:anchor="TO0000011" w:tooltip="Таблица 7.1" w:history="1">
        <w:r w:rsidRPr="00CA7B12">
          <w:rPr>
            <w:rFonts w:ascii="Times New Roman" w:eastAsia="Times New Roman" w:hAnsi="Times New Roman" w:cs="Times New Roman"/>
            <w:sz w:val="28"/>
            <w:szCs w:val="28"/>
            <w:lang w:eastAsia="ru-RU"/>
          </w:rPr>
          <w:t>а</w:t>
        </w:r>
      </w:hyperlink>
      <w:r w:rsidRPr="00CA7B12">
        <w:rPr>
          <w:rFonts w:ascii="Times New Roman" w:eastAsia="Times New Roman" w:hAnsi="Times New Roman" w:cs="Times New Roman"/>
          <w:sz w:val="28"/>
          <w:szCs w:val="28"/>
          <w:lang w:eastAsia="ru-RU"/>
        </w:rPr>
        <w:t>. Расчетная величина территории пляжа составляет не менее            8 кв.м/чел.</w:t>
      </w:r>
    </w:p>
    <w:p w:rsidR="00B53AB0" w:rsidRPr="00CA7B12" w:rsidRDefault="00B53AB0" w:rsidP="00FE766B">
      <w:pPr>
        <w:widowControl w:val="0"/>
        <w:tabs>
          <w:tab w:val="left" w:pos="993"/>
        </w:tabs>
        <w:spacing w:after="0" w:line="240" w:lineRule="auto"/>
        <w:ind w:right="2062" w:firstLine="709"/>
        <w:jc w:val="right"/>
        <w:rPr>
          <w:rFonts w:ascii="Times New Roman" w:eastAsia="Times New Roman" w:hAnsi="Times New Roman" w:cs="Times New Roman"/>
          <w:sz w:val="28"/>
          <w:szCs w:val="28"/>
          <w:lang w:eastAsia="ru-RU"/>
        </w:rPr>
      </w:pPr>
    </w:p>
    <w:p w:rsidR="00B53AB0" w:rsidRPr="00CA7B12" w:rsidRDefault="00B53AB0" w:rsidP="00FE766B">
      <w:pPr>
        <w:widowControl w:val="0"/>
        <w:tabs>
          <w:tab w:val="left" w:pos="993"/>
        </w:tabs>
        <w:spacing w:after="0" w:line="240" w:lineRule="auto"/>
        <w:ind w:right="2062" w:firstLine="709"/>
        <w:jc w:val="right"/>
        <w:rPr>
          <w:rFonts w:ascii="Times New Roman" w:eastAsia="Times New Roman" w:hAnsi="Times New Roman" w:cs="Times New Roman"/>
          <w:sz w:val="28"/>
          <w:szCs w:val="28"/>
          <w:lang w:eastAsia="ru-RU"/>
        </w:rPr>
      </w:pPr>
    </w:p>
    <w:p w:rsidR="00B53AB0" w:rsidRPr="00CA7B12" w:rsidRDefault="00B53AB0" w:rsidP="00FE766B">
      <w:pPr>
        <w:widowControl w:val="0"/>
        <w:tabs>
          <w:tab w:val="left" w:pos="993"/>
        </w:tabs>
        <w:spacing w:after="0" w:line="240" w:lineRule="auto"/>
        <w:ind w:right="2062" w:firstLine="709"/>
        <w:jc w:val="right"/>
        <w:rPr>
          <w:rFonts w:ascii="Times New Roman" w:eastAsia="Times New Roman" w:hAnsi="Times New Roman" w:cs="Times New Roman"/>
          <w:sz w:val="28"/>
          <w:szCs w:val="28"/>
          <w:lang w:eastAsia="ru-RU"/>
        </w:rPr>
      </w:pPr>
    </w:p>
    <w:p w:rsidR="00B53AB0" w:rsidRPr="00CA7B12" w:rsidRDefault="00B53AB0" w:rsidP="00FE766B">
      <w:pPr>
        <w:widowControl w:val="0"/>
        <w:tabs>
          <w:tab w:val="left" w:pos="993"/>
        </w:tabs>
        <w:spacing w:after="0" w:line="240" w:lineRule="auto"/>
        <w:ind w:right="2062" w:firstLine="709"/>
        <w:jc w:val="right"/>
        <w:rPr>
          <w:rFonts w:ascii="Times New Roman" w:eastAsia="Times New Roman" w:hAnsi="Times New Roman" w:cs="Times New Roman"/>
          <w:sz w:val="28"/>
          <w:szCs w:val="28"/>
          <w:lang w:eastAsia="ru-RU"/>
        </w:rPr>
      </w:pPr>
    </w:p>
    <w:p w:rsidR="00B53AB0" w:rsidRPr="00CA7B12" w:rsidRDefault="00B53AB0" w:rsidP="00FE766B">
      <w:pPr>
        <w:widowControl w:val="0"/>
        <w:tabs>
          <w:tab w:val="left" w:pos="993"/>
        </w:tabs>
        <w:spacing w:after="0" w:line="240" w:lineRule="auto"/>
        <w:ind w:right="2062" w:firstLine="709"/>
        <w:jc w:val="right"/>
        <w:rPr>
          <w:rFonts w:ascii="Times New Roman" w:eastAsia="Times New Roman" w:hAnsi="Times New Roman" w:cs="Times New Roman"/>
          <w:sz w:val="28"/>
          <w:szCs w:val="28"/>
          <w:lang w:eastAsia="ru-RU"/>
        </w:rPr>
      </w:pPr>
    </w:p>
    <w:p w:rsidR="00FE766B" w:rsidRPr="00CA7B12" w:rsidRDefault="00FE766B" w:rsidP="00FE766B">
      <w:pPr>
        <w:widowControl w:val="0"/>
        <w:tabs>
          <w:tab w:val="left" w:pos="993"/>
        </w:tabs>
        <w:spacing w:after="0" w:line="240" w:lineRule="auto"/>
        <w:ind w:right="2062" w:firstLine="709"/>
        <w:jc w:val="right"/>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Таблица а</w:t>
      </w:r>
    </w:p>
    <w:p w:rsidR="00FE766B" w:rsidRPr="00CA7B12" w:rsidRDefault="00FE766B" w:rsidP="00FE766B">
      <w:pPr>
        <w:widowControl w:val="0"/>
        <w:autoSpaceDE w:val="0"/>
        <w:autoSpaceDN w:val="0"/>
        <w:adjustRightInd w:val="0"/>
        <w:spacing w:before="120" w:after="12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Ориентировочные параметры береговой линии пляжа зон отдыха</w:t>
      </w:r>
    </w:p>
    <w:tbl>
      <w:tblPr>
        <w:tblW w:w="3615"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005"/>
        <w:gridCol w:w="2895"/>
        <w:gridCol w:w="2535"/>
        <w:gridCol w:w="2218"/>
      </w:tblGrid>
      <w:tr w:rsidR="00FE766B" w:rsidRPr="00CA7B12" w:rsidTr="00FE766B">
        <w:trPr>
          <w:tblHeader/>
          <w:jc w:val="center"/>
        </w:trPr>
        <w:tc>
          <w:tcPr>
            <w:tcW w:w="1410" w:type="pct"/>
            <w:tcBorders>
              <w:top w:val="single" w:sz="4" w:space="0" w:color="auto"/>
              <w:left w:val="single" w:sz="4" w:space="0" w:color="auto"/>
              <w:bottom w:val="single" w:sz="4" w:space="0" w:color="auto"/>
              <w:right w:val="single" w:sz="4" w:space="0" w:color="auto"/>
            </w:tcBorders>
            <w:shd w:val="clear" w:color="auto" w:fill="CCFFCC"/>
            <w:vAlign w:val="center"/>
          </w:tcPr>
          <w:p w:rsidR="00FE766B" w:rsidRPr="00CA7B12" w:rsidRDefault="00FE766B" w:rsidP="00FE766B">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1" w:name="TO0000011"/>
            <w:r w:rsidRPr="00CA7B12">
              <w:rPr>
                <w:rFonts w:ascii="Times New Roman" w:eastAsia="Times New Roman" w:hAnsi="Times New Roman" w:cs="Times New Roman"/>
                <w:sz w:val="28"/>
                <w:szCs w:val="28"/>
                <w:lang w:eastAsia="ru-RU"/>
              </w:rPr>
              <w:t>Площадь водоема, га</w:t>
            </w:r>
          </w:p>
        </w:tc>
        <w:tc>
          <w:tcPr>
            <w:tcW w:w="1359" w:type="pct"/>
            <w:tcBorders>
              <w:top w:val="single" w:sz="4" w:space="0" w:color="auto"/>
              <w:left w:val="single" w:sz="4" w:space="0" w:color="auto"/>
              <w:bottom w:val="single" w:sz="4" w:space="0" w:color="auto"/>
              <w:right w:val="single" w:sz="4" w:space="0" w:color="auto"/>
            </w:tcBorders>
            <w:shd w:val="clear" w:color="auto" w:fill="CCFFCC"/>
            <w:vAlign w:val="center"/>
          </w:tcPr>
          <w:p w:rsidR="00FE766B" w:rsidRPr="00CA7B12" w:rsidRDefault="00FE766B" w:rsidP="00FE76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Ориентировочная длина береговой линии пляжа, м</w:t>
            </w:r>
          </w:p>
        </w:tc>
        <w:tc>
          <w:tcPr>
            <w:tcW w:w="1190" w:type="pct"/>
            <w:tcBorders>
              <w:top w:val="single" w:sz="4" w:space="0" w:color="auto"/>
              <w:left w:val="single" w:sz="4" w:space="0" w:color="auto"/>
              <w:bottom w:val="single" w:sz="4" w:space="0" w:color="auto"/>
              <w:right w:val="single" w:sz="4" w:space="0" w:color="auto"/>
            </w:tcBorders>
            <w:shd w:val="clear" w:color="auto" w:fill="CCFFCC"/>
            <w:vAlign w:val="center"/>
          </w:tcPr>
          <w:p w:rsidR="00FE766B" w:rsidRPr="00CA7B12" w:rsidRDefault="00FE766B" w:rsidP="00FE76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Площадь территории пляжа, га</w:t>
            </w:r>
          </w:p>
        </w:tc>
        <w:tc>
          <w:tcPr>
            <w:tcW w:w="1041" w:type="pct"/>
            <w:tcBorders>
              <w:top w:val="single" w:sz="4" w:space="0" w:color="auto"/>
              <w:left w:val="single" w:sz="4" w:space="0" w:color="auto"/>
              <w:bottom w:val="single" w:sz="4" w:space="0" w:color="auto"/>
              <w:right w:val="single" w:sz="4" w:space="0" w:color="auto"/>
            </w:tcBorders>
            <w:shd w:val="clear" w:color="auto" w:fill="CCFFCC"/>
            <w:vAlign w:val="center"/>
          </w:tcPr>
          <w:p w:rsidR="00FE766B" w:rsidRPr="00CA7B12" w:rsidRDefault="00FE766B" w:rsidP="00FE76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Число купающихся одновременно</w:t>
            </w:r>
          </w:p>
        </w:tc>
      </w:tr>
      <w:tr w:rsidR="00FE766B" w:rsidRPr="00CA7B12" w:rsidTr="006542C5">
        <w:trPr>
          <w:jc w:val="center"/>
        </w:trPr>
        <w:tc>
          <w:tcPr>
            <w:tcW w:w="1410" w:type="pct"/>
            <w:tcBorders>
              <w:top w:val="single" w:sz="4" w:space="0" w:color="auto"/>
              <w:left w:val="single" w:sz="4" w:space="0" w:color="auto"/>
              <w:bottom w:val="single" w:sz="4" w:space="0" w:color="auto"/>
              <w:right w:val="single" w:sz="4" w:space="0" w:color="auto"/>
            </w:tcBorders>
          </w:tcPr>
          <w:p w:rsidR="00FE766B" w:rsidRPr="00CA7B12" w:rsidRDefault="00FE766B" w:rsidP="00FE76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10,0</w:t>
            </w:r>
          </w:p>
        </w:tc>
        <w:tc>
          <w:tcPr>
            <w:tcW w:w="1359" w:type="pct"/>
            <w:tcBorders>
              <w:top w:val="single" w:sz="4" w:space="0" w:color="auto"/>
              <w:left w:val="single" w:sz="4" w:space="0" w:color="auto"/>
              <w:bottom w:val="single" w:sz="4" w:space="0" w:color="auto"/>
              <w:right w:val="single" w:sz="4" w:space="0" w:color="auto"/>
            </w:tcBorders>
          </w:tcPr>
          <w:p w:rsidR="00FE766B" w:rsidRPr="00CA7B12" w:rsidRDefault="00FE766B" w:rsidP="00FE76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60,0</w:t>
            </w:r>
          </w:p>
        </w:tc>
        <w:tc>
          <w:tcPr>
            <w:tcW w:w="1190" w:type="pct"/>
            <w:tcBorders>
              <w:top w:val="single" w:sz="4" w:space="0" w:color="auto"/>
              <w:left w:val="single" w:sz="4" w:space="0" w:color="auto"/>
              <w:bottom w:val="single" w:sz="4" w:space="0" w:color="auto"/>
              <w:right w:val="single" w:sz="4" w:space="0" w:color="auto"/>
            </w:tcBorders>
          </w:tcPr>
          <w:p w:rsidR="00FE766B" w:rsidRPr="00CA7B12" w:rsidRDefault="00FE766B" w:rsidP="00FE76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0,20</w:t>
            </w:r>
          </w:p>
        </w:tc>
        <w:tc>
          <w:tcPr>
            <w:tcW w:w="1041" w:type="pct"/>
            <w:tcBorders>
              <w:top w:val="single" w:sz="4" w:space="0" w:color="auto"/>
              <w:left w:val="single" w:sz="4" w:space="0" w:color="auto"/>
              <w:bottom w:val="single" w:sz="4" w:space="0" w:color="auto"/>
              <w:right w:val="single" w:sz="4" w:space="0" w:color="auto"/>
            </w:tcBorders>
          </w:tcPr>
          <w:p w:rsidR="00FE766B" w:rsidRPr="00CA7B12" w:rsidRDefault="00FE766B" w:rsidP="00FE76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240</w:t>
            </w:r>
          </w:p>
        </w:tc>
      </w:tr>
      <w:tr w:rsidR="00FE766B" w:rsidRPr="00CA7B12" w:rsidTr="006542C5">
        <w:trPr>
          <w:jc w:val="center"/>
        </w:trPr>
        <w:tc>
          <w:tcPr>
            <w:tcW w:w="1410" w:type="pct"/>
            <w:tcBorders>
              <w:top w:val="single" w:sz="4" w:space="0" w:color="auto"/>
              <w:left w:val="single" w:sz="4" w:space="0" w:color="auto"/>
              <w:bottom w:val="single" w:sz="4" w:space="0" w:color="auto"/>
              <w:right w:val="single" w:sz="4" w:space="0" w:color="auto"/>
            </w:tcBorders>
          </w:tcPr>
          <w:p w:rsidR="00FE766B" w:rsidRPr="00CA7B12" w:rsidRDefault="00FE766B" w:rsidP="00FE76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5,0</w:t>
            </w:r>
          </w:p>
        </w:tc>
        <w:tc>
          <w:tcPr>
            <w:tcW w:w="1359" w:type="pct"/>
            <w:tcBorders>
              <w:top w:val="single" w:sz="4" w:space="0" w:color="auto"/>
              <w:left w:val="single" w:sz="4" w:space="0" w:color="auto"/>
              <w:bottom w:val="single" w:sz="4" w:space="0" w:color="auto"/>
              <w:right w:val="single" w:sz="4" w:space="0" w:color="auto"/>
            </w:tcBorders>
          </w:tcPr>
          <w:p w:rsidR="00FE766B" w:rsidRPr="00CA7B12" w:rsidRDefault="00FE766B" w:rsidP="00FE76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40,0</w:t>
            </w:r>
          </w:p>
        </w:tc>
        <w:tc>
          <w:tcPr>
            <w:tcW w:w="1190" w:type="pct"/>
            <w:tcBorders>
              <w:top w:val="single" w:sz="4" w:space="0" w:color="auto"/>
              <w:left w:val="single" w:sz="4" w:space="0" w:color="auto"/>
              <w:bottom w:val="single" w:sz="4" w:space="0" w:color="auto"/>
              <w:right w:val="single" w:sz="4" w:space="0" w:color="auto"/>
            </w:tcBorders>
          </w:tcPr>
          <w:p w:rsidR="00FE766B" w:rsidRPr="00CA7B12" w:rsidRDefault="00FE766B" w:rsidP="00FE76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0,13</w:t>
            </w:r>
          </w:p>
        </w:tc>
        <w:tc>
          <w:tcPr>
            <w:tcW w:w="1041" w:type="pct"/>
            <w:tcBorders>
              <w:top w:val="single" w:sz="4" w:space="0" w:color="auto"/>
              <w:left w:val="single" w:sz="4" w:space="0" w:color="auto"/>
              <w:bottom w:val="single" w:sz="4" w:space="0" w:color="auto"/>
              <w:right w:val="single" w:sz="4" w:space="0" w:color="auto"/>
            </w:tcBorders>
          </w:tcPr>
          <w:p w:rsidR="00FE766B" w:rsidRPr="00CA7B12" w:rsidRDefault="00FE766B" w:rsidP="00FE76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160</w:t>
            </w:r>
          </w:p>
        </w:tc>
      </w:tr>
      <w:tr w:rsidR="00FE766B" w:rsidRPr="00CA7B12" w:rsidTr="006542C5">
        <w:trPr>
          <w:jc w:val="center"/>
        </w:trPr>
        <w:tc>
          <w:tcPr>
            <w:tcW w:w="1410" w:type="pct"/>
            <w:tcBorders>
              <w:top w:val="single" w:sz="4" w:space="0" w:color="auto"/>
              <w:left w:val="single" w:sz="4" w:space="0" w:color="auto"/>
              <w:bottom w:val="single" w:sz="4" w:space="0" w:color="auto"/>
              <w:right w:val="single" w:sz="4" w:space="0" w:color="auto"/>
            </w:tcBorders>
          </w:tcPr>
          <w:p w:rsidR="00FE766B" w:rsidRPr="00CA7B12" w:rsidRDefault="00FE766B" w:rsidP="00FE76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3,0</w:t>
            </w:r>
          </w:p>
        </w:tc>
        <w:tc>
          <w:tcPr>
            <w:tcW w:w="1359" w:type="pct"/>
            <w:tcBorders>
              <w:top w:val="single" w:sz="4" w:space="0" w:color="auto"/>
              <w:left w:val="single" w:sz="4" w:space="0" w:color="auto"/>
              <w:bottom w:val="single" w:sz="4" w:space="0" w:color="auto"/>
              <w:right w:val="single" w:sz="4" w:space="0" w:color="auto"/>
            </w:tcBorders>
          </w:tcPr>
          <w:p w:rsidR="00FE766B" w:rsidRPr="00CA7B12" w:rsidRDefault="00FE766B" w:rsidP="00FE76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30,0</w:t>
            </w:r>
          </w:p>
        </w:tc>
        <w:tc>
          <w:tcPr>
            <w:tcW w:w="1190" w:type="pct"/>
            <w:tcBorders>
              <w:top w:val="single" w:sz="4" w:space="0" w:color="auto"/>
              <w:left w:val="single" w:sz="4" w:space="0" w:color="auto"/>
              <w:bottom w:val="single" w:sz="4" w:space="0" w:color="auto"/>
              <w:right w:val="single" w:sz="4" w:space="0" w:color="auto"/>
            </w:tcBorders>
          </w:tcPr>
          <w:p w:rsidR="00FE766B" w:rsidRPr="00CA7B12" w:rsidRDefault="00FE766B" w:rsidP="00FE76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0,10</w:t>
            </w:r>
          </w:p>
        </w:tc>
        <w:tc>
          <w:tcPr>
            <w:tcW w:w="1041" w:type="pct"/>
            <w:tcBorders>
              <w:top w:val="single" w:sz="4" w:space="0" w:color="auto"/>
              <w:left w:val="single" w:sz="4" w:space="0" w:color="auto"/>
              <w:bottom w:val="single" w:sz="4" w:space="0" w:color="auto"/>
              <w:right w:val="single" w:sz="4" w:space="0" w:color="auto"/>
            </w:tcBorders>
          </w:tcPr>
          <w:p w:rsidR="00FE766B" w:rsidRPr="00CA7B12" w:rsidRDefault="00FE766B" w:rsidP="00FE76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120</w:t>
            </w:r>
          </w:p>
        </w:tc>
      </w:tr>
      <w:bookmarkEnd w:id="21"/>
    </w:tbl>
    <w:p w:rsidR="00FE766B" w:rsidRPr="00CA7B12" w:rsidRDefault="00FE766B"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p>
    <w:p w:rsidR="00C40B81" w:rsidRPr="00CA7B12" w:rsidRDefault="00E97568"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Размеры речных и озерных пляжей, размещаемых на землях, пригодных для сельскохозяйственного использования, следует принимать из расчета 4 м</w:t>
      </w:r>
      <w:r w:rsidR="009579D6"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xml:space="preserve"> на одного посетителя</w:t>
      </w:r>
      <w:r w:rsidR="00C40B81" w:rsidRPr="00CA7B12">
        <w:rPr>
          <w:rFonts w:ascii="Times New Roman" w:eastAsia="Times New Roman" w:hAnsi="Times New Roman" w:cs="Times New Roman"/>
          <w:sz w:val="28"/>
          <w:szCs w:val="28"/>
          <w:lang w:eastAsia="ru-RU"/>
        </w:rPr>
        <w:t xml:space="preserve">, а размещаемых </w:t>
      </w:r>
      <w:r w:rsidRPr="00CA7B12">
        <w:rPr>
          <w:rFonts w:ascii="Times New Roman" w:eastAsia="Times New Roman" w:hAnsi="Times New Roman" w:cs="Times New Roman"/>
          <w:sz w:val="28"/>
          <w:szCs w:val="28"/>
          <w:lang w:eastAsia="ru-RU"/>
        </w:rPr>
        <w:t>в курортных зонах и зонах отдыха</w:t>
      </w:r>
      <w:r w:rsidR="00C40B81" w:rsidRPr="00CA7B12">
        <w:rPr>
          <w:rFonts w:ascii="Times New Roman" w:eastAsia="Times New Roman" w:hAnsi="Times New Roman" w:cs="Times New Roman"/>
          <w:sz w:val="28"/>
          <w:szCs w:val="28"/>
          <w:lang w:eastAsia="ru-RU"/>
        </w:rPr>
        <w:t xml:space="preserve"> следует принимать из расчета не менее 8 кв. метров и </w:t>
      </w:r>
      <w:r w:rsidRPr="00CA7B12">
        <w:rPr>
          <w:rFonts w:ascii="Times New Roman" w:eastAsia="Times New Roman" w:hAnsi="Times New Roman" w:cs="Times New Roman"/>
          <w:sz w:val="28"/>
          <w:szCs w:val="28"/>
          <w:lang w:eastAsia="ru-RU"/>
        </w:rPr>
        <w:t>5</w:t>
      </w:r>
      <w:r w:rsidR="00C40B81" w:rsidRPr="00CA7B12">
        <w:rPr>
          <w:rFonts w:ascii="Times New Roman" w:eastAsia="Times New Roman" w:hAnsi="Times New Roman" w:cs="Times New Roman"/>
          <w:sz w:val="28"/>
          <w:szCs w:val="28"/>
          <w:lang w:eastAsia="ru-RU"/>
        </w:rPr>
        <w:t xml:space="preserve"> кв.метр</w:t>
      </w:r>
      <w:r w:rsidRPr="00CA7B12">
        <w:rPr>
          <w:rFonts w:ascii="Times New Roman" w:eastAsia="Times New Roman" w:hAnsi="Times New Roman" w:cs="Times New Roman"/>
          <w:sz w:val="28"/>
          <w:szCs w:val="28"/>
          <w:lang w:eastAsia="ru-RU"/>
        </w:rPr>
        <w:t>ов</w:t>
      </w:r>
      <w:r w:rsidR="00C40B81" w:rsidRPr="00CA7B12">
        <w:rPr>
          <w:rFonts w:ascii="Times New Roman" w:eastAsia="Times New Roman" w:hAnsi="Times New Roman" w:cs="Times New Roman"/>
          <w:sz w:val="28"/>
          <w:szCs w:val="28"/>
          <w:lang w:eastAsia="ru-RU"/>
        </w:rPr>
        <w:t xml:space="preserve"> для детей.</w:t>
      </w:r>
    </w:p>
    <w:p w:rsidR="00C40B81" w:rsidRPr="00CA7B12" w:rsidRDefault="00C40B8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Число единовременных посетителей на пляжах следует определять с учетом коэффициентов одновременной загрузки</w:t>
      </w:r>
      <w:r w:rsidR="00E97568" w:rsidRPr="00CA7B12">
        <w:rPr>
          <w:rFonts w:ascii="Times New Roman" w:eastAsia="Times New Roman" w:hAnsi="Times New Roman" w:cs="Times New Roman"/>
          <w:sz w:val="28"/>
          <w:szCs w:val="28"/>
          <w:lang w:eastAsia="ru-RU"/>
        </w:rPr>
        <w:t xml:space="preserve"> пляжей</w:t>
      </w:r>
      <w:r w:rsidRPr="00CA7B12">
        <w:rPr>
          <w:rFonts w:ascii="Times New Roman" w:eastAsia="Times New Roman" w:hAnsi="Times New Roman" w:cs="Times New Roman"/>
          <w:sz w:val="28"/>
          <w:szCs w:val="28"/>
          <w:lang w:eastAsia="ru-RU"/>
        </w:rPr>
        <w:t>:</w:t>
      </w:r>
    </w:p>
    <w:p w:rsidR="00C40B81" w:rsidRPr="00CA7B12" w:rsidRDefault="00C40B8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 санаториев – 0,6-0,8;</w:t>
      </w:r>
    </w:p>
    <w:p w:rsidR="00C40B81" w:rsidRPr="00CA7B12" w:rsidRDefault="00C40B8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 учреждений отдыха и туризма – 0,7-0,9;</w:t>
      </w:r>
    </w:p>
    <w:p w:rsidR="00C40B81" w:rsidRPr="00CA7B12" w:rsidRDefault="00C40B8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 учреждений отдыха и оздоровления детей – 0,5-1,0;</w:t>
      </w:r>
    </w:p>
    <w:p w:rsidR="00C40B81" w:rsidRPr="00CA7B12" w:rsidRDefault="00C40B8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 общего пользования для местного населения – 0,2;</w:t>
      </w:r>
    </w:p>
    <w:p w:rsidR="00C40B81" w:rsidRPr="00CA7B12" w:rsidRDefault="00C40B8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 отдыхающих без путевок – 0,5.</w:t>
      </w:r>
    </w:p>
    <w:p w:rsidR="00C40B81" w:rsidRPr="00CA7B12" w:rsidRDefault="00C40B81" w:rsidP="00C145A5">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Минимальную протяженность береговой полосы для речных и озерных пляжей из расчета на одного посетителя следует принимать не менее 0,25 метр</w:t>
      </w:r>
      <w:r w:rsidR="00E97568" w:rsidRPr="00CA7B12">
        <w:rPr>
          <w:rFonts w:ascii="Times New Roman" w:eastAsia="Times New Roman" w:hAnsi="Times New Roman" w:cs="Times New Roman"/>
          <w:sz w:val="28"/>
          <w:szCs w:val="28"/>
          <w:lang w:eastAsia="ru-RU"/>
        </w:rPr>
        <w:t>ов</w:t>
      </w:r>
      <w:r w:rsidRPr="00CA7B12">
        <w:rPr>
          <w:rFonts w:ascii="Times New Roman" w:eastAsia="Times New Roman" w:hAnsi="Times New Roman" w:cs="Times New Roman"/>
          <w:sz w:val="28"/>
          <w:szCs w:val="28"/>
          <w:lang w:eastAsia="ru-RU"/>
        </w:rPr>
        <w:t>.</w:t>
      </w:r>
    </w:p>
    <w:p w:rsidR="0029313C" w:rsidRPr="00CA7B12" w:rsidRDefault="0029313C" w:rsidP="00C145A5">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b/>
          <w:i/>
          <w:sz w:val="28"/>
          <w:szCs w:val="28"/>
          <w:lang w:eastAsia="ru-RU"/>
        </w:rPr>
        <w:t>Детские площадки</w:t>
      </w:r>
      <w:r w:rsidRPr="00CA7B12">
        <w:rPr>
          <w:rFonts w:ascii="Times New Roman" w:eastAsia="Times New Roman" w:hAnsi="Times New Roman" w:cs="Times New Roman"/>
          <w:sz w:val="28"/>
          <w:szCs w:val="28"/>
          <w:lang w:eastAsia="ru-RU"/>
        </w:rPr>
        <w:t xml:space="preserve"> предназначены для игр и активного отдыха детей разных возрастов: </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преддошкольного (до 3 лет); </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дошкольного (до 7 лет); </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младшего и среднего школьного возраста (7-12 лет). </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Площадки могут быть организованы в виде отдельных площадок для разных возрастных групп или как </w:t>
      </w:r>
      <w:r w:rsidRPr="00CA7B12">
        <w:rPr>
          <w:rFonts w:ascii="Times New Roman" w:eastAsia="Times New Roman" w:hAnsi="Times New Roman" w:cs="Times New Roman"/>
          <w:sz w:val="28"/>
          <w:szCs w:val="28"/>
          <w:lang w:eastAsia="ru-RU"/>
        </w:rPr>
        <w:lastRenderedPageBreak/>
        <w:t>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(мини-скалодромы, велодромы и т.п.) и оборудование специальных мест для катания на самокатах, роликовых досках и коньках.</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Расстояние от окон жилых домов и общественных зданий до границ детских площадок следует принимать:</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для дошкольного возраста – не менее 10 м;</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младшего и среднего школьного возраста – не менее 20 м;</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комплексных игровых площадок – не менее 40 м;</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спортивно-игровых комплексов – не менее 100 м. </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Площадки для игр детей на территориях жилого назначения рекомендуется проектировать из расчета 0,5-0,7 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Площадки детей преддошкольного возраста могут иметь незначительные размеры (50-75 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Оптимальный размер игровых площадок рекомендуется устанавливать: </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для детей дошкольного возраста – 70-150 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школьного возраста – 100-300 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комплексных игровых площадок – 900-1600 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xml:space="preserve">. </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этом возможно объединение площадок дошкольного возраста с площадками отдыха взрослых (размер площадки – не менее 150 м</w:t>
      </w:r>
      <w:r w:rsidRPr="00CA7B12">
        <w:rPr>
          <w:rFonts w:ascii="Times New Roman" w:eastAsia="Times New Roman" w:hAnsi="Times New Roman" w:cs="Times New Roman"/>
          <w:sz w:val="28"/>
          <w:szCs w:val="28"/>
          <w:vertAlign w:val="superscript"/>
          <w:lang w:eastAsia="ru-RU"/>
        </w:rPr>
        <w:t>2</w:t>
      </w:r>
      <w:r w:rsidRPr="00CA7B12">
        <w:rPr>
          <w:rFonts w:ascii="Times New Roman" w:eastAsia="Times New Roman" w:hAnsi="Times New Roman" w:cs="Times New Roman"/>
          <w:sz w:val="28"/>
          <w:szCs w:val="28"/>
          <w:lang w:eastAsia="ru-RU"/>
        </w:rPr>
        <w:t>). Соседствующие детские и взрослые площадки рекомендуется разделять зелеными посадками и (или) декоративными стенками.</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15 м, отстойно-разворотных площадок на конечных остановках маршрутов общественного пассажирского транспорта – не менее 50 м.</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для детей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29313C" w:rsidRPr="00CA7B12" w:rsidRDefault="0029313C" w:rsidP="002931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Расчетные показатели минимально допустимого уровня обеспеченности площадок различного назначения </w:t>
      </w:r>
      <w:r w:rsidR="0013734D" w:rsidRPr="00CA7B12">
        <w:rPr>
          <w:rFonts w:ascii="Times New Roman" w:eastAsia="Times New Roman" w:hAnsi="Times New Roman" w:cs="Times New Roman"/>
          <w:sz w:val="28"/>
          <w:szCs w:val="28"/>
          <w:lang w:eastAsia="ru-RU"/>
        </w:rPr>
        <w:t xml:space="preserve">и минимально допустимые расстояния от окон жилых и общественных зданий до таких объектов </w:t>
      </w:r>
      <w:r w:rsidRPr="00CA7B12">
        <w:rPr>
          <w:rFonts w:ascii="Times New Roman" w:eastAsia="Times New Roman" w:hAnsi="Times New Roman" w:cs="Times New Roman"/>
          <w:sz w:val="28"/>
          <w:szCs w:val="28"/>
          <w:lang w:eastAsia="ru-RU"/>
        </w:rPr>
        <w:t xml:space="preserve">приводятся в таблице </w:t>
      </w:r>
      <w:r w:rsidR="004650EC" w:rsidRPr="00CA7B12">
        <w:rPr>
          <w:rFonts w:ascii="Times New Roman" w:eastAsia="Times New Roman" w:hAnsi="Times New Roman" w:cs="Times New Roman"/>
          <w:sz w:val="28"/>
          <w:szCs w:val="28"/>
          <w:lang w:eastAsia="ru-RU"/>
        </w:rPr>
        <w:t xml:space="preserve">ниже </w:t>
      </w:r>
      <w:r w:rsidRPr="00CA7B12">
        <w:rPr>
          <w:rFonts w:ascii="Times New Roman" w:eastAsia="Times New Roman" w:hAnsi="Times New Roman" w:cs="Times New Roman"/>
          <w:sz w:val="28"/>
          <w:szCs w:val="28"/>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4"/>
        <w:gridCol w:w="4110"/>
      </w:tblGrid>
      <w:tr w:rsidR="00F63F5E" w:rsidRPr="00CA7B12" w:rsidTr="00C20006">
        <w:trPr>
          <w:trHeight w:val="312"/>
          <w:jc w:val="center"/>
        </w:trPr>
        <w:tc>
          <w:tcPr>
            <w:tcW w:w="6064" w:type="dxa"/>
            <w:shd w:val="clear" w:color="auto" w:fill="CCFFCC"/>
            <w:vAlign w:val="center"/>
          </w:tcPr>
          <w:p w:rsidR="00F63F5E" w:rsidRPr="00CA7B12" w:rsidRDefault="00F63F5E" w:rsidP="00F63F5E">
            <w:pPr>
              <w:widowControl w:val="0"/>
              <w:spacing w:after="0" w:line="240" w:lineRule="auto"/>
              <w:jc w:val="center"/>
              <w:rPr>
                <w:rFonts w:ascii="Times New Roman" w:eastAsia="Times New Roman" w:hAnsi="Times New Roman" w:cs="Times New Roman"/>
                <w:b/>
                <w:bCs/>
                <w:sz w:val="28"/>
                <w:szCs w:val="28"/>
                <w:lang w:eastAsia="ru-RU"/>
              </w:rPr>
            </w:pPr>
            <w:r w:rsidRPr="00CA7B12">
              <w:rPr>
                <w:rFonts w:ascii="Times New Roman" w:eastAsia="Times New Roman" w:hAnsi="Times New Roman" w:cs="Times New Roman"/>
                <w:b/>
                <w:bCs/>
                <w:sz w:val="28"/>
                <w:szCs w:val="28"/>
                <w:lang w:eastAsia="ru-RU"/>
              </w:rPr>
              <w:t>Площадки</w:t>
            </w:r>
          </w:p>
        </w:tc>
        <w:tc>
          <w:tcPr>
            <w:tcW w:w="4110" w:type="dxa"/>
            <w:shd w:val="clear" w:color="auto" w:fill="CCFFCC"/>
            <w:vAlign w:val="center"/>
          </w:tcPr>
          <w:p w:rsidR="00F63F5E" w:rsidRPr="00CA7B12" w:rsidRDefault="00F63F5E" w:rsidP="00F63F5E">
            <w:pPr>
              <w:widowControl w:val="0"/>
              <w:spacing w:after="0" w:line="240" w:lineRule="auto"/>
              <w:jc w:val="center"/>
              <w:rPr>
                <w:rFonts w:ascii="Times New Roman" w:eastAsia="Times New Roman" w:hAnsi="Times New Roman" w:cs="Times New Roman"/>
                <w:b/>
                <w:bCs/>
                <w:sz w:val="28"/>
                <w:szCs w:val="28"/>
                <w:lang w:eastAsia="ru-RU"/>
              </w:rPr>
            </w:pPr>
            <w:r w:rsidRPr="00CA7B12">
              <w:rPr>
                <w:rFonts w:ascii="Times New Roman" w:eastAsia="Times New Roman" w:hAnsi="Times New Roman" w:cs="Times New Roman"/>
                <w:b/>
                <w:bCs/>
                <w:sz w:val="28"/>
                <w:szCs w:val="28"/>
                <w:lang w:eastAsia="ru-RU"/>
              </w:rPr>
              <w:t>Удельные размеры площадок, м</w:t>
            </w:r>
            <w:r w:rsidRPr="00CA7B12">
              <w:rPr>
                <w:rFonts w:ascii="Times New Roman" w:eastAsia="Times New Roman" w:hAnsi="Times New Roman" w:cs="Times New Roman"/>
                <w:b/>
                <w:bCs/>
                <w:sz w:val="28"/>
                <w:szCs w:val="28"/>
                <w:vertAlign w:val="superscript"/>
                <w:lang w:eastAsia="ru-RU"/>
              </w:rPr>
              <w:t>2</w:t>
            </w:r>
            <w:r w:rsidRPr="00CA7B12">
              <w:rPr>
                <w:rFonts w:ascii="Times New Roman" w:eastAsia="Times New Roman" w:hAnsi="Times New Roman" w:cs="Times New Roman"/>
                <w:b/>
                <w:bCs/>
                <w:sz w:val="28"/>
                <w:szCs w:val="28"/>
                <w:lang w:eastAsia="ru-RU"/>
              </w:rPr>
              <w:t>/чел.</w:t>
            </w:r>
          </w:p>
        </w:tc>
      </w:tr>
      <w:tr w:rsidR="00F63F5E" w:rsidRPr="00CA7B12" w:rsidTr="00C20006">
        <w:trPr>
          <w:trHeight w:val="227"/>
          <w:jc w:val="center"/>
        </w:trPr>
        <w:tc>
          <w:tcPr>
            <w:tcW w:w="6064" w:type="dxa"/>
            <w:vAlign w:val="center"/>
          </w:tcPr>
          <w:p w:rsidR="00F63F5E" w:rsidRPr="00CA7B12" w:rsidRDefault="00F63F5E" w:rsidP="00F63F5E">
            <w:pPr>
              <w:widowControl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Для игр детей дошкольного и младшего школьного возраста</w:t>
            </w:r>
          </w:p>
        </w:tc>
        <w:tc>
          <w:tcPr>
            <w:tcW w:w="4110" w:type="dxa"/>
            <w:vAlign w:val="center"/>
          </w:tcPr>
          <w:p w:rsidR="00F63F5E" w:rsidRPr="00CA7B12" w:rsidRDefault="00F63F5E" w:rsidP="00F63F5E">
            <w:pPr>
              <w:widowControl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0,7</w:t>
            </w:r>
          </w:p>
        </w:tc>
      </w:tr>
      <w:tr w:rsidR="00F63F5E" w:rsidRPr="00CA7B12" w:rsidTr="00C20006">
        <w:trPr>
          <w:trHeight w:val="227"/>
          <w:jc w:val="center"/>
        </w:trPr>
        <w:tc>
          <w:tcPr>
            <w:tcW w:w="6064" w:type="dxa"/>
            <w:vAlign w:val="center"/>
          </w:tcPr>
          <w:p w:rsidR="00F63F5E" w:rsidRPr="00CA7B12" w:rsidRDefault="00F63F5E" w:rsidP="00F63F5E">
            <w:pPr>
              <w:widowControl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Для отдыха взрослого населения</w:t>
            </w:r>
          </w:p>
        </w:tc>
        <w:tc>
          <w:tcPr>
            <w:tcW w:w="4110" w:type="dxa"/>
            <w:vAlign w:val="center"/>
          </w:tcPr>
          <w:p w:rsidR="00F63F5E" w:rsidRPr="00CA7B12" w:rsidRDefault="00F63F5E" w:rsidP="00F63F5E">
            <w:pPr>
              <w:widowControl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0,1</w:t>
            </w:r>
          </w:p>
        </w:tc>
      </w:tr>
      <w:tr w:rsidR="00F63F5E" w:rsidRPr="00CA7B12" w:rsidTr="00C20006">
        <w:trPr>
          <w:trHeight w:val="227"/>
          <w:jc w:val="center"/>
        </w:trPr>
        <w:tc>
          <w:tcPr>
            <w:tcW w:w="6064" w:type="dxa"/>
            <w:vAlign w:val="center"/>
          </w:tcPr>
          <w:p w:rsidR="00F63F5E" w:rsidRPr="00CA7B12" w:rsidRDefault="00F63F5E" w:rsidP="00F63F5E">
            <w:pPr>
              <w:widowControl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Для занятий физкультурой</w:t>
            </w:r>
          </w:p>
        </w:tc>
        <w:tc>
          <w:tcPr>
            <w:tcW w:w="4110" w:type="dxa"/>
            <w:vAlign w:val="center"/>
          </w:tcPr>
          <w:p w:rsidR="00F63F5E" w:rsidRPr="00CA7B12" w:rsidRDefault="00F63F5E" w:rsidP="00F63F5E">
            <w:pPr>
              <w:widowControl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w:t>
            </w:r>
          </w:p>
        </w:tc>
      </w:tr>
      <w:tr w:rsidR="00F63F5E" w:rsidRPr="00CA7B12" w:rsidTr="00C20006">
        <w:trPr>
          <w:trHeight w:val="227"/>
          <w:jc w:val="center"/>
        </w:trPr>
        <w:tc>
          <w:tcPr>
            <w:tcW w:w="6064" w:type="dxa"/>
            <w:vAlign w:val="center"/>
          </w:tcPr>
          <w:p w:rsidR="00F63F5E" w:rsidRPr="00CA7B12" w:rsidRDefault="00F63F5E" w:rsidP="00F63F5E">
            <w:pPr>
              <w:widowControl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Для хозяйственных целей и выгула собак</w:t>
            </w:r>
          </w:p>
        </w:tc>
        <w:tc>
          <w:tcPr>
            <w:tcW w:w="4110" w:type="dxa"/>
            <w:vAlign w:val="center"/>
          </w:tcPr>
          <w:p w:rsidR="00F63F5E" w:rsidRPr="00CA7B12" w:rsidRDefault="00F63F5E" w:rsidP="00F63F5E">
            <w:pPr>
              <w:widowControl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0,3</w:t>
            </w:r>
          </w:p>
        </w:tc>
      </w:tr>
      <w:tr w:rsidR="00F63F5E" w:rsidRPr="00CA7B12" w:rsidTr="00C20006">
        <w:trPr>
          <w:trHeight w:val="227"/>
          <w:jc w:val="center"/>
        </w:trPr>
        <w:tc>
          <w:tcPr>
            <w:tcW w:w="6064" w:type="dxa"/>
            <w:vAlign w:val="center"/>
          </w:tcPr>
          <w:p w:rsidR="00F63F5E" w:rsidRPr="00CA7B12" w:rsidRDefault="00F63F5E" w:rsidP="00F63F5E">
            <w:pPr>
              <w:widowControl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Для стоянки автотранспорта</w:t>
            </w:r>
          </w:p>
        </w:tc>
        <w:tc>
          <w:tcPr>
            <w:tcW w:w="4110" w:type="dxa"/>
            <w:vAlign w:val="center"/>
          </w:tcPr>
          <w:p w:rsidR="00F63F5E" w:rsidRPr="00CA7B12" w:rsidRDefault="00F63F5E" w:rsidP="00F63F5E">
            <w:pPr>
              <w:widowControl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2,4 / 2,7 *</w:t>
            </w:r>
          </w:p>
        </w:tc>
      </w:tr>
      <w:tr w:rsidR="00F63F5E" w:rsidRPr="00CA7B12" w:rsidTr="00C20006">
        <w:trPr>
          <w:trHeight w:val="227"/>
          <w:jc w:val="center"/>
        </w:trPr>
        <w:tc>
          <w:tcPr>
            <w:tcW w:w="6064" w:type="dxa"/>
            <w:vAlign w:val="center"/>
          </w:tcPr>
          <w:p w:rsidR="00F63F5E" w:rsidRPr="00CA7B12" w:rsidRDefault="00F63F5E" w:rsidP="00F63F5E">
            <w:pPr>
              <w:widowControl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 xml:space="preserve">  в том числе гостевые автостоянки</w:t>
            </w:r>
          </w:p>
        </w:tc>
        <w:tc>
          <w:tcPr>
            <w:tcW w:w="4110" w:type="dxa"/>
            <w:vAlign w:val="center"/>
          </w:tcPr>
          <w:p w:rsidR="00F63F5E" w:rsidRPr="00CA7B12" w:rsidRDefault="00F63F5E" w:rsidP="00F63F5E">
            <w:pPr>
              <w:widowControl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0,8</w:t>
            </w:r>
          </w:p>
        </w:tc>
      </w:tr>
      <w:tr w:rsidR="00F63F5E" w:rsidRPr="00CA7B12" w:rsidTr="00C20006">
        <w:trPr>
          <w:trHeight w:val="227"/>
          <w:jc w:val="center"/>
        </w:trPr>
        <w:tc>
          <w:tcPr>
            <w:tcW w:w="6064" w:type="dxa"/>
            <w:vAlign w:val="center"/>
          </w:tcPr>
          <w:p w:rsidR="00F63F5E" w:rsidRPr="00CA7B12" w:rsidRDefault="00F63F5E" w:rsidP="00F63F5E">
            <w:pPr>
              <w:widowControl w:val="0"/>
              <w:spacing w:after="0" w:line="240" w:lineRule="auto"/>
              <w:rPr>
                <w:rFonts w:ascii="Times New Roman" w:eastAsia="Times New Roman" w:hAnsi="Times New Roman" w:cs="Times New Roman"/>
                <w:sz w:val="28"/>
                <w:szCs w:val="28"/>
                <w:lang w:eastAsia="ru-RU"/>
              </w:rPr>
            </w:pPr>
            <w:r w:rsidRPr="00CA7B12">
              <w:rPr>
                <w:rFonts w:ascii="Times New Roman" w:eastAsia="Times New Roman" w:hAnsi="Times New Roman" w:cs="Times New Roman"/>
                <w:bCs/>
                <w:sz w:val="28"/>
                <w:szCs w:val="28"/>
                <w:lang w:eastAsia="ru-RU"/>
              </w:rPr>
              <w:t>Для дворового озеленения</w:t>
            </w:r>
          </w:p>
        </w:tc>
        <w:tc>
          <w:tcPr>
            <w:tcW w:w="4110" w:type="dxa"/>
            <w:vAlign w:val="center"/>
          </w:tcPr>
          <w:p w:rsidR="00F63F5E" w:rsidRPr="00CA7B12" w:rsidRDefault="00F63F5E" w:rsidP="00F63F5E">
            <w:pPr>
              <w:widowControl w:val="0"/>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bCs/>
                <w:sz w:val="28"/>
                <w:szCs w:val="28"/>
                <w:lang w:eastAsia="ru-RU"/>
              </w:rPr>
              <w:t xml:space="preserve">6,0 </w:t>
            </w:r>
          </w:p>
        </w:tc>
      </w:tr>
    </w:tbl>
    <w:p w:rsidR="00F63F5E" w:rsidRPr="00CA7B12" w:rsidRDefault="00F63F5E" w:rsidP="00F63F5E">
      <w:pPr>
        <w:widowControl w:val="0"/>
        <w:spacing w:before="120" w:after="0" w:line="239" w:lineRule="auto"/>
        <w:ind w:firstLine="709"/>
        <w:jc w:val="both"/>
        <w:rPr>
          <w:rFonts w:ascii="Times New Roman" w:eastAsia="Times New Roman" w:hAnsi="Times New Roman" w:cs="Times New Roman"/>
          <w:sz w:val="24"/>
          <w:szCs w:val="24"/>
          <w:lang w:eastAsia="ru-RU"/>
        </w:rPr>
      </w:pPr>
      <w:r w:rsidRPr="00CA7B12">
        <w:rPr>
          <w:rFonts w:ascii="Times New Roman" w:eastAsia="Times New Roman" w:hAnsi="Times New Roman" w:cs="Times New Roman"/>
          <w:sz w:val="24"/>
          <w:szCs w:val="24"/>
          <w:lang w:eastAsia="ru-RU"/>
        </w:rPr>
        <w:t>* Наибольшие значения принимаются для хоккейных и футбольных площадок, наименьшие – для площадок для настольного тенниса.</w:t>
      </w:r>
    </w:p>
    <w:p w:rsidR="0029313C" w:rsidRPr="00CA7B12" w:rsidRDefault="0029313C" w:rsidP="004650E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Проектирование и строительство детских игровых площадок следует выполнять с соблюдением требований следующих стандартов:</w:t>
      </w:r>
    </w:p>
    <w:p w:rsidR="0029313C" w:rsidRPr="00CA7B12" w:rsidRDefault="0029313C" w:rsidP="004650E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ГОСТ Р 52301-2013 Оборудование и покрытия детских игровых площадок. Безопасность при эксплуатации. Общие требования.</w:t>
      </w:r>
    </w:p>
    <w:p w:rsidR="0029313C" w:rsidRPr="00CA7B12" w:rsidRDefault="0029313C" w:rsidP="004650E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ГОСТ Р 52169-2012 Оборудование и покрытия детских игровых площадок. Безопасность конструкции и методы испытаний. Общие требования.</w:t>
      </w:r>
    </w:p>
    <w:p w:rsidR="0029313C" w:rsidRPr="00CA7B12" w:rsidRDefault="0029313C" w:rsidP="004650E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ГОСТ Р 52167-2012. Оборудование и покрытия детских игровых площадок. Безопасность конструкции и методы испытаний качелей. Общие требования.</w:t>
      </w:r>
    </w:p>
    <w:p w:rsidR="0029313C" w:rsidRPr="00CA7B12" w:rsidRDefault="0029313C" w:rsidP="004650E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ГОСТ Р 52168-2012 Оборудование и покрытия детских игровых площадок. Безопасность конструкции и методы испытаний горок.</w:t>
      </w:r>
    </w:p>
    <w:p w:rsidR="0029313C" w:rsidRPr="00CA7B12" w:rsidRDefault="0029313C" w:rsidP="004650E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ГОСТ Р 52299-2013 Оборудование и покрытия детских игровых площадок. Безопасность конструкции и методы испытаний качалок. Общие требования.</w:t>
      </w:r>
    </w:p>
    <w:p w:rsidR="0029313C" w:rsidRPr="00CA7B12" w:rsidRDefault="0029313C" w:rsidP="004650E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ГОСТ Р 52300-2013 Оборудование и покрытия детских игровых площадок. Безопасность конструкции и методы испытаний каруселей. Общие требования.</w:t>
      </w:r>
    </w:p>
    <w:p w:rsidR="0029313C" w:rsidRPr="00CA7B12" w:rsidRDefault="0029313C" w:rsidP="004650E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ГОСТ Р ЕН 1177-2013 Покрытия игровых площадок ударопоглощающие. Определение критической высоты падения.</w:t>
      </w:r>
    </w:p>
    <w:p w:rsidR="0029313C" w:rsidRPr="00CA7B12" w:rsidRDefault="0029313C" w:rsidP="004650E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ГОСТ Р 54847-2011. Оборудование и покрытия детских игровых площадок. Безопасность конструкции и методы испытаний канатных дорог. Общие требования.</w:t>
      </w:r>
    </w:p>
    <w:p w:rsidR="0029313C" w:rsidRPr="00CA7B12" w:rsidRDefault="0029313C" w:rsidP="004650E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ГОСТ 33602-2015 Оборудование и покрытия детских игровых площадок. Термины и определения.</w:t>
      </w:r>
    </w:p>
    <w:p w:rsidR="0029313C" w:rsidRPr="00CA7B12" w:rsidRDefault="0029313C" w:rsidP="004650E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ГОСТ Р 55678-2013 Оборудование детских спортивных площадок. Безопасность конструкции и методы испытаний спортивно-развивающего оборудования.</w:t>
      </w:r>
    </w:p>
    <w:p w:rsidR="0029313C" w:rsidRPr="00CA7B12" w:rsidRDefault="0029313C" w:rsidP="004650E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ГОСТ Р 55677-2013 Оборудование детских спортивных площадок. Безопасность конструкции и методы испытаний. Общие требования.</w:t>
      </w:r>
    </w:p>
    <w:p w:rsidR="0029313C" w:rsidRPr="00CA7B12" w:rsidRDefault="0029313C" w:rsidP="004650E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ГОСТ Р 55679-2013 Оборудование детских спортивных площадок. Безопасность при эксплуатации.</w:t>
      </w:r>
    </w:p>
    <w:p w:rsidR="0029313C" w:rsidRPr="00CA7B12" w:rsidRDefault="0029313C" w:rsidP="00C145A5">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p>
    <w:p w:rsidR="003F6BB4" w:rsidRPr="00CA7B12" w:rsidRDefault="003F6BB4" w:rsidP="003F6BB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b/>
          <w:i/>
          <w:sz w:val="28"/>
          <w:szCs w:val="28"/>
          <w:lang w:eastAsia="ru-RU"/>
        </w:rPr>
        <w:lastRenderedPageBreak/>
        <w:t>Контейнерные площадки и площадки для складирования отдельных групп коммунальных отходов</w:t>
      </w:r>
      <w:r w:rsidRPr="00CA7B12">
        <w:rPr>
          <w:rFonts w:ascii="Times New Roman" w:eastAsia="Times New Roman" w:hAnsi="Times New Roman" w:cs="Times New Roman"/>
          <w:sz w:val="28"/>
          <w:szCs w:val="28"/>
          <w:lang w:eastAsia="ru-RU"/>
        </w:rPr>
        <w:t xml:space="preserve"> - специально оборудованные места, предназначенные для складирования коммунальных отходов. Такие площадки рекомендуется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3F6BB4" w:rsidRPr="00CA7B12" w:rsidRDefault="003F6BB4" w:rsidP="003F6BB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Рекомендуется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3F6BB4" w:rsidRPr="00CA7B12" w:rsidRDefault="003F6BB4" w:rsidP="003F6BB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Контейнерные площадки рекомендуется совмещать с площадками для складирования отдельных групп коммунальных отходов, в том числе для складирования крупногабаритных отходов.</w:t>
      </w:r>
    </w:p>
    <w:p w:rsidR="003F6BB4" w:rsidRPr="00CA7B12" w:rsidRDefault="003F6BB4" w:rsidP="003F6BB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3F6BB4" w:rsidRPr="00CA7B12" w:rsidRDefault="003F6BB4" w:rsidP="003F6BB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b/>
          <w:i/>
          <w:sz w:val="28"/>
          <w:szCs w:val="28"/>
          <w:lang w:eastAsia="ru-RU"/>
        </w:rPr>
        <w:t>Пешеходные зоны</w:t>
      </w:r>
      <w:r w:rsidRPr="00CA7B12">
        <w:rPr>
          <w:rFonts w:ascii="Times New Roman" w:eastAsia="Times New Roman" w:hAnsi="Times New Roman" w:cs="Times New Roman"/>
          <w:sz w:val="28"/>
          <w:szCs w:val="28"/>
          <w:lang w:eastAsia="ru-RU"/>
        </w:rPr>
        <w:t xml:space="preserve"> в малых муниципальных образованиях располагаются в основном в центре муниципального образования. В больших муниципальных образованиях рекомендуется создание таких зон во всех районах муниципального образования,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Благоустроенная пешеходная зона обеспечивает комфорт и безопасность пребывания населения в ней. Для ее формирования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маломобильных пешеходов.</w:t>
      </w: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создании велосипедных путей рекомендуется связывать все части муниципального образования, создавая условия для беспрепятственного передвижения на велосипеде.</w:t>
      </w: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Для эффективного использования велосипедного передвижения рекомендуется применить следующие меры:</w:t>
      </w: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маршруты велодорожек, интегрированные в единую замкнутую систему;</w:t>
      </w: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организация безбарьерной среды в зонах перепада высот на маршруте;</w:t>
      </w: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F55714" w:rsidRPr="00CA7B12" w:rsidRDefault="00F55714" w:rsidP="00F5571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p>
    <w:p w:rsidR="00C40B81" w:rsidRPr="00CA7B12" w:rsidRDefault="00C40B8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Минимальные расчетные показатели обеспечения </w:t>
      </w:r>
      <w:r w:rsidRPr="00CA7B12">
        <w:rPr>
          <w:rFonts w:ascii="Times New Roman" w:eastAsia="Times New Roman" w:hAnsi="Times New Roman" w:cs="Times New Roman"/>
          <w:b/>
          <w:i/>
          <w:sz w:val="28"/>
          <w:szCs w:val="28"/>
          <w:lang w:eastAsia="ru-RU"/>
        </w:rPr>
        <w:t>объектами рекреационного назначения, размещаемыми за пределами границ населенных пунктов</w:t>
      </w:r>
      <w:r w:rsidRPr="00CA7B12">
        <w:rPr>
          <w:rFonts w:ascii="Times New Roman" w:eastAsia="Times New Roman" w:hAnsi="Times New Roman" w:cs="Times New Roman"/>
          <w:sz w:val="28"/>
          <w:szCs w:val="28"/>
          <w:lang w:eastAsia="ru-RU"/>
        </w:rPr>
        <w:t>, следует принимать в соответствии с таблицей.</w:t>
      </w:r>
    </w:p>
    <w:p w:rsidR="00C40B81" w:rsidRPr="00CA7B12" w:rsidRDefault="00C40B81" w:rsidP="00C40B8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Ind w:w="-1606" w:type="dxa"/>
        <w:tblLayout w:type="fixed"/>
        <w:tblLook w:val="0000"/>
      </w:tblPr>
      <w:tblGrid>
        <w:gridCol w:w="986"/>
        <w:gridCol w:w="6272"/>
        <w:gridCol w:w="3474"/>
        <w:gridCol w:w="3260"/>
      </w:tblGrid>
      <w:tr w:rsidR="00C40B81" w:rsidRPr="00CA7B12" w:rsidTr="004650EC">
        <w:trPr>
          <w:trHeight w:val="482"/>
          <w:jc w:val="center"/>
        </w:trPr>
        <w:tc>
          <w:tcPr>
            <w:tcW w:w="986" w:type="dxa"/>
            <w:tcBorders>
              <w:top w:val="single" w:sz="4" w:space="0" w:color="000000"/>
              <w:left w:val="single" w:sz="4" w:space="0" w:color="000000"/>
              <w:bottom w:val="single" w:sz="4" w:space="0" w:color="000000"/>
            </w:tcBorders>
            <w:shd w:val="clear" w:color="auto" w:fill="CCFFCC"/>
            <w:vAlign w:val="center"/>
          </w:tcPr>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lastRenderedPageBreak/>
              <w:t>№</w:t>
            </w:r>
          </w:p>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п/п</w:t>
            </w:r>
          </w:p>
        </w:tc>
        <w:tc>
          <w:tcPr>
            <w:tcW w:w="6272" w:type="dxa"/>
            <w:tcBorders>
              <w:top w:val="single" w:sz="4" w:space="0" w:color="000000"/>
              <w:left w:val="single" w:sz="4" w:space="0" w:color="000000"/>
              <w:bottom w:val="single" w:sz="4" w:space="0" w:color="000000"/>
            </w:tcBorders>
            <w:shd w:val="clear" w:color="auto" w:fill="CCFFCC"/>
            <w:vAlign w:val="center"/>
          </w:tcPr>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Объекты рекреационного назначения</w:t>
            </w:r>
          </w:p>
        </w:tc>
        <w:tc>
          <w:tcPr>
            <w:tcW w:w="3474" w:type="dxa"/>
            <w:tcBorders>
              <w:top w:val="single" w:sz="4" w:space="0" w:color="000000"/>
              <w:left w:val="single" w:sz="4" w:space="0" w:color="000000"/>
              <w:bottom w:val="single" w:sz="4" w:space="0" w:color="000000"/>
            </w:tcBorders>
            <w:shd w:val="clear" w:color="auto" w:fill="CCFFCC"/>
            <w:vAlign w:val="center"/>
          </w:tcPr>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Вместимость объектов рекреационного назначения, мест</w:t>
            </w:r>
          </w:p>
        </w:tc>
        <w:tc>
          <w:tcPr>
            <w:tcW w:w="32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Размер земельного участка, кв.м</w:t>
            </w:r>
          </w:p>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 на 1 место</w:t>
            </w:r>
          </w:p>
        </w:tc>
      </w:tr>
      <w:tr w:rsidR="00C40B81" w:rsidRPr="00CA7B12" w:rsidTr="004650EC">
        <w:trPr>
          <w:trHeight w:val="122"/>
          <w:jc w:val="center"/>
        </w:trPr>
        <w:tc>
          <w:tcPr>
            <w:tcW w:w="986" w:type="dxa"/>
            <w:tcBorders>
              <w:top w:val="single" w:sz="4" w:space="0" w:color="000000"/>
              <w:left w:val="single" w:sz="4" w:space="0" w:color="000000"/>
              <w:bottom w:val="single" w:sz="4" w:space="0" w:color="000000"/>
            </w:tcBorders>
            <w:shd w:val="clear" w:color="auto" w:fill="CCFFCC"/>
            <w:vAlign w:val="center"/>
          </w:tcPr>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p>
        </w:tc>
        <w:tc>
          <w:tcPr>
            <w:tcW w:w="6272" w:type="dxa"/>
            <w:tcBorders>
              <w:top w:val="single" w:sz="4" w:space="0" w:color="000000"/>
              <w:left w:val="single" w:sz="4" w:space="0" w:color="000000"/>
              <w:bottom w:val="single" w:sz="4" w:space="0" w:color="000000"/>
            </w:tcBorders>
            <w:shd w:val="clear" w:color="auto" w:fill="CCFFCC"/>
            <w:vAlign w:val="center"/>
          </w:tcPr>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w:t>
            </w:r>
          </w:p>
        </w:tc>
        <w:tc>
          <w:tcPr>
            <w:tcW w:w="3474" w:type="dxa"/>
            <w:tcBorders>
              <w:top w:val="single" w:sz="4" w:space="0" w:color="000000"/>
              <w:left w:val="single" w:sz="4" w:space="0" w:color="000000"/>
              <w:bottom w:val="single" w:sz="4" w:space="0" w:color="000000"/>
            </w:tcBorders>
            <w:shd w:val="clear" w:color="auto" w:fill="CCFFCC"/>
            <w:vAlign w:val="center"/>
          </w:tcPr>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3</w:t>
            </w:r>
          </w:p>
        </w:tc>
      </w:tr>
      <w:tr w:rsidR="00C40B81" w:rsidRPr="00CA7B12" w:rsidTr="004650EC">
        <w:trPr>
          <w:trHeight w:val="316"/>
          <w:jc w:val="center"/>
        </w:trPr>
        <w:tc>
          <w:tcPr>
            <w:tcW w:w="13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Объекты рекреационного назначения по приему и обслуживанию туристов с целью познавательного туризма</w:t>
            </w:r>
          </w:p>
        </w:tc>
      </w:tr>
      <w:tr w:rsidR="00C40B81" w:rsidRPr="00CA7B12" w:rsidTr="004650EC">
        <w:trPr>
          <w:trHeight w:val="316"/>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Туристические гостиницы</w:t>
            </w:r>
          </w:p>
        </w:tc>
        <w:tc>
          <w:tcPr>
            <w:tcW w:w="3474"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По заданию на проектирование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50-75</w:t>
            </w:r>
          </w:p>
        </w:tc>
      </w:tr>
      <w:tr w:rsidR="00C40B81" w:rsidRPr="00CA7B12" w:rsidTr="004650EC">
        <w:trPr>
          <w:trHeight w:val="325"/>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2.</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Гостиницы для автотуристов</w:t>
            </w:r>
          </w:p>
        </w:tc>
        <w:tc>
          <w:tcPr>
            <w:tcW w:w="3474"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По заданию на проектирование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75-100</w:t>
            </w:r>
          </w:p>
        </w:tc>
      </w:tr>
      <w:tr w:rsidR="00C40B81" w:rsidRPr="00CA7B12" w:rsidTr="004650EC">
        <w:trPr>
          <w:trHeight w:val="316"/>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3.</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Мотели, кемпинги</w:t>
            </w:r>
          </w:p>
        </w:tc>
        <w:tc>
          <w:tcPr>
            <w:tcW w:w="3474"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По заданию на проектирование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75-150</w:t>
            </w:r>
          </w:p>
        </w:tc>
      </w:tr>
      <w:tr w:rsidR="00C40B81" w:rsidRPr="00CA7B12" w:rsidTr="004650EC">
        <w:trPr>
          <w:trHeight w:val="316"/>
          <w:jc w:val="center"/>
        </w:trPr>
        <w:tc>
          <w:tcPr>
            <w:tcW w:w="13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Основные объекты рекреационного назначения, специализирующиеся на видах спортивного и оздоровительного отдыха и туризма</w:t>
            </w:r>
          </w:p>
        </w:tc>
      </w:tr>
      <w:tr w:rsidR="00C40B81" w:rsidRPr="00CA7B12" w:rsidTr="004650EC">
        <w:trPr>
          <w:trHeight w:val="325"/>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val="en-US" w:eastAsia="ru-RU"/>
              </w:rPr>
              <w:t>4</w:t>
            </w:r>
            <w:r w:rsidRPr="00CA7B12">
              <w:rPr>
                <w:rFonts w:ascii="Times New Roman" w:eastAsiaTheme="minorEastAsia" w:hAnsi="Times New Roman" w:cs="Times New Roman"/>
                <w:bCs/>
                <w:sz w:val="28"/>
                <w:szCs w:val="28"/>
                <w:lang w:eastAsia="ru-RU"/>
              </w:rPr>
              <w:t>.</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туристические базы</w:t>
            </w:r>
          </w:p>
        </w:tc>
        <w:tc>
          <w:tcPr>
            <w:tcW w:w="3474"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по заданию на проектирование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65-80</w:t>
            </w:r>
          </w:p>
        </w:tc>
      </w:tr>
      <w:tr w:rsidR="00C40B81" w:rsidRPr="00CA7B12" w:rsidTr="004650EC">
        <w:trPr>
          <w:trHeight w:val="37"/>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5.</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оборудованные походные площадки</w:t>
            </w:r>
          </w:p>
        </w:tc>
        <w:tc>
          <w:tcPr>
            <w:tcW w:w="3474" w:type="dxa"/>
            <w:tcBorders>
              <w:top w:val="single" w:sz="4" w:space="0" w:color="000000"/>
              <w:left w:val="single" w:sz="4" w:space="0" w:color="000000"/>
              <w:bottom w:val="single" w:sz="4" w:space="0" w:color="000000"/>
            </w:tcBorders>
            <w:shd w:val="clear" w:color="auto" w:fill="auto"/>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по заданию на проектирование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5-8</w:t>
            </w:r>
          </w:p>
        </w:tc>
      </w:tr>
      <w:tr w:rsidR="00C40B81" w:rsidRPr="00CA7B12" w:rsidTr="004650EC">
        <w:trPr>
          <w:trHeight w:val="325"/>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6.</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спортивно-оздоровительные базы выходного дня</w:t>
            </w:r>
          </w:p>
        </w:tc>
        <w:tc>
          <w:tcPr>
            <w:tcW w:w="3474" w:type="dxa"/>
            <w:tcBorders>
              <w:top w:val="single" w:sz="4" w:space="0" w:color="000000"/>
              <w:left w:val="single" w:sz="4" w:space="0" w:color="000000"/>
              <w:bottom w:val="single" w:sz="4" w:space="0" w:color="000000"/>
            </w:tcBorders>
            <w:shd w:val="clear" w:color="auto" w:fill="auto"/>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по заданию на проектирование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140-160</w:t>
            </w:r>
          </w:p>
        </w:tc>
      </w:tr>
      <w:tr w:rsidR="00C40B81" w:rsidRPr="00CA7B12" w:rsidTr="004650EC">
        <w:trPr>
          <w:trHeight w:val="84"/>
          <w:jc w:val="center"/>
        </w:trPr>
        <w:tc>
          <w:tcPr>
            <w:tcW w:w="13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Объекты оздоровительного и реабилитационного профиля территории</w:t>
            </w:r>
          </w:p>
        </w:tc>
      </w:tr>
      <w:tr w:rsidR="00C40B81" w:rsidRPr="00CA7B12" w:rsidTr="004650EC">
        <w:trPr>
          <w:trHeight w:val="84"/>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lastRenderedPageBreak/>
              <w:t>7.</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санатории</w:t>
            </w:r>
          </w:p>
        </w:tc>
        <w:tc>
          <w:tcPr>
            <w:tcW w:w="3474" w:type="dxa"/>
            <w:tcBorders>
              <w:top w:val="single" w:sz="4" w:space="0" w:color="000000"/>
              <w:left w:val="single" w:sz="4" w:space="0" w:color="000000"/>
              <w:bottom w:val="single" w:sz="4" w:space="0" w:color="000000"/>
            </w:tcBorders>
            <w:shd w:val="clear" w:color="auto" w:fill="auto"/>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по заданию на проектирование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125-150</w:t>
            </w:r>
          </w:p>
        </w:tc>
      </w:tr>
      <w:tr w:rsidR="00C40B81" w:rsidRPr="00CA7B12" w:rsidTr="004650EC">
        <w:trPr>
          <w:trHeight w:val="84"/>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8.</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детские санатории</w:t>
            </w:r>
          </w:p>
        </w:tc>
        <w:tc>
          <w:tcPr>
            <w:tcW w:w="3474" w:type="dxa"/>
            <w:tcBorders>
              <w:top w:val="single" w:sz="4" w:space="0" w:color="000000"/>
              <w:left w:val="single" w:sz="4" w:space="0" w:color="000000"/>
              <w:bottom w:val="single" w:sz="4" w:space="0" w:color="000000"/>
            </w:tcBorders>
            <w:shd w:val="clear" w:color="auto" w:fill="auto"/>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по заданию на проектирование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145-170</w:t>
            </w:r>
          </w:p>
        </w:tc>
      </w:tr>
      <w:tr w:rsidR="00C40B81" w:rsidRPr="00CA7B12" w:rsidTr="004650EC">
        <w:trPr>
          <w:trHeight w:val="84"/>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9.</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санатории-профилактории</w:t>
            </w:r>
          </w:p>
        </w:tc>
        <w:tc>
          <w:tcPr>
            <w:tcW w:w="3474" w:type="dxa"/>
            <w:tcBorders>
              <w:top w:val="single" w:sz="4" w:space="0" w:color="000000"/>
              <w:left w:val="single" w:sz="4" w:space="0" w:color="000000"/>
              <w:bottom w:val="single" w:sz="4" w:space="0" w:color="000000"/>
            </w:tcBorders>
            <w:shd w:val="clear" w:color="auto" w:fill="auto"/>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по заданию на проектирование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70-100</w:t>
            </w:r>
          </w:p>
        </w:tc>
      </w:tr>
      <w:tr w:rsidR="00C40B81" w:rsidRPr="00CA7B12" w:rsidTr="004650EC">
        <w:trPr>
          <w:trHeight w:val="84"/>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10.</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специализированные больницы восстановительного лечения</w:t>
            </w:r>
          </w:p>
        </w:tc>
        <w:tc>
          <w:tcPr>
            <w:tcW w:w="3474"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по заданию на проектирование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140-200</w:t>
            </w:r>
          </w:p>
        </w:tc>
      </w:tr>
      <w:tr w:rsidR="00C40B81" w:rsidRPr="00CA7B12" w:rsidTr="004650EC">
        <w:trPr>
          <w:trHeight w:val="84"/>
          <w:jc w:val="center"/>
        </w:trPr>
        <w:tc>
          <w:tcPr>
            <w:tcW w:w="13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Объекты рекреационного назначения оздоровительного профиля по приему и обслуживанию туристов</w:t>
            </w:r>
          </w:p>
        </w:tc>
      </w:tr>
      <w:tr w:rsidR="00C40B81" w:rsidRPr="00CA7B12" w:rsidTr="004650EC">
        <w:trPr>
          <w:trHeight w:val="84"/>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11.</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пансионаты</w:t>
            </w:r>
          </w:p>
        </w:tc>
        <w:tc>
          <w:tcPr>
            <w:tcW w:w="3474" w:type="dxa"/>
            <w:tcBorders>
              <w:top w:val="single" w:sz="4" w:space="0" w:color="000000"/>
              <w:left w:val="single" w:sz="4" w:space="0" w:color="000000"/>
              <w:bottom w:val="single" w:sz="4" w:space="0" w:color="000000"/>
            </w:tcBorders>
            <w:shd w:val="clear" w:color="auto" w:fill="auto"/>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по заданию на проектирование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120-130</w:t>
            </w:r>
          </w:p>
        </w:tc>
      </w:tr>
      <w:tr w:rsidR="00C40B81" w:rsidRPr="00CA7B12" w:rsidTr="004650EC">
        <w:trPr>
          <w:trHeight w:val="501"/>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12.</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детские и молодежные лагеря</w:t>
            </w:r>
          </w:p>
        </w:tc>
        <w:tc>
          <w:tcPr>
            <w:tcW w:w="3474" w:type="dxa"/>
            <w:tcBorders>
              <w:top w:val="single" w:sz="4" w:space="0" w:color="000000"/>
              <w:left w:val="single" w:sz="4" w:space="0" w:color="000000"/>
              <w:bottom w:val="single" w:sz="4" w:space="0" w:color="000000"/>
            </w:tcBorders>
            <w:shd w:val="clear" w:color="auto" w:fill="auto"/>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по заданию на проектирование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150-200</w:t>
            </w:r>
          </w:p>
        </w:tc>
      </w:tr>
      <w:tr w:rsidR="00C40B81" w:rsidRPr="00CA7B12" w:rsidTr="004650EC">
        <w:trPr>
          <w:trHeight w:val="265"/>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13.</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площадки отдыха</w:t>
            </w:r>
          </w:p>
        </w:tc>
        <w:tc>
          <w:tcPr>
            <w:tcW w:w="3474"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75</w:t>
            </w:r>
          </w:p>
        </w:tc>
      </w:tr>
      <w:tr w:rsidR="00C40B81" w:rsidRPr="00CA7B12" w:rsidTr="004650EC">
        <w:trPr>
          <w:trHeight w:val="84"/>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14.</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дом охотника</w:t>
            </w:r>
          </w:p>
        </w:tc>
        <w:tc>
          <w:tcPr>
            <w:tcW w:w="3474"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25</w:t>
            </w:r>
          </w:p>
        </w:tc>
      </w:tr>
      <w:tr w:rsidR="00C40B81" w:rsidRPr="00CA7B12" w:rsidTr="004650EC">
        <w:trPr>
          <w:trHeight w:val="84"/>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15.</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дом рыбака</w:t>
            </w:r>
          </w:p>
        </w:tc>
        <w:tc>
          <w:tcPr>
            <w:tcW w:w="3474"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25-100</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25</w:t>
            </w:r>
          </w:p>
        </w:tc>
      </w:tr>
      <w:tr w:rsidR="00C40B81" w:rsidRPr="00CA7B12" w:rsidTr="004650EC">
        <w:trPr>
          <w:trHeight w:val="84"/>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16.</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лесные хижины</w:t>
            </w:r>
          </w:p>
        </w:tc>
        <w:tc>
          <w:tcPr>
            <w:tcW w:w="3474"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10-15</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15-20</w:t>
            </w:r>
          </w:p>
        </w:tc>
      </w:tr>
      <w:tr w:rsidR="00C40B81" w:rsidRPr="00CA7B12" w:rsidTr="004650EC">
        <w:trPr>
          <w:trHeight w:val="84"/>
          <w:jc w:val="center"/>
        </w:trPr>
        <w:tc>
          <w:tcPr>
            <w:tcW w:w="986"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lastRenderedPageBreak/>
              <w:t>17.</w:t>
            </w:r>
          </w:p>
        </w:tc>
        <w:tc>
          <w:tcPr>
            <w:tcW w:w="6272"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объекты размещения экзотического характера: хутора, слободки, постоялые дворы</w:t>
            </w:r>
          </w:p>
        </w:tc>
        <w:tc>
          <w:tcPr>
            <w:tcW w:w="3474"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25-50</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p>
        </w:tc>
      </w:tr>
    </w:tbl>
    <w:p w:rsidR="00C40B81" w:rsidRPr="00CA7B12" w:rsidRDefault="00C40B81" w:rsidP="00C40B81">
      <w:pPr>
        <w:spacing w:line="240" w:lineRule="auto"/>
        <w:ind w:firstLine="720"/>
        <w:contextualSpacing/>
        <w:jc w:val="both"/>
        <w:rPr>
          <w:rFonts w:ascii="Times New Roman" w:eastAsia="Times New Roman" w:hAnsi="Times New Roman" w:cs="Times New Roman"/>
          <w:sz w:val="28"/>
          <w:szCs w:val="28"/>
          <w:lang w:eastAsia="ru-RU"/>
        </w:rPr>
      </w:pPr>
    </w:p>
    <w:p w:rsidR="00C40B81" w:rsidRPr="00CA7B12" w:rsidRDefault="00C40B81" w:rsidP="00C40B81">
      <w:pPr>
        <w:spacing w:line="240" w:lineRule="auto"/>
        <w:ind w:firstLine="720"/>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Минимальные расчетные показатели площади территорий </w:t>
      </w:r>
      <w:r w:rsidRPr="00CA7B12">
        <w:rPr>
          <w:rFonts w:ascii="Times New Roman" w:eastAsiaTheme="minorEastAsia" w:hAnsi="Times New Roman" w:cs="Times New Roman"/>
          <w:b/>
          <w:i/>
          <w:sz w:val="28"/>
          <w:szCs w:val="28"/>
          <w:lang w:eastAsia="ru-RU"/>
        </w:rPr>
        <w:t>зон массового кратковременного отдыха</w:t>
      </w:r>
      <w:r w:rsidRPr="00CA7B12">
        <w:rPr>
          <w:rFonts w:ascii="Times New Roman" w:eastAsiaTheme="minorEastAsia" w:hAnsi="Times New Roman" w:cs="Times New Roman"/>
          <w:sz w:val="28"/>
          <w:szCs w:val="28"/>
          <w:lang w:eastAsia="ru-RU"/>
        </w:rPr>
        <w:t xml:space="preserve"> в границах населенного пункта следует принимать из расчета не менее 500</w:t>
      </w:r>
      <w:r w:rsidRPr="00CA7B12">
        <w:rPr>
          <w:rFonts w:ascii="Times New Roman" w:eastAsiaTheme="minorEastAsia" w:hAnsi="Times New Roman" w:cs="Times New Roman"/>
          <w:spacing w:val="-2"/>
          <w:sz w:val="28"/>
          <w:szCs w:val="28"/>
          <w:lang w:eastAsia="ru-RU"/>
        </w:rPr>
        <w:t xml:space="preserve"> </w:t>
      </w:r>
      <w:r w:rsidRPr="00CA7B12">
        <w:rPr>
          <w:rFonts w:ascii="Times New Roman" w:eastAsiaTheme="minorEastAsia" w:hAnsi="Times New Roman" w:cs="Times New Roman"/>
          <w:sz w:val="28"/>
          <w:szCs w:val="28"/>
          <w:lang w:eastAsia="ru-RU"/>
        </w:rPr>
        <w:t>кв. метров</w:t>
      </w:r>
      <w:r w:rsidRPr="00CA7B12">
        <w:rPr>
          <w:rFonts w:ascii="Times New Roman" w:eastAsiaTheme="minorEastAsia" w:hAnsi="Times New Roman" w:cs="Times New Roman"/>
          <w:sz w:val="28"/>
          <w:szCs w:val="28"/>
          <w:vertAlign w:val="superscript"/>
          <w:lang w:eastAsia="ru-RU"/>
        </w:rPr>
        <w:t xml:space="preserve"> </w:t>
      </w:r>
      <w:r w:rsidRPr="00CA7B12">
        <w:rPr>
          <w:rFonts w:ascii="Times New Roman" w:eastAsiaTheme="minorEastAsia" w:hAnsi="Times New Roman" w:cs="Times New Roman"/>
          <w:spacing w:val="-2"/>
          <w:sz w:val="28"/>
          <w:szCs w:val="28"/>
          <w:lang w:eastAsia="ru-RU"/>
        </w:rPr>
        <w:t>на 1 посетителя. При этом наиболее интенсивно используемая часть такой территории для активных</w:t>
      </w:r>
      <w:r w:rsidRPr="00CA7B12">
        <w:rPr>
          <w:rFonts w:ascii="Times New Roman" w:eastAsiaTheme="minorEastAsia" w:hAnsi="Times New Roman" w:cs="Times New Roman"/>
          <w:sz w:val="28"/>
          <w:szCs w:val="28"/>
          <w:lang w:eastAsia="ru-RU"/>
        </w:rPr>
        <w:t xml:space="preserve"> видов отдыха должна составлять не менее 100 кв. метров</w:t>
      </w:r>
      <w:r w:rsidRPr="00CA7B12">
        <w:rPr>
          <w:rFonts w:ascii="Times New Roman" w:eastAsiaTheme="minorEastAsia" w:hAnsi="Times New Roman" w:cs="Times New Roman"/>
          <w:sz w:val="28"/>
          <w:szCs w:val="28"/>
          <w:vertAlign w:val="superscript"/>
          <w:lang w:eastAsia="ru-RU"/>
        </w:rPr>
        <w:t xml:space="preserve"> </w:t>
      </w:r>
      <w:r w:rsidRPr="00CA7B12">
        <w:rPr>
          <w:rFonts w:ascii="Times New Roman" w:eastAsiaTheme="minorEastAsia" w:hAnsi="Times New Roman" w:cs="Times New Roman"/>
          <w:sz w:val="28"/>
          <w:szCs w:val="28"/>
          <w:lang w:eastAsia="ru-RU"/>
        </w:rPr>
        <w:t>на одного посетителя.</w:t>
      </w:r>
    </w:p>
    <w:p w:rsidR="00C40B81" w:rsidRPr="00CA7B12" w:rsidRDefault="00C40B81" w:rsidP="00C40B81">
      <w:pPr>
        <w:spacing w:line="240" w:lineRule="auto"/>
        <w:ind w:firstLine="720"/>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Минимальные расчетные показатели обеспечения </w:t>
      </w:r>
      <w:r w:rsidRPr="00CA7B12">
        <w:rPr>
          <w:rFonts w:ascii="Times New Roman" w:eastAsiaTheme="minorEastAsia" w:hAnsi="Times New Roman" w:cs="Times New Roman"/>
          <w:b/>
          <w:i/>
          <w:sz w:val="28"/>
          <w:szCs w:val="28"/>
          <w:lang w:eastAsia="ru-RU"/>
        </w:rPr>
        <w:t>зон загородного кратковременного отдыха</w:t>
      </w:r>
      <w:r w:rsidRPr="00CA7B12">
        <w:rPr>
          <w:rFonts w:ascii="Times New Roman" w:eastAsiaTheme="minorEastAsia" w:hAnsi="Times New Roman" w:cs="Times New Roman"/>
          <w:sz w:val="28"/>
          <w:szCs w:val="28"/>
          <w:lang w:eastAsia="ru-RU"/>
        </w:rPr>
        <w:t xml:space="preserve"> объектами обслуживания и сооружениями на 1000 отдыхающих приведены в таблице.</w:t>
      </w:r>
    </w:p>
    <w:p w:rsidR="004650EC" w:rsidRPr="00CA7B12" w:rsidRDefault="004650EC" w:rsidP="00C40B81">
      <w:pPr>
        <w:spacing w:line="240" w:lineRule="auto"/>
        <w:ind w:firstLine="720"/>
        <w:contextualSpacing/>
        <w:jc w:val="both"/>
        <w:rPr>
          <w:rFonts w:ascii="Times New Roman" w:eastAsiaTheme="minorEastAsia" w:hAnsi="Times New Roman" w:cs="Times New Roman"/>
          <w:sz w:val="28"/>
          <w:szCs w:val="28"/>
          <w:lang w:eastAsia="ru-RU"/>
        </w:rPr>
      </w:pPr>
    </w:p>
    <w:tbl>
      <w:tblPr>
        <w:tblW w:w="0" w:type="auto"/>
        <w:jc w:val="center"/>
        <w:tblInd w:w="-967" w:type="dxa"/>
        <w:tblLayout w:type="fixed"/>
        <w:tblLook w:val="0000"/>
      </w:tblPr>
      <w:tblGrid>
        <w:gridCol w:w="5670"/>
        <w:gridCol w:w="3477"/>
        <w:gridCol w:w="3754"/>
      </w:tblGrid>
      <w:tr w:rsidR="00C40B81" w:rsidRPr="00CA7B12" w:rsidTr="004650EC">
        <w:trPr>
          <w:trHeight w:val="23"/>
          <w:jc w:val="center"/>
        </w:trPr>
        <w:tc>
          <w:tcPr>
            <w:tcW w:w="5670" w:type="dxa"/>
            <w:tcBorders>
              <w:top w:val="single" w:sz="4" w:space="0" w:color="000000"/>
              <w:left w:val="single" w:sz="4" w:space="0" w:color="000000"/>
              <w:bottom w:val="single" w:sz="4" w:space="0" w:color="000000"/>
            </w:tcBorders>
            <w:shd w:val="clear" w:color="auto" w:fill="CCFFCC"/>
            <w:vAlign w:val="center"/>
          </w:tcPr>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Объекты обслуживания, сооружения</w:t>
            </w:r>
          </w:p>
        </w:tc>
        <w:tc>
          <w:tcPr>
            <w:tcW w:w="3477" w:type="dxa"/>
            <w:tcBorders>
              <w:top w:val="single" w:sz="4" w:space="0" w:color="000000"/>
              <w:left w:val="single" w:sz="4" w:space="0" w:color="000000"/>
              <w:bottom w:val="single" w:sz="4" w:space="0" w:color="000000"/>
            </w:tcBorders>
            <w:shd w:val="clear" w:color="auto" w:fill="CCFFCC"/>
            <w:vAlign w:val="center"/>
          </w:tcPr>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Единица измерения</w:t>
            </w:r>
          </w:p>
        </w:tc>
        <w:tc>
          <w:tcPr>
            <w:tcW w:w="375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Минимальный расчетный показатель обеспечения</w:t>
            </w:r>
          </w:p>
        </w:tc>
      </w:tr>
      <w:tr w:rsidR="00C40B81" w:rsidRPr="00CA7B12" w:rsidTr="004650EC">
        <w:trPr>
          <w:trHeight w:val="23"/>
          <w:jc w:val="center"/>
        </w:trPr>
        <w:tc>
          <w:tcPr>
            <w:tcW w:w="5670" w:type="dxa"/>
            <w:tcBorders>
              <w:top w:val="single" w:sz="4" w:space="0" w:color="000000"/>
              <w:left w:val="single" w:sz="4" w:space="0" w:color="000000"/>
              <w:bottom w:val="single" w:sz="4" w:space="0" w:color="000000"/>
            </w:tcBorders>
            <w:shd w:val="clear" w:color="auto" w:fill="CCFFCC"/>
            <w:vAlign w:val="center"/>
          </w:tcPr>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1</w:t>
            </w:r>
          </w:p>
        </w:tc>
        <w:tc>
          <w:tcPr>
            <w:tcW w:w="3477" w:type="dxa"/>
            <w:tcBorders>
              <w:top w:val="single" w:sz="4" w:space="0" w:color="000000"/>
              <w:left w:val="single" w:sz="4" w:space="0" w:color="000000"/>
              <w:bottom w:val="single" w:sz="4" w:space="0" w:color="000000"/>
            </w:tcBorders>
            <w:shd w:val="clear" w:color="auto" w:fill="CCFFCC"/>
            <w:vAlign w:val="center"/>
          </w:tcPr>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w:t>
            </w:r>
          </w:p>
        </w:tc>
        <w:tc>
          <w:tcPr>
            <w:tcW w:w="375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C40B81" w:rsidRPr="00CA7B12" w:rsidRDefault="00C40B81" w:rsidP="00C40B81">
            <w:pPr>
              <w:spacing w:after="0" w:line="240" w:lineRule="auto"/>
              <w:contextualSpacing/>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3</w:t>
            </w:r>
          </w:p>
        </w:tc>
      </w:tr>
      <w:tr w:rsidR="00C40B81" w:rsidRPr="00CA7B12" w:rsidTr="004650EC">
        <w:trPr>
          <w:trHeight w:val="23"/>
          <w:jc w:val="center"/>
        </w:trPr>
        <w:tc>
          <w:tcPr>
            <w:tcW w:w="5670"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Предприятия общественного питания:</w:t>
            </w:r>
          </w:p>
          <w:p w:rsidR="00C40B81" w:rsidRPr="00CA7B12" w:rsidRDefault="00C40B81" w:rsidP="00C40B81">
            <w:pP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 xml:space="preserve">кафе, закусочные, </w:t>
            </w:r>
          </w:p>
          <w:p w:rsidR="00C40B81" w:rsidRPr="00CA7B12" w:rsidRDefault="00C40B81" w:rsidP="00C40B81">
            <w:pP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столовые,</w:t>
            </w:r>
          </w:p>
          <w:p w:rsidR="00C40B81" w:rsidRPr="00CA7B12" w:rsidRDefault="00C40B81" w:rsidP="00C40B81">
            <w:pP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рестораны</w:t>
            </w:r>
          </w:p>
        </w:tc>
        <w:tc>
          <w:tcPr>
            <w:tcW w:w="3477"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Посадочное место</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0EC" w:rsidRPr="00CA7B12" w:rsidRDefault="004650EC" w:rsidP="00C40B81">
            <w:pPr>
              <w:snapToGrid w:val="0"/>
              <w:jc w:val="center"/>
              <w:rPr>
                <w:rFonts w:ascii="Times New Roman" w:eastAsiaTheme="minorEastAsia" w:hAnsi="Times New Roman" w:cs="Times New Roman"/>
                <w:bCs/>
                <w:sz w:val="28"/>
                <w:szCs w:val="28"/>
                <w:lang w:eastAsia="ru-RU"/>
              </w:rPr>
            </w:pPr>
          </w:p>
          <w:p w:rsidR="004650EC" w:rsidRPr="00CA7B12" w:rsidRDefault="004650EC" w:rsidP="00C40B81">
            <w:pPr>
              <w:snapToGrid w:val="0"/>
              <w:jc w:val="center"/>
              <w:rPr>
                <w:rFonts w:ascii="Times New Roman" w:eastAsiaTheme="minorEastAsia" w:hAnsi="Times New Roman" w:cs="Times New Roman"/>
                <w:bCs/>
                <w:sz w:val="28"/>
                <w:szCs w:val="28"/>
                <w:lang w:eastAsia="ru-RU"/>
              </w:rPr>
            </w:pPr>
          </w:p>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28</w:t>
            </w:r>
          </w:p>
          <w:p w:rsidR="00C40B81" w:rsidRPr="00CA7B12" w:rsidRDefault="00C40B81" w:rsidP="00C40B81">
            <w:pPr>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40</w:t>
            </w:r>
          </w:p>
          <w:p w:rsidR="00C40B81" w:rsidRPr="00CA7B12" w:rsidRDefault="00C40B81" w:rsidP="00C40B81">
            <w:pPr>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12</w:t>
            </w:r>
          </w:p>
        </w:tc>
      </w:tr>
      <w:tr w:rsidR="00C40B81" w:rsidRPr="00CA7B12" w:rsidTr="004650EC">
        <w:tblPrEx>
          <w:tblCellMar>
            <w:top w:w="108" w:type="dxa"/>
            <w:bottom w:w="108" w:type="dxa"/>
          </w:tblCellMar>
        </w:tblPrEx>
        <w:trPr>
          <w:trHeight w:val="23"/>
          <w:jc w:val="center"/>
        </w:trPr>
        <w:tc>
          <w:tcPr>
            <w:tcW w:w="5670"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Очаги самостоятельного приготовления пищи</w:t>
            </w:r>
          </w:p>
        </w:tc>
        <w:tc>
          <w:tcPr>
            <w:tcW w:w="3477"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Штука</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5</w:t>
            </w:r>
          </w:p>
        </w:tc>
      </w:tr>
      <w:tr w:rsidR="00C40B81" w:rsidRPr="00CA7B12" w:rsidTr="004650EC">
        <w:trPr>
          <w:trHeight w:val="23"/>
          <w:jc w:val="center"/>
        </w:trPr>
        <w:tc>
          <w:tcPr>
            <w:tcW w:w="5670"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Магазины</w:t>
            </w:r>
          </w:p>
        </w:tc>
        <w:tc>
          <w:tcPr>
            <w:tcW w:w="3477"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Рабочее место</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1-1,5</w:t>
            </w:r>
          </w:p>
        </w:tc>
      </w:tr>
      <w:tr w:rsidR="00C40B81" w:rsidRPr="00CA7B12" w:rsidTr="004650EC">
        <w:trPr>
          <w:trHeight w:val="23"/>
          <w:jc w:val="center"/>
        </w:trPr>
        <w:tc>
          <w:tcPr>
            <w:tcW w:w="5670"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lastRenderedPageBreak/>
              <w:t>Пункты проката инвентаря</w:t>
            </w:r>
          </w:p>
        </w:tc>
        <w:tc>
          <w:tcPr>
            <w:tcW w:w="3477"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Рабочее место</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0,2</w:t>
            </w:r>
          </w:p>
        </w:tc>
      </w:tr>
      <w:tr w:rsidR="00C40B81" w:rsidRPr="00CA7B12" w:rsidTr="004650EC">
        <w:trPr>
          <w:trHeight w:val="23"/>
          <w:jc w:val="center"/>
        </w:trPr>
        <w:tc>
          <w:tcPr>
            <w:tcW w:w="5670"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Киноплощадки</w:t>
            </w:r>
          </w:p>
        </w:tc>
        <w:tc>
          <w:tcPr>
            <w:tcW w:w="3477"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Зрительное место</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20</w:t>
            </w:r>
          </w:p>
        </w:tc>
      </w:tr>
      <w:tr w:rsidR="00C40B81" w:rsidRPr="00CA7B12" w:rsidTr="004650EC">
        <w:trPr>
          <w:trHeight w:val="23"/>
          <w:jc w:val="center"/>
        </w:trPr>
        <w:tc>
          <w:tcPr>
            <w:tcW w:w="5670"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Танцевальные площадки</w:t>
            </w:r>
          </w:p>
        </w:tc>
        <w:tc>
          <w:tcPr>
            <w:tcW w:w="3477"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кв. метров</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20-35</w:t>
            </w:r>
          </w:p>
        </w:tc>
      </w:tr>
      <w:tr w:rsidR="00C40B81" w:rsidRPr="00CA7B12" w:rsidTr="004650EC">
        <w:trPr>
          <w:trHeight w:val="23"/>
          <w:jc w:val="center"/>
        </w:trPr>
        <w:tc>
          <w:tcPr>
            <w:tcW w:w="5670"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Спортивные площадки и сооружения</w:t>
            </w:r>
          </w:p>
        </w:tc>
        <w:tc>
          <w:tcPr>
            <w:tcW w:w="3477"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кв. метров</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3800-4000</w:t>
            </w:r>
          </w:p>
        </w:tc>
      </w:tr>
      <w:tr w:rsidR="00C40B81" w:rsidRPr="00CA7B12" w:rsidTr="004650EC">
        <w:trPr>
          <w:trHeight w:val="23"/>
          <w:jc w:val="center"/>
        </w:trPr>
        <w:tc>
          <w:tcPr>
            <w:tcW w:w="5670"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Лодочные станции</w:t>
            </w:r>
          </w:p>
        </w:tc>
        <w:tc>
          <w:tcPr>
            <w:tcW w:w="3477"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Лодка</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15</w:t>
            </w:r>
          </w:p>
        </w:tc>
      </w:tr>
      <w:tr w:rsidR="00C40B81" w:rsidRPr="00CA7B12" w:rsidTr="004650EC">
        <w:trPr>
          <w:trHeight w:val="23"/>
          <w:jc w:val="center"/>
        </w:trPr>
        <w:tc>
          <w:tcPr>
            <w:tcW w:w="5670"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Бассейн</w:t>
            </w:r>
          </w:p>
        </w:tc>
        <w:tc>
          <w:tcPr>
            <w:tcW w:w="3477"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кв.метров</w:t>
            </w:r>
            <w:r w:rsidRPr="00CA7B12">
              <w:rPr>
                <w:rFonts w:ascii="Times New Roman" w:eastAsiaTheme="minorEastAsia" w:hAnsi="Times New Roman" w:cs="Times New Roman"/>
                <w:bCs/>
                <w:sz w:val="28"/>
                <w:szCs w:val="28"/>
                <w:vertAlign w:val="superscript"/>
                <w:lang w:eastAsia="ru-RU"/>
              </w:rPr>
              <w:t xml:space="preserve"> </w:t>
            </w:r>
            <w:r w:rsidRPr="00CA7B12">
              <w:rPr>
                <w:rFonts w:ascii="Times New Roman" w:eastAsiaTheme="minorEastAsia" w:hAnsi="Times New Roman" w:cs="Times New Roman"/>
                <w:bCs/>
                <w:sz w:val="28"/>
                <w:szCs w:val="28"/>
                <w:lang w:eastAsia="ru-RU"/>
              </w:rPr>
              <w:t>водного зеркала</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250</w:t>
            </w:r>
          </w:p>
        </w:tc>
      </w:tr>
      <w:tr w:rsidR="00C40B81" w:rsidRPr="00CA7B12" w:rsidTr="004650EC">
        <w:trPr>
          <w:trHeight w:val="23"/>
          <w:jc w:val="center"/>
        </w:trPr>
        <w:tc>
          <w:tcPr>
            <w:tcW w:w="5670"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Вело и лыжные станции</w:t>
            </w:r>
          </w:p>
        </w:tc>
        <w:tc>
          <w:tcPr>
            <w:tcW w:w="3477"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Место</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200</w:t>
            </w:r>
          </w:p>
        </w:tc>
      </w:tr>
      <w:tr w:rsidR="00C40B81" w:rsidRPr="00CA7B12" w:rsidTr="004650EC">
        <w:trPr>
          <w:trHeight w:val="23"/>
          <w:jc w:val="center"/>
        </w:trPr>
        <w:tc>
          <w:tcPr>
            <w:tcW w:w="5670"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Пляжи общего пользования пляж акватория</w:t>
            </w:r>
          </w:p>
        </w:tc>
        <w:tc>
          <w:tcPr>
            <w:tcW w:w="3477"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гектаров</w:t>
            </w:r>
          </w:p>
          <w:p w:rsidR="00C40B81" w:rsidRPr="00CA7B12" w:rsidRDefault="00C40B81" w:rsidP="00C40B81">
            <w:pPr>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гектаров</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0,8-1</w:t>
            </w:r>
          </w:p>
          <w:p w:rsidR="00C40B81" w:rsidRPr="00CA7B12" w:rsidRDefault="00C40B81" w:rsidP="00C40B81">
            <w:pPr>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1-2</w:t>
            </w:r>
          </w:p>
        </w:tc>
      </w:tr>
      <w:tr w:rsidR="00C40B81" w:rsidRPr="00CA7B12" w:rsidTr="004650EC">
        <w:trPr>
          <w:trHeight w:val="70"/>
          <w:jc w:val="center"/>
        </w:trPr>
        <w:tc>
          <w:tcPr>
            <w:tcW w:w="5670"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Площадки для выгула собак</w:t>
            </w:r>
          </w:p>
        </w:tc>
        <w:tc>
          <w:tcPr>
            <w:tcW w:w="3477"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кв. метров</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250</w:t>
            </w:r>
          </w:p>
        </w:tc>
      </w:tr>
      <w:tr w:rsidR="00C40B81" w:rsidRPr="00CA7B12" w:rsidTr="004650EC">
        <w:trPr>
          <w:trHeight w:val="23"/>
          <w:jc w:val="center"/>
        </w:trPr>
        <w:tc>
          <w:tcPr>
            <w:tcW w:w="5670"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Общественные туалеты</w:t>
            </w:r>
          </w:p>
        </w:tc>
        <w:tc>
          <w:tcPr>
            <w:tcW w:w="3477" w:type="dxa"/>
            <w:tcBorders>
              <w:top w:val="single" w:sz="4" w:space="0" w:color="000000"/>
              <w:left w:val="single" w:sz="4" w:space="0" w:color="000000"/>
              <w:bottom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Штука</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81" w:rsidRPr="00CA7B12" w:rsidRDefault="00C40B81" w:rsidP="00C40B81">
            <w:pPr>
              <w:snapToGrid w:val="0"/>
              <w:jc w:val="center"/>
              <w:rPr>
                <w:rFonts w:ascii="Times New Roman" w:eastAsiaTheme="minorEastAsia" w:hAnsi="Times New Roman" w:cs="Times New Roman"/>
                <w:bCs/>
                <w:sz w:val="28"/>
                <w:szCs w:val="28"/>
                <w:lang w:eastAsia="ru-RU"/>
              </w:rPr>
            </w:pPr>
            <w:r w:rsidRPr="00CA7B12">
              <w:rPr>
                <w:rFonts w:ascii="Times New Roman" w:eastAsiaTheme="minorEastAsia" w:hAnsi="Times New Roman" w:cs="Times New Roman"/>
                <w:bCs/>
                <w:sz w:val="28"/>
                <w:szCs w:val="28"/>
                <w:lang w:eastAsia="ru-RU"/>
              </w:rPr>
              <w:t>5</w:t>
            </w:r>
          </w:p>
        </w:tc>
      </w:tr>
    </w:tbl>
    <w:p w:rsidR="00C40B81" w:rsidRPr="00CA7B12" w:rsidRDefault="00C40B81" w:rsidP="00C40B81">
      <w:pPr>
        <w:spacing w:after="0" w:line="240" w:lineRule="auto"/>
        <w:ind w:firstLine="709"/>
        <w:jc w:val="center"/>
        <w:rPr>
          <w:rFonts w:ascii="Times New Roman" w:eastAsiaTheme="minorEastAsia" w:hAnsi="Times New Roman" w:cs="Times New Roman"/>
          <w:b/>
          <w:sz w:val="28"/>
          <w:szCs w:val="28"/>
          <w:lang w:eastAsia="ru-RU"/>
        </w:rPr>
      </w:pPr>
    </w:p>
    <w:p w:rsidR="00C40B81" w:rsidRPr="00CA7B12" w:rsidRDefault="00C40B81" w:rsidP="00F3163B">
      <w:pPr>
        <w:spacing w:after="0" w:line="240" w:lineRule="auto"/>
        <w:jc w:val="center"/>
        <w:rPr>
          <w:rFonts w:ascii="Times New Roman" w:eastAsiaTheme="minorEastAsia" w:hAnsi="Times New Roman" w:cs="Times New Roman"/>
          <w:i/>
          <w:sz w:val="28"/>
          <w:szCs w:val="28"/>
          <w:lang w:eastAsia="ru-RU"/>
        </w:rPr>
      </w:pPr>
      <w:r w:rsidRPr="00CA7B12">
        <w:rPr>
          <w:rFonts w:ascii="Times New Roman" w:eastAsiaTheme="minorEastAsia" w:hAnsi="Times New Roman" w:cs="Times New Roman"/>
          <w:b/>
          <w:i/>
          <w:sz w:val="28"/>
          <w:szCs w:val="28"/>
          <w:lang w:eastAsia="ru-RU"/>
        </w:rPr>
        <w:t>Благоустройство и озеленение территорий объектов капитального строительства</w:t>
      </w:r>
      <w:r w:rsidRPr="00CA7B12">
        <w:rPr>
          <w:rFonts w:ascii="Times New Roman" w:eastAsiaTheme="minorEastAsia" w:hAnsi="Times New Roman" w:cs="Times New Roman"/>
          <w:i/>
          <w:sz w:val="28"/>
          <w:szCs w:val="28"/>
          <w:lang w:eastAsia="ru-RU"/>
        </w:rPr>
        <w:t>.</w:t>
      </w:r>
    </w:p>
    <w:p w:rsidR="00C40B81" w:rsidRPr="00CA7B12" w:rsidRDefault="00C40B81" w:rsidP="00C40B81">
      <w:pPr>
        <w:spacing w:after="0" w:line="240" w:lineRule="auto"/>
        <w:ind w:firstLine="709"/>
        <w:jc w:val="center"/>
        <w:rPr>
          <w:rFonts w:ascii="Times New Roman" w:eastAsiaTheme="minorEastAsia" w:hAnsi="Times New Roman" w:cs="Times New Roman"/>
          <w:b/>
          <w:sz w:val="28"/>
          <w:szCs w:val="28"/>
          <w:lang w:eastAsia="ru-RU"/>
        </w:rPr>
      </w:pPr>
    </w:p>
    <w:p w:rsidR="00C40B81" w:rsidRPr="00CA7B12" w:rsidRDefault="00C40B81" w:rsidP="00C40B81">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Элементы благоустройства, необходимые для обслуживания объектов капитального строительства, должны располагаться в границах земельного участка предоставленного для строительства.</w:t>
      </w:r>
    </w:p>
    <w:p w:rsidR="00C40B81" w:rsidRPr="00CA7B12" w:rsidRDefault="00C40B81" w:rsidP="00C40B81">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Работы по благоустройству территории предусматривают создание надежных покрытий дорог и тротуаров, устройство ограждений, сброс поверхностных стоков и т. д.</w:t>
      </w:r>
    </w:p>
    <w:p w:rsidR="00C40B81" w:rsidRPr="00CA7B12" w:rsidRDefault="00C40B81" w:rsidP="00C40B81">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lastRenderedPageBreak/>
        <w:t>Озеленение территории – посадка деревьев и кустарников, разбивка газонов создает защитные полосы, которые очищают атмосферу от производственных вредностей и препятствуют распространению шума, а также распространению пожаров; защищает пешеходные пути от пыли и шума со стороны проезжей части дорог, а здания и тротуары – от излишнего перегрева солнечными лучами; улучшает условия труда рабочих и служащих предприятий; создает удобные места отдыха на открытом воздухе в теплый период года; является средством эстетического назначения по декоративному оформлению промышленного предприятия.</w:t>
      </w:r>
    </w:p>
    <w:p w:rsidR="00C40B81" w:rsidRPr="00CA7B12" w:rsidRDefault="00C40B81" w:rsidP="00C40B81">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Рациональное и экономное размещение зеленых насаждений следует проводить, используя местные виды растений с учетом окружающего ландшафта, климатических и почвенных условий, санитарно-защитных и декоративных свойств растений, а также устойчивости древесно-кустарниковых пород против вредного воздействия газов, дыма, пыли и других особенностей химических предприятий.</w:t>
      </w:r>
    </w:p>
    <w:p w:rsidR="00C40B81" w:rsidRPr="00CA7B12" w:rsidRDefault="00C40B81" w:rsidP="00C40B81">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Древесно-кустарниковые насаждения проектируют так, чтобы они не мешали расстановке осветительных фонарей, прокладке инженерно-технических сетей и подъездным дорогам.</w:t>
      </w:r>
    </w:p>
    <w:p w:rsidR="00C40B81" w:rsidRPr="00CA7B12" w:rsidRDefault="00C40B81" w:rsidP="00C40B81">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При размещении отдельных цехов с большим выделением вредностей разрыв от них до соседних промышленных зданий следует максимально использовать под зеленые насаждения. В местах противопожарных разрывов запрещается посадка деревьев хвойных пород. Все свободные участки без твердого покрытия, а также прилегающие полосы вдоль ограждения промышленного предприятия рекомендуется использовать под газоны с посевом травосмесей, что защищает почву от разрушения и пылевыделения.</w:t>
      </w:r>
    </w:p>
    <w:p w:rsidR="00C40B81" w:rsidRPr="00CA7B12" w:rsidRDefault="00C40B81" w:rsidP="00C40B81">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Наименьшая ширина полос зеленых насаждений при однорядной посадке деревьев – 2 м, двухрядной – 5 м; для низкорослого кустарника – 0,8 м, среднего – 1 м, крупного – 1,2 м, а для газонов – не менее 1 м.</w:t>
      </w:r>
    </w:p>
    <w:p w:rsidR="00C40B81" w:rsidRPr="00CA7B12" w:rsidRDefault="00C40B81" w:rsidP="00C40B81">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Для того чтобы не заслонять оконные проемы кронами деревьев, рекомендуется вдоль окон зданий производить посадки невысоких кустарников.</w:t>
      </w:r>
    </w:p>
    <w:p w:rsidR="00C40B81" w:rsidRPr="00CA7B12" w:rsidRDefault="00C40B81" w:rsidP="00C40B81">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Зеленые насаждения на территории высаживают в различных комбинациях, чередуя по возможности деревья с кустарниками и газонами. </w:t>
      </w:r>
    </w:p>
    <w:p w:rsidR="00C40B81" w:rsidRPr="00CA7B12" w:rsidRDefault="00C40B81" w:rsidP="00C40B81">
      <w:pPr>
        <w:spacing w:after="0" w:line="240" w:lineRule="auto"/>
        <w:ind w:firstLine="709"/>
        <w:jc w:val="both"/>
        <w:rPr>
          <w:rFonts w:ascii="Times New Roman" w:eastAsiaTheme="minorEastAsia" w:hAnsi="Times New Roman" w:cs="Times New Roman"/>
          <w:sz w:val="28"/>
          <w:szCs w:val="28"/>
          <w:lang w:eastAsia="ru-RU"/>
        </w:rPr>
      </w:pPr>
    </w:p>
    <w:p w:rsidR="00C40B81" w:rsidRPr="00CA7B12" w:rsidRDefault="00C40B81" w:rsidP="00C40B81">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Благотворно влияют на микроклимат территории промышленного предприятия открытые водоемы, фонтаны и брызгальные бассейны.</w:t>
      </w:r>
    </w:p>
    <w:p w:rsidR="00C40B81" w:rsidRPr="00CA7B12" w:rsidRDefault="00C40B81" w:rsidP="00C40B81">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Для отвода атмосферных и талых вод с территории и защиты ее от затопления выполняют вертикальную планировку с последующим созданием надежных искусственных покрытий на дорогах, проездах, тротуарах и площадях. </w:t>
      </w:r>
    </w:p>
    <w:p w:rsidR="00C40B81" w:rsidRPr="00CA7B12" w:rsidRDefault="00C40B81" w:rsidP="00C40B81">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lastRenderedPageBreak/>
        <w:t>Конструктивный вид покрытия дорог, проездов, тротуаров и площадей на территории объекта капитального строительства  зависит от характера и напряженности движения, наличия местных материалов, геологических, гидрогеологических и климатических условий.</w:t>
      </w:r>
    </w:p>
    <w:p w:rsidR="00C40B81" w:rsidRPr="00CA7B12" w:rsidRDefault="00C40B81" w:rsidP="00C40B81">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Толщина элементов одежды для цементно-бетонных покрытий может быть 20-50, а для асфальтобетонных – 20-60 см, включая и толщину подстилающего слоя.</w:t>
      </w:r>
    </w:p>
    <w:p w:rsidR="00C40B81" w:rsidRPr="00CA7B12" w:rsidRDefault="00C40B81" w:rsidP="00C40B81">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Покрытие тротуаров выполняют из асфальтобетона, цементобетона, железобетона (сборного и монолитного), асфальтовых, бетонных или каменных плиток. Толщина покрытия тротуаров с одеждой из горячих асфальтобетонных смесей составляет 2,5 см. Основанием для таких тротуаров служит шлак, щебень, галька, тощий бетон, строительный мусор и т.п. У тротуаров из цементобетона толщину покрытия принимают 8-10 см, а основанием для них может служить непосредственно грунт или песчаный подстилающий слой. Для всех конструктивных типов тротуаров поперечный уклон принимают 2-2,5 % в сторону дороги.</w:t>
      </w:r>
    </w:p>
    <w:p w:rsidR="00C40B81" w:rsidRPr="00CA7B12" w:rsidRDefault="00C40B81" w:rsidP="00062BA2">
      <w:pPr>
        <w:spacing w:after="0" w:line="240" w:lineRule="auto"/>
        <w:ind w:left="20" w:right="20" w:firstLine="547"/>
        <w:jc w:val="both"/>
        <w:rPr>
          <w:rFonts w:ascii="Times New Roman" w:hAnsi="Times New Roman" w:cs="Times New Roman"/>
          <w:sz w:val="28"/>
          <w:szCs w:val="28"/>
        </w:rPr>
      </w:pPr>
    </w:p>
    <w:p w:rsidR="00C20006" w:rsidRPr="00CA7B12" w:rsidRDefault="004102D4" w:rsidP="00C20006">
      <w:pPr>
        <w:pStyle w:val="ac"/>
        <w:numPr>
          <w:ilvl w:val="2"/>
          <w:numId w:val="10"/>
        </w:numPr>
        <w:spacing w:after="0" w:line="240" w:lineRule="auto"/>
        <w:ind w:left="0" w:firstLine="0"/>
        <w:jc w:val="center"/>
        <w:outlineLvl w:val="1"/>
        <w:rPr>
          <w:rFonts w:ascii="Times New Roman" w:eastAsia="Times New Roman" w:hAnsi="Times New Roman" w:cs="Times New Roman"/>
          <w:b/>
          <w:bCs/>
          <w:sz w:val="28"/>
          <w:szCs w:val="28"/>
          <w:lang w:eastAsia="ru-RU"/>
        </w:rPr>
      </w:pPr>
      <w:bookmarkStart w:id="22" w:name="_Toc525541487"/>
      <w:bookmarkStart w:id="23" w:name="_Toc88170568"/>
      <w:r w:rsidRPr="00CA7B12">
        <w:rPr>
          <w:rFonts w:ascii="Times New Roman" w:eastAsia="Times New Roman" w:hAnsi="Times New Roman" w:cs="Times New Roman"/>
          <w:b/>
          <w:bCs/>
          <w:sz w:val="28"/>
          <w:szCs w:val="28"/>
        </w:rPr>
        <w:t>Иные объекты (территории), которые необходимы органам местного самоуправления поселения для осуществления полномочий по вопросам местного значения и в пределах переданных государственных полномочий в соответствии с федеральными законами, областными законами, уставом поселения и оказывают существенное влияние на социально-экономическое развитие поселения</w:t>
      </w:r>
      <w:bookmarkEnd w:id="22"/>
      <w:bookmarkEnd w:id="23"/>
    </w:p>
    <w:p w:rsidR="00B07F9F" w:rsidRPr="00CA7B12" w:rsidRDefault="00B07F9F" w:rsidP="00B07F9F">
      <w:pPr>
        <w:pStyle w:val="ac"/>
        <w:spacing w:after="0" w:line="240" w:lineRule="auto"/>
        <w:ind w:left="0"/>
        <w:outlineLvl w:val="1"/>
        <w:rPr>
          <w:rFonts w:ascii="Times New Roman" w:eastAsia="Times New Roman" w:hAnsi="Times New Roman" w:cs="Times New Roman"/>
          <w:b/>
          <w:bCs/>
          <w:sz w:val="28"/>
          <w:szCs w:val="28"/>
          <w:lang w:eastAsia="ru-RU"/>
        </w:rPr>
      </w:pPr>
    </w:p>
    <w:p w:rsidR="00A3643D" w:rsidRPr="00CA7B12" w:rsidRDefault="00A3643D" w:rsidP="004F0729">
      <w:pPr>
        <w:pStyle w:val="ac"/>
        <w:numPr>
          <w:ilvl w:val="3"/>
          <w:numId w:val="10"/>
        </w:numPr>
        <w:spacing w:after="0" w:line="240" w:lineRule="auto"/>
        <w:ind w:left="-284" w:firstLine="710"/>
        <w:jc w:val="center"/>
        <w:outlineLvl w:val="1"/>
        <w:rPr>
          <w:rFonts w:ascii="Times New Roman" w:eastAsia="Times New Roman" w:hAnsi="Times New Roman" w:cs="Times New Roman"/>
          <w:b/>
          <w:bCs/>
          <w:sz w:val="28"/>
          <w:szCs w:val="28"/>
        </w:rPr>
      </w:pPr>
      <w:bookmarkStart w:id="24" w:name="_Toc88170569"/>
      <w:r w:rsidRPr="00CA7B12">
        <w:rPr>
          <w:rFonts w:ascii="Times New Roman" w:eastAsia="Times New Roman" w:hAnsi="Times New Roman" w:cs="Times New Roman"/>
          <w:b/>
          <w:bCs/>
          <w:sz w:val="28"/>
          <w:szCs w:val="28"/>
        </w:rPr>
        <w:t xml:space="preserve">Объекты </w:t>
      </w:r>
      <w:r w:rsidR="004F0729" w:rsidRPr="00CA7B12">
        <w:rPr>
          <w:rFonts w:ascii="Times New Roman" w:eastAsia="Times New Roman" w:hAnsi="Times New Roman" w:cs="Times New Roman"/>
          <w:b/>
          <w:bCs/>
          <w:sz w:val="28"/>
          <w:szCs w:val="28"/>
        </w:rPr>
        <w:t>культуры</w:t>
      </w:r>
      <w:bookmarkEnd w:id="24"/>
    </w:p>
    <w:p w:rsidR="004F0729" w:rsidRPr="00CA7B12" w:rsidRDefault="004F0729" w:rsidP="004F0729">
      <w:pPr>
        <w:pStyle w:val="ac"/>
        <w:spacing w:after="0" w:line="240" w:lineRule="auto"/>
        <w:ind w:left="2564"/>
        <w:outlineLvl w:val="1"/>
        <w:rPr>
          <w:rFonts w:ascii="Times New Roman" w:eastAsia="Times New Roman" w:hAnsi="Times New Roman" w:cs="Times New Roman"/>
          <w:b/>
          <w:bCs/>
          <w:sz w:val="28"/>
          <w:szCs w:val="28"/>
        </w:rPr>
      </w:pPr>
    </w:p>
    <w:p w:rsidR="004F0729" w:rsidRPr="00CA7B12" w:rsidRDefault="004F0729" w:rsidP="004F0729">
      <w:pPr>
        <w:spacing w:after="0" w:line="240" w:lineRule="auto"/>
        <w:ind w:firstLine="567"/>
        <w:jc w:val="both"/>
        <w:rPr>
          <w:rFonts w:ascii="Times New Roman" w:eastAsia="Courier New" w:hAnsi="Times New Roman" w:cs="Times New Roman"/>
          <w:sz w:val="28"/>
          <w:szCs w:val="28"/>
        </w:rPr>
      </w:pPr>
      <w:r w:rsidRPr="00CA7B12">
        <w:rPr>
          <w:rFonts w:ascii="Times New Roman" w:eastAsia="Courier New" w:hAnsi="Times New Roman" w:cs="Times New Roman"/>
          <w:sz w:val="28"/>
          <w:szCs w:val="28"/>
        </w:rPr>
        <w:t xml:space="preserve">Для территории </w:t>
      </w:r>
      <w:r w:rsidR="003B392C" w:rsidRPr="00CA7B12">
        <w:rPr>
          <w:rFonts w:ascii="Times New Roman" w:eastAsia="Courier New" w:hAnsi="Times New Roman" w:cs="Times New Roman"/>
          <w:sz w:val="28"/>
          <w:szCs w:val="28"/>
        </w:rPr>
        <w:t xml:space="preserve">Вадинского сельского поселения </w:t>
      </w:r>
      <w:r w:rsidRPr="00CA7B12">
        <w:rPr>
          <w:rFonts w:ascii="Times New Roman" w:eastAsia="Courier New" w:hAnsi="Times New Roman" w:cs="Times New Roman"/>
          <w:sz w:val="28"/>
          <w:szCs w:val="28"/>
        </w:rPr>
        <w:t xml:space="preserve">устанавливаются следующие расчетные показатели минимально допустимого уровня обеспеченности объектами </w:t>
      </w:r>
      <w:r w:rsidR="00B07F9F" w:rsidRPr="00CA7B12">
        <w:rPr>
          <w:rFonts w:ascii="Times New Roman" w:eastAsia="Courier New" w:hAnsi="Times New Roman" w:cs="Times New Roman"/>
          <w:sz w:val="28"/>
          <w:szCs w:val="28"/>
        </w:rPr>
        <w:t>культуры</w:t>
      </w:r>
      <w:r w:rsidRPr="00CA7B12">
        <w:rPr>
          <w:rFonts w:ascii="Times New Roman" w:eastAsia="Courier New" w:hAnsi="Times New Roman" w:cs="Times New Roman"/>
          <w:sz w:val="28"/>
          <w:szCs w:val="28"/>
        </w:rPr>
        <w:t xml:space="preserve"> и расчетных показателей максимально допустимого уровня территориальной доступности таких объектов:</w:t>
      </w:r>
    </w:p>
    <w:p w:rsidR="004F0729" w:rsidRPr="00CA7B12" w:rsidRDefault="004F0729" w:rsidP="004F0729">
      <w:pPr>
        <w:spacing w:after="0" w:line="240" w:lineRule="auto"/>
        <w:ind w:firstLine="567"/>
        <w:jc w:val="both"/>
        <w:rPr>
          <w:rFonts w:ascii="Times New Roman" w:eastAsia="Courier New" w:hAnsi="Times New Roman" w:cs="Times New Roman"/>
          <w:sz w:val="28"/>
          <w:szCs w:val="28"/>
        </w:rPr>
      </w:pPr>
    </w:p>
    <w:p w:rsidR="00B53AB0" w:rsidRPr="00CA7B12" w:rsidRDefault="00B53AB0" w:rsidP="004F0729">
      <w:pPr>
        <w:spacing w:after="0" w:line="240" w:lineRule="auto"/>
        <w:ind w:firstLine="567"/>
        <w:jc w:val="both"/>
        <w:rPr>
          <w:rFonts w:ascii="Times New Roman" w:eastAsia="Courier New" w:hAnsi="Times New Roman" w:cs="Times New Roman"/>
          <w:sz w:val="28"/>
          <w:szCs w:val="28"/>
        </w:rPr>
      </w:pPr>
    </w:p>
    <w:p w:rsidR="00B53AB0" w:rsidRPr="00CA7B12" w:rsidRDefault="00B53AB0" w:rsidP="004F0729">
      <w:pPr>
        <w:spacing w:after="0" w:line="240" w:lineRule="auto"/>
        <w:ind w:firstLine="567"/>
        <w:jc w:val="both"/>
        <w:rPr>
          <w:rFonts w:ascii="Times New Roman" w:eastAsia="Courier New" w:hAnsi="Times New Roman" w:cs="Times New Roman"/>
          <w:sz w:val="28"/>
          <w:szCs w:val="28"/>
        </w:rPr>
      </w:pPr>
    </w:p>
    <w:p w:rsidR="00B53AB0" w:rsidRPr="00CA7B12" w:rsidRDefault="00B53AB0" w:rsidP="004F0729">
      <w:pPr>
        <w:spacing w:after="0" w:line="240" w:lineRule="auto"/>
        <w:ind w:firstLine="567"/>
        <w:jc w:val="both"/>
        <w:rPr>
          <w:rFonts w:ascii="Times New Roman" w:eastAsia="Courier New" w:hAnsi="Times New Roman" w:cs="Times New Roman"/>
          <w:sz w:val="28"/>
          <w:szCs w:val="28"/>
        </w:rPr>
      </w:pPr>
    </w:p>
    <w:p w:rsidR="00B53AB0" w:rsidRPr="00CA7B12" w:rsidRDefault="00B53AB0" w:rsidP="004F0729">
      <w:pPr>
        <w:spacing w:after="0" w:line="240" w:lineRule="auto"/>
        <w:ind w:firstLine="567"/>
        <w:jc w:val="both"/>
        <w:rPr>
          <w:rFonts w:ascii="Times New Roman" w:eastAsia="Courier New" w:hAnsi="Times New Roman" w:cs="Times New Roman"/>
          <w:sz w:val="28"/>
          <w:szCs w:val="28"/>
        </w:rPr>
      </w:pPr>
    </w:p>
    <w:p w:rsidR="00B53AB0" w:rsidRPr="00CA7B12" w:rsidRDefault="00B53AB0" w:rsidP="004F0729">
      <w:pPr>
        <w:spacing w:after="0" w:line="240" w:lineRule="auto"/>
        <w:ind w:firstLine="567"/>
        <w:jc w:val="both"/>
        <w:rPr>
          <w:rFonts w:ascii="Times New Roman" w:eastAsia="Courier New" w:hAnsi="Times New Roman" w:cs="Times New Roman"/>
          <w:sz w:val="28"/>
          <w:szCs w:val="28"/>
        </w:rPr>
      </w:pPr>
    </w:p>
    <w:tbl>
      <w:tblPr>
        <w:tblW w:w="15101" w:type="dxa"/>
        <w:tblCellSpacing w:w="5" w:type="nil"/>
        <w:tblLayout w:type="fixed"/>
        <w:tblCellMar>
          <w:left w:w="75" w:type="dxa"/>
          <w:right w:w="75" w:type="dxa"/>
        </w:tblCellMar>
        <w:tblLook w:val="0000"/>
      </w:tblPr>
      <w:tblGrid>
        <w:gridCol w:w="2202"/>
        <w:gridCol w:w="2409"/>
        <w:gridCol w:w="3402"/>
        <w:gridCol w:w="2552"/>
        <w:gridCol w:w="1984"/>
        <w:gridCol w:w="2552"/>
      </w:tblGrid>
      <w:tr w:rsidR="004F0729" w:rsidRPr="00CA7B12" w:rsidTr="00BA0105">
        <w:trPr>
          <w:trHeight w:val="400"/>
          <w:tblCellSpacing w:w="5" w:type="nil"/>
        </w:trPr>
        <w:tc>
          <w:tcPr>
            <w:tcW w:w="2202" w:type="dxa"/>
            <w:vMerge w:val="restart"/>
            <w:tcBorders>
              <w:top w:val="single" w:sz="4" w:space="0" w:color="auto"/>
              <w:left w:val="single" w:sz="4" w:space="0" w:color="auto"/>
              <w:right w:val="single" w:sz="4" w:space="0" w:color="auto"/>
            </w:tcBorders>
            <w:shd w:val="clear" w:color="auto" w:fill="CCFFCC"/>
            <w:vAlign w:val="center"/>
          </w:tcPr>
          <w:p w:rsidR="004F0729" w:rsidRPr="00CA7B12" w:rsidRDefault="004F0729"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lastRenderedPageBreak/>
              <w:t>Наименование показателя</w:t>
            </w:r>
          </w:p>
        </w:tc>
        <w:tc>
          <w:tcPr>
            <w:tcW w:w="2409" w:type="dxa"/>
            <w:vMerge w:val="restart"/>
            <w:tcBorders>
              <w:top w:val="single" w:sz="4" w:space="0" w:color="auto"/>
              <w:left w:val="single" w:sz="4" w:space="0" w:color="auto"/>
              <w:right w:val="single" w:sz="4" w:space="0" w:color="auto"/>
            </w:tcBorders>
            <w:shd w:val="clear" w:color="auto" w:fill="CCFFCC"/>
            <w:vAlign w:val="center"/>
          </w:tcPr>
          <w:p w:rsidR="004F0729" w:rsidRPr="00CA7B12" w:rsidRDefault="004F0729"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Перечень объектов</w:t>
            </w:r>
          </w:p>
        </w:tc>
        <w:tc>
          <w:tcPr>
            <w:tcW w:w="595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4F0729" w:rsidRPr="00CA7B12" w:rsidRDefault="004F0729"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Показатель минимально допустимого уровня обеспеченности</w:t>
            </w:r>
          </w:p>
        </w:tc>
        <w:tc>
          <w:tcPr>
            <w:tcW w:w="4536"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4F0729" w:rsidRPr="00CA7B12" w:rsidRDefault="004F0729"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территориальной доступности</w:t>
            </w:r>
          </w:p>
        </w:tc>
      </w:tr>
      <w:tr w:rsidR="004F0729" w:rsidRPr="00CA7B12" w:rsidTr="00BA0105">
        <w:trPr>
          <w:trHeight w:val="400"/>
          <w:tblCellSpacing w:w="5" w:type="nil"/>
        </w:trPr>
        <w:tc>
          <w:tcPr>
            <w:tcW w:w="2202" w:type="dxa"/>
            <w:vMerge/>
            <w:tcBorders>
              <w:left w:val="single" w:sz="4" w:space="0" w:color="auto"/>
              <w:bottom w:val="single" w:sz="4" w:space="0" w:color="auto"/>
              <w:right w:val="single" w:sz="4" w:space="0" w:color="auto"/>
            </w:tcBorders>
            <w:shd w:val="clear" w:color="auto" w:fill="CCFFCC"/>
            <w:vAlign w:val="center"/>
          </w:tcPr>
          <w:p w:rsidR="004F0729" w:rsidRPr="00CA7B12" w:rsidRDefault="004F0729"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2409" w:type="dxa"/>
            <w:vMerge/>
            <w:tcBorders>
              <w:left w:val="single" w:sz="4" w:space="0" w:color="auto"/>
              <w:bottom w:val="single" w:sz="4" w:space="0" w:color="auto"/>
              <w:right w:val="single" w:sz="4" w:space="0" w:color="auto"/>
            </w:tcBorders>
            <w:shd w:val="clear" w:color="auto" w:fill="CCFFCC"/>
          </w:tcPr>
          <w:p w:rsidR="004F0729" w:rsidRPr="00CA7B12" w:rsidRDefault="004F0729"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CCFFCC"/>
            <w:vAlign w:val="center"/>
          </w:tcPr>
          <w:p w:rsidR="004F0729" w:rsidRPr="00CA7B12" w:rsidRDefault="004F0729"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Показатель, единица измерения</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rsidR="004F0729" w:rsidRPr="00CA7B12" w:rsidRDefault="004F0729"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Значение показателя</w:t>
            </w:r>
          </w:p>
        </w:tc>
        <w:tc>
          <w:tcPr>
            <w:tcW w:w="1984" w:type="dxa"/>
            <w:tcBorders>
              <w:top w:val="single" w:sz="4" w:space="0" w:color="auto"/>
              <w:left w:val="single" w:sz="4" w:space="0" w:color="auto"/>
              <w:bottom w:val="single" w:sz="4" w:space="0" w:color="auto"/>
              <w:right w:val="single" w:sz="4" w:space="0" w:color="auto"/>
            </w:tcBorders>
            <w:shd w:val="clear" w:color="auto" w:fill="CCFFCC"/>
            <w:vAlign w:val="center"/>
          </w:tcPr>
          <w:p w:rsidR="004F0729" w:rsidRPr="00CA7B12" w:rsidRDefault="004F0729"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Показатель, единица измерения</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rsidR="004F0729" w:rsidRPr="00CA7B12" w:rsidRDefault="004F0729"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Значение показателя</w:t>
            </w:r>
          </w:p>
        </w:tc>
      </w:tr>
      <w:tr w:rsidR="004F0729" w:rsidRPr="00CA7B12" w:rsidTr="00BA0105">
        <w:trPr>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4F0729" w:rsidRPr="00CA7B12" w:rsidRDefault="00B07F9F" w:rsidP="004F0729">
            <w:pPr>
              <w:spacing w:after="0" w:line="240" w:lineRule="auto"/>
              <w:ind w:firstLine="13"/>
              <w:rPr>
                <w:rFonts w:ascii="Times New Roman" w:eastAsia="Courier New" w:hAnsi="Times New Roman" w:cs="Times New Roman"/>
                <w:b/>
                <w:sz w:val="28"/>
                <w:szCs w:val="28"/>
              </w:rPr>
            </w:pPr>
            <w:r w:rsidRPr="00CA7B12">
              <w:rPr>
                <w:rFonts w:ascii="Times New Roman" w:eastAsia="Courier New" w:hAnsi="Times New Roman" w:cs="Times New Roman"/>
                <w:b/>
                <w:sz w:val="28"/>
                <w:szCs w:val="28"/>
              </w:rPr>
              <w:t>Организации библиотечного обслуживания</w:t>
            </w:r>
          </w:p>
        </w:tc>
      </w:tr>
      <w:tr w:rsidR="004F0729" w:rsidRPr="00CA7B12" w:rsidTr="00BA0105">
        <w:trPr>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4F0729" w:rsidRPr="00CA7B12" w:rsidRDefault="004F0729" w:rsidP="00B07F9F">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 xml:space="preserve">Область нормирования: </w:t>
            </w:r>
            <w:r w:rsidR="00B07F9F" w:rsidRPr="00CA7B12">
              <w:rPr>
                <w:rFonts w:ascii="Times New Roman" w:eastAsia="Courier New" w:hAnsi="Times New Roman" w:cs="Times New Roman"/>
                <w:i/>
                <w:sz w:val="28"/>
                <w:szCs w:val="28"/>
              </w:rPr>
              <w:t>объекты библиотечного обслуживания населени</w:t>
            </w:r>
            <w:r w:rsidR="00A6209E" w:rsidRPr="00CA7B12">
              <w:rPr>
                <w:rFonts w:ascii="Times New Roman" w:eastAsia="Courier New" w:hAnsi="Times New Roman" w:cs="Times New Roman"/>
                <w:i/>
                <w:sz w:val="28"/>
                <w:szCs w:val="28"/>
              </w:rPr>
              <w:t>я</w:t>
            </w:r>
            <w:r w:rsidR="00B93770" w:rsidRPr="00CA7B12">
              <w:rPr>
                <w:rFonts w:ascii="Times New Roman" w:eastAsia="Courier New" w:hAnsi="Times New Roman" w:cs="Times New Roman"/>
                <w:i/>
                <w:sz w:val="28"/>
                <w:szCs w:val="28"/>
              </w:rPr>
              <w:t xml:space="preserve"> </w:t>
            </w:r>
            <w:r w:rsidR="00B93770" w:rsidRPr="00CA7B12">
              <w:rPr>
                <w:rFonts w:ascii="Times New Roman" w:eastAsia="Courier New" w:hAnsi="Times New Roman" w:cs="Times New Roman"/>
                <w:sz w:val="28"/>
                <w:szCs w:val="28"/>
              </w:rPr>
              <w:t>[</w:t>
            </w:r>
            <w:r w:rsidR="00B93770" w:rsidRPr="00CA7B12">
              <w:rPr>
                <w:rFonts w:ascii="Times New Roman" w:eastAsia="Calibri" w:hAnsi="Times New Roman" w:cs="Times New Roman"/>
                <w:sz w:val="28"/>
                <w:szCs w:val="28"/>
              </w:rPr>
              <w:t>1]</w:t>
            </w:r>
          </w:p>
        </w:tc>
      </w:tr>
      <w:tr w:rsidR="00DD2EAF" w:rsidRPr="00CA7B12" w:rsidTr="00BA0105">
        <w:trPr>
          <w:trHeight w:val="686"/>
          <w:tblCellSpacing w:w="5" w:type="nil"/>
        </w:trPr>
        <w:tc>
          <w:tcPr>
            <w:tcW w:w="2202" w:type="dxa"/>
            <w:vMerge w:val="restart"/>
            <w:tcBorders>
              <w:top w:val="single" w:sz="4" w:space="0" w:color="auto"/>
              <w:left w:val="single" w:sz="4" w:space="0" w:color="auto"/>
              <w:right w:val="single" w:sz="4" w:space="0" w:color="auto"/>
            </w:tcBorders>
            <w:vAlign w:val="center"/>
          </w:tcPr>
          <w:p w:rsidR="00DD2EAF" w:rsidRPr="00CA7B12" w:rsidRDefault="00DD2EAF" w:rsidP="004F0729">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муни</w:t>
            </w:r>
            <w:r w:rsidRPr="00CA7B12">
              <w:rPr>
                <w:rFonts w:ascii="Times New Roman" w:eastAsia="Calibri" w:hAnsi="Times New Roman" w:cs="Times New Roman"/>
                <w:sz w:val="28"/>
                <w:szCs w:val="28"/>
              </w:rPr>
              <w:softHyphen/>
              <w:t>ципальными библиотеками</w:t>
            </w:r>
          </w:p>
        </w:tc>
        <w:tc>
          <w:tcPr>
            <w:tcW w:w="2409" w:type="dxa"/>
            <w:tcBorders>
              <w:top w:val="single" w:sz="4" w:space="0" w:color="auto"/>
              <w:left w:val="single" w:sz="4" w:space="0" w:color="auto"/>
              <w:right w:val="single" w:sz="4" w:space="0" w:color="auto"/>
            </w:tcBorders>
            <w:vAlign w:val="center"/>
          </w:tcPr>
          <w:p w:rsidR="00DD2EAF" w:rsidRPr="00CA7B12" w:rsidRDefault="00DD2EAF" w:rsidP="00CD2ED1">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Общедоступная библиотека с дет</w:t>
            </w:r>
            <w:r w:rsidRPr="00CA7B12">
              <w:rPr>
                <w:rFonts w:ascii="Times New Roman" w:eastAsia="Calibri" w:hAnsi="Times New Roman" w:cs="Times New Roman"/>
                <w:sz w:val="28"/>
                <w:szCs w:val="28"/>
              </w:rPr>
              <w:softHyphen/>
              <w:t>ским отделением, точка доступа к полнотекстовым информационным ресурсам</w:t>
            </w:r>
          </w:p>
        </w:tc>
        <w:tc>
          <w:tcPr>
            <w:tcW w:w="3402" w:type="dxa"/>
            <w:tcBorders>
              <w:top w:val="single" w:sz="4" w:space="0" w:color="auto"/>
              <w:left w:val="single" w:sz="4" w:space="0" w:color="auto"/>
              <w:right w:val="single" w:sz="4" w:space="0" w:color="auto"/>
            </w:tcBorders>
            <w:vAlign w:val="center"/>
          </w:tcPr>
          <w:p w:rsidR="00DD2EAF" w:rsidRPr="00CA7B12" w:rsidRDefault="00DD2EAF" w:rsidP="00A6209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муниципаль</w:t>
            </w:r>
            <w:r w:rsidRPr="00CA7B12">
              <w:rPr>
                <w:rFonts w:ascii="Times New Roman" w:eastAsia="Calibri" w:hAnsi="Times New Roman" w:cs="Times New Roman"/>
                <w:sz w:val="28"/>
                <w:szCs w:val="28"/>
              </w:rPr>
              <w:softHyphen/>
              <w:t>ными библиотеками, ед. на муниципальное образо</w:t>
            </w:r>
            <w:r w:rsidRPr="00CA7B12">
              <w:rPr>
                <w:rFonts w:ascii="Times New Roman" w:eastAsia="Calibri" w:hAnsi="Times New Roman" w:cs="Times New Roman"/>
                <w:sz w:val="28"/>
                <w:szCs w:val="28"/>
              </w:rPr>
              <w:softHyphen/>
              <w:t>вание</w:t>
            </w:r>
          </w:p>
        </w:tc>
        <w:tc>
          <w:tcPr>
            <w:tcW w:w="2552" w:type="dxa"/>
            <w:tcBorders>
              <w:top w:val="single" w:sz="4" w:space="0" w:color="auto"/>
              <w:left w:val="single" w:sz="4" w:space="0" w:color="auto"/>
              <w:bottom w:val="single" w:sz="4" w:space="0" w:color="auto"/>
              <w:right w:val="single" w:sz="4" w:space="0" w:color="auto"/>
            </w:tcBorders>
            <w:vAlign w:val="center"/>
          </w:tcPr>
          <w:p w:rsidR="00DD2EAF" w:rsidRPr="00CA7B12" w:rsidRDefault="00DD2EAF"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 в административ</w:t>
            </w:r>
            <w:r w:rsidRPr="00CA7B12">
              <w:rPr>
                <w:rFonts w:ascii="Times New Roman" w:eastAsia="Calibri" w:hAnsi="Times New Roman" w:cs="Times New Roman"/>
                <w:sz w:val="28"/>
                <w:szCs w:val="28"/>
              </w:rPr>
              <w:softHyphen/>
              <w:t>ном центре сель</w:t>
            </w:r>
            <w:r w:rsidRPr="00CA7B12">
              <w:rPr>
                <w:rFonts w:ascii="Times New Roman" w:eastAsia="Calibri" w:hAnsi="Times New Roman" w:cs="Times New Roman"/>
                <w:sz w:val="28"/>
                <w:szCs w:val="28"/>
              </w:rPr>
              <w:softHyphen/>
              <w:t>ского поселения</w:t>
            </w:r>
          </w:p>
        </w:tc>
        <w:tc>
          <w:tcPr>
            <w:tcW w:w="1984" w:type="dxa"/>
            <w:vMerge w:val="restart"/>
            <w:tcBorders>
              <w:top w:val="single" w:sz="4" w:space="0" w:color="auto"/>
              <w:left w:val="single" w:sz="4" w:space="0" w:color="auto"/>
              <w:right w:val="single" w:sz="4" w:space="0" w:color="auto"/>
            </w:tcBorders>
            <w:vAlign w:val="center"/>
          </w:tcPr>
          <w:p w:rsidR="00DD2EAF" w:rsidRPr="00CA7B12" w:rsidRDefault="00DD2EAF"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Пешеходная доступность, комбиниро</w:t>
            </w:r>
            <w:r w:rsidRPr="00CA7B12">
              <w:rPr>
                <w:rFonts w:ascii="Times New Roman" w:eastAsia="Calibri" w:hAnsi="Times New Roman" w:cs="Times New Roman"/>
                <w:sz w:val="28"/>
                <w:szCs w:val="28"/>
              </w:rPr>
              <w:softHyphen/>
              <w:t>ванная дос</w:t>
            </w:r>
            <w:r w:rsidRPr="00CA7B12">
              <w:rPr>
                <w:rFonts w:ascii="Times New Roman" w:eastAsia="Calibri" w:hAnsi="Times New Roman" w:cs="Times New Roman"/>
                <w:sz w:val="28"/>
                <w:szCs w:val="28"/>
              </w:rPr>
              <w:softHyphen/>
              <w:t>тупность, мин</w:t>
            </w:r>
          </w:p>
        </w:tc>
        <w:tc>
          <w:tcPr>
            <w:tcW w:w="2552" w:type="dxa"/>
            <w:vMerge w:val="restart"/>
            <w:tcBorders>
              <w:top w:val="single" w:sz="4" w:space="0" w:color="auto"/>
              <w:left w:val="single" w:sz="4" w:space="0" w:color="auto"/>
              <w:right w:val="single" w:sz="4" w:space="0" w:color="auto"/>
            </w:tcBorders>
            <w:vAlign w:val="center"/>
          </w:tcPr>
          <w:p w:rsidR="00DD2EAF" w:rsidRPr="00CA7B12" w:rsidRDefault="00DD2EAF"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15-30</w:t>
            </w:r>
          </w:p>
        </w:tc>
      </w:tr>
      <w:tr w:rsidR="00DD2EAF" w:rsidRPr="00CA7B12" w:rsidTr="00BA0105">
        <w:trPr>
          <w:trHeight w:val="686"/>
          <w:tblCellSpacing w:w="5" w:type="nil"/>
        </w:trPr>
        <w:tc>
          <w:tcPr>
            <w:tcW w:w="2202" w:type="dxa"/>
            <w:vMerge/>
            <w:tcBorders>
              <w:left w:val="single" w:sz="4" w:space="0" w:color="auto"/>
              <w:right w:val="single" w:sz="4" w:space="0" w:color="auto"/>
            </w:tcBorders>
            <w:vAlign w:val="center"/>
          </w:tcPr>
          <w:p w:rsidR="00DD2EAF" w:rsidRPr="00CA7B12" w:rsidRDefault="00DD2EAF" w:rsidP="004F0729">
            <w:pPr>
              <w:widowControl w:val="0"/>
              <w:autoSpaceDE w:val="0"/>
              <w:autoSpaceDN w:val="0"/>
              <w:adjustRightInd w:val="0"/>
              <w:spacing w:after="0" w:line="240" w:lineRule="auto"/>
              <w:rPr>
                <w:rFonts w:ascii="Times New Roman" w:eastAsia="Calibri" w:hAnsi="Times New Roman" w:cs="Times New Roman"/>
                <w:sz w:val="28"/>
                <w:szCs w:val="28"/>
              </w:rPr>
            </w:pPr>
          </w:p>
        </w:tc>
        <w:tc>
          <w:tcPr>
            <w:tcW w:w="2409" w:type="dxa"/>
            <w:tcBorders>
              <w:top w:val="single" w:sz="4" w:space="0" w:color="auto"/>
              <w:left w:val="single" w:sz="4" w:space="0" w:color="auto"/>
              <w:right w:val="single" w:sz="4" w:space="0" w:color="auto"/>
            </w:tcBorders>
            <w:vAlign w:val="center"/>
          </w:tcPr>
          <w:p w:rsidR="00DD2EAF" w:rsidRPr="00CA7B12" w:rsidRDefault="00DD2EAF" w:rsidP="00CD2ED1">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Филиал общедос</w:t>
            </w:r>
            <w:r w:rsidRPr="00CA7B12">
              <w:rPr>
                <w:rFonts w:ascii="Times New Roman" w:eastAsia="Calibri" w:hAnsi="Times New Roman" w:cs="Times New Roman"/>
                <w:sz w:val="28"/>
                <w:szCs w:val="28"/>
              </w:rPr>
              <w:softHyphen/>
              <w:t>тупных библиотек с детским отделе</w:t>
            </w:r>
            <w:r w:rsidRPr="00CA7B12">
              <w:rPr>
                <w:rFonts w:ascii="Times New Roman" w:eastAsia="Calibri" w:hAnsi="Times New Roman" w:cs="Times New Roman"/>
                <w:sz w:val="28"/>
                <w:szCs w:val="28"/>
              </w:rPr>
              <w:softHyphen/>
              <w:t>нием</w:t>
            </w:r>
          </w:p>
        </w:tc>
        <w:tc>
          <w:tcPr>
            <w:tcW w:w="3402" w:type="dxa"/>
            <w:tcBorders>
              <w:top w:val="single" w:sz="4" w:space="0" w:color="auto"/>
              <w:left w:val="single" w:sz="4" w:space="0" w:color="auto"/>
              <w:right w:val="single" w:sz="4" w:space="0" w:color="auto"/>
            </w:tcBorders>
            <w:vAlign w:val="center"/>
          </w:tcPr>
          <w:p w:rsidR="00DD2EAF" w:rsidRPr="00CA7B12" w:rsidRDefault="00DD2EAF" w:rsidP="00DD2EA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муниципаль</w:t>
            </w:r>
            <w:r w:rsidRPr="00CA7B12">
              <w:rPr>
                <w:rFonts w:ascii="Times New Roman" w:eastAsia="Calibri" w:hAnsi="Times New Roman" w:cs="Times New Roman"/>
                <w:sz w:val="28"/>
                <w:szCs w:val="28"/>
              </w:rPr>
              <w:softHyphen/>
              <w:t>ными библиотеками, кол-во единиц хранения на 1000 чел</w:t>
            </w:r>
            <w:r w:rsidR="00982698" w:rsidRPr="00CA7B12">
              <w:rPr>
                <w:rFonts w:ascii="Times New Roman" w:eastAsia="Calibri" w:hAnsi="Times New Roman" w:cs="Times New Roman"/>
                <w:sz w:val="28"/>
                <w:szCs w:val="28"/>
              </w:rPr>
              <w:t>овек</w:t>
            </w:r>
          </w:p>
        </w:tc>
        <w:tc>
          <w:tcPr>
            <w:tcW w:w="2552" w:type="dxa"/>
            <w:tcBorders>
              <w:top w:val="single" w:sz="4" w:space="0" w:color="auto"/>
              <w:left w:val="single" w:sz="4" w:space="0" w:color="auto"/>
              <w:bottom w:val="single" w:sz="4" w:space="0" w:color="auto"/>
              <w:right w:val="single" w:sz="4" w:space="0" w:color="auto"/>
            </w:tcBorders>
            <w:vAlign w:val="center"/>
          </w:tcPr>
          <w:p w:rsidR="00DD2EAF" w:rsidRPr="00CA7B12" w:rsidRDefault="00DD2EAF"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w:t>
            </w:r>
          </w:p>
        </w:tc>
        <w:tc>
          <w:tcPr>
            <w:tcW w:w="1984" w:type="dxa"/>
            <w:vMerge/>
            <w:tcBorders>
              <w:left w:val="single" w:sz="4" w:space="0" w:color="auto"/>
              <w:right w:val="single" w:sz="4" w:space="0" w:color="auto"/>
            </w:tcBorders>
            <w:vAlign w:val="center"/>
          </w:tcPr>
          <w:p w:rsidR="00DD2EAF" w:rsidRPr="00CA7B12" w:rsidRDefault="00DD2EAF" w:rsidP="00BA0105">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2552" w:type="dxa"/>
            <w:vMerge/>
            <w:tcBorders>
              <w:left w:val="single" w:sz="4" w:space="0" w:color="auto"/>
              <w:bottom w:val="single" w:sz="4" w:space="0" w:color="auto"/>
              <w:right w:val="single" w:sz="4" w:space="0" w:color="auto"/>
            </w:tcBorders>
            <w:vAlign w:val="center"/>
          </w:tcPr>
          <w:p w:rsidR="00DD2EAF" w:rsidRPr="00CA7B12" w:rsidRDefault="00DD2EAF" w:rsidP="004F0729">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6E7ED2" w:rsidRPr="00CA7B12" w:rsidTr="00714797">
        <w:trPr>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6E7ED2" w:rsidRPr="00CA7B12" w:rsidRDefault="006E7ED2" w:rsidP="006E7ED2">
            <w:pPr>
              <w:spacing w:after="0" w:line="240" w:lineRule="auto"/>
              <w:ind w:firstLine="13"/>
              <w:rPr>
                <w:rFonts w:ascii="Times New Roman" w:eastAsia="Courier New" w:hAnsi="Times New Roman" w:cs="Times New Roman"/>
                <w:b/>
                <w:sz w:val="28"/>
                <w:szCs w:val="28"/>
              </w:rPr>
            </w:pPr>
            <w:r w:rsidRPr="00CA7B12">
              <w:rPr>
                <w:rFonts w:ascii="Times New Roman" w:eastAsia="Courier New" w:hAnsi="Times New Roman" w:cs="Times New Roman"/>
                <w:b/>
                <w:sz w:val="28"/>
                <w:szCs w:val="28"/>
              </w:rPr>
              <w:t>Организации в сферах культуры и искусства</w:t>
            </w:r>
          </w:p>
        </w:tc>
      </w:tr>
      <w:tr w:rsidR="00DD2EAF" w:rsidRPr="00CA7B12" w:rsidTr="00714797">
        <w:trPr>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DD2EAF" w:rsidRPr="00CA7B12" w:rsidRDefault="00DD2EAF" w:rsidP="006E7ED2">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 xml:space="preserve">Область нормирования: </w:t>
            </w:r>
            <w:r w:rsidR="006E7ED2" w:rsidRPr="00CA7B12">
              <w:rPr>
                <w:rFonts w:ascii="Times New Roman" w:eastAsia="Courier New" w:hAnsi="Times New Roman" w:cs="Times New Roman"/>
                <w:i/>
                <w:sz w:val="28"/>
                <w:szCs w:val="28"/>
              </w:rPr>
              <w:t>учреждения культуры клубного типа</w:t>
            </w:r>
            <w:r w:rsidR="00714797" w:rsidRPr="00CA7B12">
              <w:rPr>
                <w:rFonts w:ascii="Times New Roman" w:eastAsia="Courier New" w:hAnsi="Times New Roman" w:cs="Times New Roman"/>
                <w:sz w:val="28"/>
                <w:szCs w:val="28"/>
              </w:rPr>
              <w:t xml:space="preserve"> </w:t>
            </w:r>
            <w:r w:rsidRPr="00CA7B12">
              <w:rPr>
                <w:rFonts w:ascii="Times New Roman" w:eastAsia="Courier New" w:hAnsi="Times New Roman" w:cs="Times New Roman"/>
                <w:sz w:val="28"/>
                <w:szCs w:val="28"/>
              </w:rPr>
              <w:t>[</w:t>
            </w:r>
            <w:r w:rsidRPr="00CA7B12">
              <w:rPr>
                <w:rFonts w:ascii="Times New Roman" w:eastAsia="Calibri" w:hAnsi="Times New Roman" w:cs="Times New Roman"/>
                <w:sz w:val="28"/>
                <w:szCs w:val="28"/>
              </w:rPr>
              <w:t>1]</w:t>
            </w:r>
          </w:p>
        </w:tc>
      </w:tr>
      <w:tr w:rsidR="006E7ED2" w:rsidRPr="00CA7B12" w:rsidTr="006E7ED2">
        <w:trPr>
          <w:trHeight w:val="670"/>
          <w:tblCellSpacing w:w="5" w:type="nil"/>
        </w:trPr>
        <w:tc>
          <w:tcPr>
            <w:tcW w:w="2202" w:type="dxa"/>
            <w:vMerge w:val="restart"/>
            <w:tcBorders>
              <w:top w:val="single" w:sz="4" w:space="0" w:color="auto"/>
              <w:left w:val="single" w:sz="4" w:space="0" w:color="auto"/>
              <w:right w:val="single" w:sz="4" w:space="0" w:color="auto"/>
            </w:tcBorders>
            <w:vAlign w:val="center"/>
          </w:tcPr>
          <w:p w:rsidR="006E7ED2" w:rsidRPr="00CA7B12" w:rsidRDefault="006E7ED2" w:rsidP="004F0729">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учре</w:t>
            </w:r>
            <w:r w:rsidR="00C7119A"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ждениями куль</w:t>
            </w:r>
            <w:r w:rsidR="00C7119A"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туры клубного типа</w:t>
            </w:r>
          </w:p>
        </w:tc>
        <w:tc>
          <w:tcPr>
            <w:tcW w:w="2409" w:type="dxa"/>
            <w:tcBorders>
              <w:top w:val="single" w:sz="4" w:space="0" w:color="auto"/>
              <w:left w:val="single" w:sz="4" w:space="0" w:color="auto"/>
              <w:bottom w:val="single" w:sz="4" w:space="0" w:color="auto"/>
              <w:right w:val="single" w:sz="4" w:space="0" w:color="auto"/>
            </w:tcBorders>
            <w:vAlign w:val="center"/>
          </w:tcPr>
          <w:p w:rsidR="006E7ED2" w:rsidRPr="00CA7B12" w:rsidRDefault="006E7ED2" w:rsidP="006E7ED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Дом культуры</w:t>
            </w:r>
          </w:p>
        </w:tc>
        <w:tc>
          <w:tcPr>
            <w:tcW w:w="3402" w:type="dxa"/>
            <w:tcBorders>
              <w:top w:val="single" w:sz="4" w:space="0" w:color="auto"/>
              <w:left w:val="single" w:sz="4" w:space="0" w:color="auto"/>
              <w:bottom w:val="single" w:sz="4" w:space="0" w:color="auto"/>
              <w:right w:val="single" w:sz="4" w:space="0" w:color="auto"/>
            </w:tcBorders>
            <w:vAlign w:val="center"/>
          </w:tcPr>
          <w:p w:rsidR="006E7ED2" w:rsidRPr="00CA7B12" w:rsidRDefault="006E7ED2" w:rsidP="00BA010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учрежде</w:t>
            </w:r>
            <w:r w:rsidR="00C7119A"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ниями культуры клубного типа, ед. на муниципаль</w:t>
            </w:r>
            <w:r w:rsidR="00C7119A"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ное образо</w:t>
            </w:r>
            <w:r w:rsidRPr="00CA7B12">
              <w:rPr>
                <w:rFonts w:ascii="Times New Roman" w:eastAsia="Calibri" w:hAnsi="Times New Roman" w:cs="Times New Roman"/>
                <w:sz w:val="28"/>
                <w:szCs w:val="28"/>
              </w:rPr>
              <w:softHyphen/>
              <w:t>вание</w:t>
            </w:r>
          </w:p>
        </w:tc>
        <w:tc>
          <w:tcPr>
            <w:tcW w:w="2552" w:type="dxa"/>
            <w:tcBorders>
              <w:top w:val="single" w:sz="4" w:space="0" w:color="auto"/>
              <w:left w:val="single" w:sz="4" w:space="0" w:color="auto"/>
              <w:bottom w:val="single" w:sz="4" w:space="0" w:color="auto"/>
              <w:right w:val="single" w:sz="4" w:space="0" w:color="auto"/>
            </w:tcBorders>
            <w:vAlign w:val="center"/>
          </w:tcPr>
          <w:p w:rsidR="006E7ED2" w:rsidRPr="00CA7B12" w:rsidRDefault="006E7ED2" w:rsidP="00BA010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 в административ</w:t>
            </w:r>
            <w:r w:rsidRPr="00CA7B12">
              <w:rPr>
                <w:rFonts w:ascii="Times New Roman" w:eastAsia="Calibri" w:hAnsi="Times New Roman" w:cs="Times New Roman"/>
                <w:sz w:val="28"/>
                <w:szCs w:val="28"/>
              </w:rPr>
              <w:softHyphen/>
              <w:t>ном центре сель</w:t>
            </w:r>
            <w:r w:rsidRPr="00CA7B12">
              <w:rPr>
                <w:rFonts w:ascii="Times New Roman" w:eastAsia="Calibri" w:hAnsi="Times New Roman" w:cs="Times New Roman"/>
                <w:sz w:val="28"/>
                <w:szCs w:val="28"/>
              </w:rPr>
              <w:softHyphen/>
              <w:t>ского поселения</w:t>
            </w:r>
          </w:p>
        </w:tc>
        <w:tc>
          <w:tcPr>
            <w:tcW w:w="1984" w:type="dxa"/>
            <w:vMerge w:val="restart"/>
            <w:tcBorders>
              <w:top w:val="single" w:sz="4" w:space="0" w:color="auto"/>
              <w:left w:val="single" w:sz="4" w:space="0" w:color="auto"/>
              <w:right w:val="single" w:sz="4" w:space="0" w:color="auto"/>
            </w:tcBorders>
            <w:vAlign w:val="center"/>
          </w:tcPr>
          <w:p w:rsidR="006E7ED2" w:rsidRPr="00CA7B12" w:rsidRDefault="006E7ED2" w:rsidP="00BA010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Пешеходная доступность, комбиниро</w:t>
            </w:r>
            <w:r w:rsidRPr="00CA7B12">
              <w:rPr>
                <w:rFonts w:ascii="Times New Roman" w:eastAsia="Calibri" w:hAnsi="Times New Roman" w:cs="Times New Roman"/>
                <w:sz w:val="28"/>
                <w:szCs w:val="28"/>
              </w:rPr>
              <w:softHyphen/>
              <w:t>ванная дос</w:t>
            </w:r>
            <w:r w:rsidRPr="00CA7B12">
              <w:rPr>
                <w:rFonts w:ascii="Times New Roman" w:eastAsia="Calibri" w:hAnsi="Times New Roman" w:cs="Times New Roman"/>
                <w:sz w:val="28"/>
                <w:szCs w:val="28"/>
              </w:rPr>
              <w:softHyphen/>
              <w:t>тупность, мин</w:t>
            </w:r>
          </w:p>
        </w:tc>
        <w:tc>
          <w:tcPr>
            <w:tcW w:w="2552" w:type="dxa"/>
            <w:vMerge w:val="restart"/>
            <w:tcBorders>
              <w:top w:val="single" w:sz="4" w:space="0" w:color="auto"/>
              <w:left w:val="single" w:sz="4" w:space="0" w:color="auto"/>
              <w:right w:val="single" w:sz="4" w:space="0" w:color="auto"/>
            </w:tcBorders>
            <w:vAlign w:val="center"/>
          </w:tcPr>
          <w:p w:rsidR="006E7ED2" w:rsidRPr="00CA7B12" w:rsidRDefault="006E7ED2" w:rsidP="00BA010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15-30</w:t>
            </w:r>
          </w:p>
        </w:tc>
      </w:tr>
      <w:tr w:rsidR="006E7ED2" w:rsidRPr="00CA7B12" w:rsidTr="006E7ED2">
        <w:trPr>
          <w:trHeight w:val="670"/>
          <w:tblCellSpacing w:w="5" w:type="nil"/>
        </w:trPr>
        <w:tc>
          <w:tcPr>
            <w:tcW w:w="2202" w:type="dxa"/>
            <w:vMerge/>
            <w:tcBorders>
              <w:left w:val="single" w:sz="4" w:space="0" w:color="auto"/>
              <w:bottom w:val="single" w:sz="4" w:space="0" w:color="auto"/>
              <w:right w:val="single" w:sz="4" w:space="0" w:color="auto"/>
            </w:tcBorders>
            <w:vAlign w:val="center"/>
          </w:tcPr>
          <w:p w:rsidR="006E7ED2" w:rsidRPr="00CA7B12" w:rsidRDefault="006E7ED2" w:rsidP="004F0729">
            <w:pPr>
              <w:widowControl w:val="0"/>
              <w:autoSpaceDE w:val="0"/>
              <w:autoSpaceDN w:val="0"/>
              <w:adjustRightInd w:val="0"/>
              <w:spacing w:after="0" w:line="240" w:lineRule="auto"/>
              <w:rPr>
                <w:rFonts w:ascii="Times New Roman" w:eastAsia="Calibri"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6E7ED2" w:rsidRPr="00CA7B12" w:rsidRDefault="006E7ED2" w:rsidP="006E7ED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Филиал сельского дома культуры</w:t>
            </w:r>
          </w:p>
        </w:tc>
        <w:tc>
          <w:tcPr>
            <w:tcW w:w="3402" w:type="dxa"/>
            <w:tcBorders>
              <w:top w:val="single" w:sz="4" w:space="0" w:color="auto"/>
              <w:left w:val="single" w:sz="4" w:space="0" w:color="auto"/>
              <w:bottom w:val="single" w:sz="4" w:space="0" w:color="auto"/>
              <w:right w:val="single" w:sz="4" w:space="0" w:color="auto"/>
            </w:tcBorders>
            <w:vAlign w:val="center"/>
          </w:tcPr>
          <w:p w:rsidR="006E7ED2" w:rsidRPr="00CA7B12" w:rsidRDefault="006E7ED2" w:rsidP="006E7ED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учрежде</w:t>
            </w:r>
            <w:r w:rsidR="00C7119A"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 xml:space="preserve">ниями культуры клубного </w:t>
            </w:r>
            <w:r w:rsidRPr="00CA7B12">
              <w:rPr>
                <w:rFonts w:ascii="Times New Roman" w:eastAsia="Calibri" w:hAnsi="Times New Roman" w:cs="Times New Roman"/>
                <w:sz w:val="28"/>
                <w:szCs w:val="28"/>
              </w:rPr>
              <w:lastRenderedPageBreak/>
              <w:t>типа, мест на 1000 человек</w:t>
            </w:r>
          </w:p>
        </w:tc>
        <w:tc>
          <w:tcPr>
            <w:tcW w:w="2552" w:type="dxa"/>
            <w:tcBorders>
              <w:top w:val="single" w:sz="4" w:space="0" w:color="auto"/>
              <w:left w:val="single" w:sz="4" w:space="0" w:color="auto"/>
              <w:bottom w:val="single" w:sz="4" w:space="0" w:color="auto"/>
              <w:right w:val="single" w:sz="4" w:space="0" w:color="auto"/>
            </w:tcBorders>
            <w:vAlign w:val="center"/>
          </w:tcPr>
          <w:p w:rsidR="006E7ED2" w:rsidRPr="00CA7B12" w:rsidRDefault="006E7ED2" w:rsidP="00BA010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lastRenderedPageBreak/>
              <w:t>1</w:t>
            </w:r>
          </w:p>
        </w:tc>
        <w:tc>
          <w:tcPr>
            <w:tcW w:w="1984" w:type="dxa"/>
            <w:vMerge/>
            <w:tcBorders>
              <w:left w:val="single" w:sz="4" w:space="0" w:color="auto"/>
              <w:bottom w:val="single" w:sz="4" w:space="0" w:color="auto"/>
              <w:right w:val="single" w:sz="4" w:space="0" w:color="auto"/>
            </w:tcBorders>
            <w:vAlign w:val="center"/>
          </w:tcPr>
          <w:p w:rsidR="006E7ED2" w:rsidRPr="00CA7B12" w:rsidRDefault="006E7ED2"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2552" w:type="dxa"/>
            <w:vMerge/>
            <w:tcBorders>
              <w:left w:val="single" w:sz="4" w:space="0" w:color="auto"/>
              <w:bottom w:val="single" w:sz="4" w:space="0" w:color="auto"/>
              <w:right w:val="single" w:sz="4" w:space="0" w:color="auto"/>
            </w:tcBorders>
            <w:vAlign w:val="center"/>
          </w:tcPr>
          <w:p w:rsidR="006E7ED2" w:rsidRPr="00CA7B12" w:rsidRDefault="006E7ED2" w:rsidP="004F0729">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bl>
    <w:p w:rsidR="00BA0105" w:rsidRPr="00CA7B12" w:rsidRDefault="00BA0105" w:rsidP="00BA0105">
      <w:pPr>
        <w:pStyle w:val="TableParagraph"/>
        <w:tabs>
          <w:tab w:val="left" w:pos="993"/>
        </w:tabs>
        <w:ind w:left="0" w:firstLine="709"/>
        <w:rPr>
          <w:sz w:val="28"/>
          <w:szCs w:val="28"/>
          <w:lang w:val="ru-RU"/>
        </w:rPr>
      </w:pPr>
    </w:p>
    <w:p w:rsidR="00BA0105" w:rsidRPr="00CA7B12" w:rsidRDefault="00BA0105" w:rsidP="00BA0105">
      <w:pPr>
        <w:pStyle w:val="TableParagraph"/>
        <w:tabs>
          <w:tab w:val="left" w:pos="993"/>
        </w:tabs>
        <w:ind w:left="0" w:firstLine="709"/>
        <w:rPr>
          <w:sz w:val="28"/>
          <w:szCs w:val="28"/>
          <w:lang w:val="ru-RU"/>
        </w:rPr>
      </w:pPr>
      <w:r w:rsidRPr="00CA7B12">
        <w:rPr>
          <w:sz w:val="28"/>
          <w:szCs w:val="28"/>
          <w:lang w:val="ru-RU"/>
        </w:rPr>
        <w:t>Примечания:</w:t>
      </w:r>
    </w:p>
    <w:p w:rsidR="00BA0105" w:rsidRPr="00CA7B12" w:rsidRDefault="00BA0105" w:rsidP="00A7730D">
      <w:pPr>
        <w:pStyle w:val="TableParagraph"/>
        <w:numPr>
          <w:ilvl w:val="0"/>
          <w:numId w:val="59"/>
        </w:numPr>
        <w:tabs>
          <w:tab w:val="left" w:pos="812"/>
        </w:tabs>
        <w:ind w:left="0" w:firstLine="710"/>
        <w:jc w:val="both"/>
        <w:rPr>
          <w:sz w:val="28"/>
          <w:szCs w:val="28"/>
          <w:lang w:val="ru-RU"/>
        </w:rPr>
      </w:pPr>
      <w:r w:rsidRPr="00CA7B12">
        <w:rPr>
          <w:sz w:val="28"/>
          <w:szCs w:val="28"/>
          <w:lang w:val="ru-RU"/>
        </w:rPr>
        <w:t xml:space="preserve">Значения показателей приняты в </w:t>
      </w:r>
      <w:r w:rsidRPr="00CA7B12">
        <w:rPr>
          <w:sz w:val="28"/>
          <w:szCs w:val="28"/>
          <w:lang w:val="ru-RU" w:eastAsia="ru-RU"/>
        </w:rPr>
        <w:t xml:space="preserve">соответствии с распоряжением </w:t>
      </w:r>
      <w:r w:rsidR="00C7119A" w:rsidRPr="00CA7B12">
        <w:rPr>
          <w:sz w:val="28"/>
          <w:szCs w:val="28"/>
          <w:lang w:val="ru-RU" w:eastAsia="ru-RU"/>
        </w:rPr>
        <w:t>Министерства культуры Российской Федерации от 02.08.2017 года № Р-965 «</w:t>
      </w:r>
      <w:r w:rsidR="00C7119A" w:rsidRPr="00CA7B12">
        <w:rPr>
          <w:bCs/>
          <w:sz w:val="28"/>
          <w:szCs w:val="28"/>
          <w:lang w:val="ru-RU" w:eastAsia="ru-RU"/>
        </w:rPr>
        <w:t>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4F0729" w:rsidRPr="00CA7B12" w:rsidRDefault="004F0729" w:rsidP="004F0729">
      <w:pPr>
        <w:pStyle w:val="ac"/>
        <w:spacing w:after="0" w:line="240" w:lineRule="auto"/>
        <w:ind w:left="2564"/>
        <w:outlineLvl w:val="1"/>
        <w:rPr>
          <w:rFonts w:ascii="Times New Roman" w:eastAsia="Times New Roman" w:hAnsi="Times New Roman" w:cs="Times New Roman"/>
          <w:b/>
          <w:bCs/>
          <w:sz w:val="28"/>
          <w:szCs w:val="28"/>
        </w:rPr>
      </w:pPr>
    </w:p>
    <w:p w:rsidR="003B392C" w:rsidRPr="00CA7B12" w:rsidRDefault="003B392C" w:rsidP="003B392C">
      <w:pPr>
        <w:pStyle w:val="ac"/>
        <w:numPr>
          <w:ilvl w:val="3"/>
          <w:numId w:val="10"/>
        </w:numPr>
        <w:spacing w:after="0" w:line="240" w:lineRule="auto"/>
        <w:ind w:left="-284" w:firstLine="710"/>
        <w:jc w:val="center"/>
        <w:outlineLvl w:val="1"/>
        <w:rPr>
          <w:rFonts w:ascii="Times New Roman" w:eastAsia="Times New Roman" w:hAnsi="Times New Roman" w:cs="Times New Roman"/>
          <w:b/>
          <w:bCs/>
          <w:sz w:val="28"/>
          <w:szCs w:val="28"/>
        </w:rPr>
      </w:pPr>
      <w:bookmarkStart w:id="25" w:name="_Toc88170570"/>
      <w:r w:rsidRPr="00CA7B12">
        <w:rPr>
          <w:rFonts w:ascii="Times New Roman" w:eastAsia="Times New Roman" w:hAnsi="Times New Roman" w:cs="Times New Roman"/>
          <w:b/>
          <w:bCs/>
          <w:sz w:val="28"/>
          <w:szCs w:val="28"/>
        </w:rPr>
        <w:t>Объекты массового отдыха</w:t>
      </w:r>
      <w:bookmarkEnd w:id="25"/>
    </w:p>
    <w:p w:rsidR="004F0729" w:rsidRPr="00CA7B12" w:rsidRDefault="004F0729" w:rsidP="004F0729">
      <w:pPr>
        <w:pStyle w:val="ac"/>
        <w:spacing w:after="0" w:line="240" w:lineRule="auto"/>
        <w:ind w:left="2564"/>
        <w:outlineLvl w:val="1"/>
        <w:rPr>
          <w:rFonts w:ascii="Times New Roman" w:eastAsia="Times New Roman" w:hAnsi="Times New Roman" w:cs="Times New Roman"/>
          <w:b/>
          <w:bCs/>
          <w:sz w:val="28"/>
          <w:szCs w:val="28"/>
        </w:rPr>
      </w:pPr>
    </w:p>
    <w:p w:rsidR="003B392C" w:rsidRPr="00CA7B12" w:rsidRDefault="003B392C" w:rsidP="003B392C">
      <w:pPr>
        <w:spacing w:after="0" w:line="240" w:lineRule="auto"/>
        <w:ind w:firstLine="567"/>
        <w:jc w:val="both"/>
        <w:rPr>
          <w:rFonts w:ascii="Times New Roman" w:eastAsia="Courier New" w:hAnsi="Times New Roman" w:cs="Times New Roman"/>
          <w:sz w:val="28"/>
          <w:szCs w:val="28"/>
        </w:rPr>
      </w:pPr>
      <w:r w:rsidRPr="00CA7B12">
        <w:rPr>
          <w:rFonts w:ascii="Times New Roman" w:eastAsia="Courier New" w:hAnsi="Times New Roman" w:cs="Times New Roman"/>
          <w:sz w:val="28"/>
          <w:szCs w:val="28"/>
        </w:rPr>
        <w:t>Для территории Вадинского сельского поселения устанавливаются следующие расчетные показатели минимально допустимого уровня обеспеченности объектами массового отдыха и расчетных показателей максимально допустимого уровня территориальной доступности таких объектов:</w:t>
      </w:r>
    </w:p>
    <w:p w:rsidR="003B392C" w:rsidRPr="00CA7B12" w:rsidRDefault="003B392C" w:rsidP="003B392C">
      <w:pPr>
        <w:spacing w:after="0" w:line="240" w:lineRule="auto"/>
        <w:ind w:firstLine="567"/>
        <w:jc w:val="both"/>
        <w:rPr>
          <w:rFonts w:ascii="Times New Roman" w:eastAsia="Courier New" w:hAnsi="Times New Roman" w:cs="Times New Roman"/>
          <w:sz w:val="28"/>
          <w:szCs w:val="28"/>
        </w:rPr>
      </w:pPr>
    </w:p>
    <w:tbl>
      <w:tblPr>
        <w:tblW w:w="15101" w:type="dxa"/>
        <w:tblCellSpacing w:w="5" w:type="nil"/>
        <w:tblLayout w:type="fixed"/>
        <w:tblCellMar>
          <w:left w:w="75" w:type="dxa"/>
          <w:right w:w="75" w:type="dxa"/>
        </w:tblCellMar>
        <w:tblLook w:val="0000"/>
      </w:tblPr>
      <w:tblGrid>
        <w:gridCol w:w="2202"/>
        <w:gridCol w:w="2409"/>
        <w:gridCol w:w="3402"/>
        <w:gridCol w:w="2552"/>
        <w:gridCol w:w="1984"/>
        <w:gridCol w:w="2552"/>
      </w:tblGrid>
      <w:tr w:rsidR="003B392C" w:rsidRPr="00CA7B12" w:rsidTr="00EB57E9">
        <w:trPr>
          <w:trHeight w:val="400"/>
          <w:tblCellSpacing w:w="5" w:type="nil"/>
        </w:trPr>
        <w:tc>
          <w:tcPr>
            <w:tcW w:w="2202" w:type="dxa"/>
            <w:vMerge w:val="restart"/>
            <w:tcBorders>
              <w:top w:val="single" w:sz="4" w:space="0" w:color="auto"/>
              <w:left w:val="single" w:sz="4" w:space="0" w:color="auto"/>
              <w:right w:val="single" w:sz="4" w:space="0" w:color="auto"/>
            </w:tcBorders>
            <w:shd w:val="clear" w:color="auto" w:fill="CCFFCC"/>
            <w:vAlign w:val="center"/>
          </w:tcPr>
          <w:p w:rsidR="003B392C" w:rsidRPr="00CA7B12" w:rsidRDefault="003B392C" w:rsidP="00EB57E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Наименование показателя</w:t>
            </w:r>
          </w:p>
        </w:tc>
        <w:tc>
          <w:tcPr>
            <w:tcW w:w="2409" w:type="dxa"/>
            <w:vMerge w:val="restart"/>
            <w:tcBorders>
              <w:top w:val="single" w:sz="4" w:space="0" w:color="auto"/>
              <w:left w:val="single" w:sz="4" w:space="0" w:color="auto"/>
              <w:right w:val="single" w:sz="4" w:space="0" w:color="auto"/>
            </w:tcBorders>
            <w:shd w:val="clear" w:color="auto" w:fill="CCFFCC"/>
            <w:vAlign w:val="center"/>
          </w:tcPr>
          <w:p w:rsidR="003B392C" w:rsidRPr="00CA7B12" w:rsidRDefault="003B392C" w:rsidP="00EB57E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Перечень объектов</w:t>
            </w:r>
          </w:p>
        </w:tc>
        <w:tc>
          <w:tcPr>
            <w:tcW w:w="595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3B392C" w:rsidRPr="00CA7B12" w:rsidRDefault="003B392C" w:rsidP="00EB57E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Показатель минимально допустимого уровня обеспеченности</w:t>
            </w:r>
          </w:p>
        </w:tc>
        <w:tc>
          <w:tcPr>
            <w:tcW w:w="4536"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3B392C" w:rsidRPr="00CA7B12" w:rsidRDefault="003B392C" w:rsidP="00EB57E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территориальной доступности</w:t>
            </w:r>
          </w:p>
        </w:tc>
      </w:tr>
      <w:tr w:rsidR="003B392C" w:rsidRPr="00CA7B12" w:rsidTr="00EB57E9">
        <w:trPr>
          <w:trHeight w:val="400"/>
          <w:tblCellSpacing w:w="5" w:type="nil"/>
        </w:trPr>
        <w:tc>
          <w:tcPr>
            <w:tcW w:w="2202" w:type="dxa"/>
            <w:vMerge/>
            <w:tcBorders>
              <w:left w:val="single" w:sz="4" w:space="0" w:color="auto"/>
              <w:bottom w:val="single" w:sz="4" w:space="0" w:color="auto"/>
              <w:right w:val="single" w:sz="4" w:space="0" w:color="auto"/>
            </w:tcBorders>
            <w:shd w:val="clear" w:color="auto" w:fill="CCFFCC"/>
            <w:vAlign w:val="center"/>
          </w:tcPr>
          <w:p w:rsidR="003B392C" w:rsidRPr="00CA7B12" w:rsidRDefault="003B392C" w:rsidP="00EB57E9">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2409" w:type="dxa"/>
            <w:vMerge/>
            <w:tcBorders>
              <w:left w:val="single" w:sz="4" w:space="0" w:color="auto"/>
              <w:bottom w:val="single" w:sz="4" w:space="0" w:color="auto"/>
              <w:right w:val="single" w:sz="4" w:space="0" w:color="auto"/>
            </w:tcBorders>
            <w:shd w:val="clear" w:color="auto" w:fill="CCFFCC"/>
          </w:tcPr>
          <w:p w:rsidR="003B392C" w:rsidRPr="00CA7B12" w:rsidRDefault="003B392C" w:rsidP="00EB57E9">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CCFFCC"/>
            <w:vAlign w:val="center"/>
          </w:tcPr>
          <w:p w:rsidR="003B392C" w:rsidRPr="00CA7B12" w:rsidRDefault="003B392C" w:rsidP="00EB57E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Показатель, единица измерения</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rsidR="003B392C" w:rsidRPr="00CA7B12" w:rsidRDefault="003B392C" w:rsidP="00EB57E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Значение показателя</w:t>
            </w:r>
          </w:p>
        </w:tc>
        <w:tc>
          <w:tcPr>
            <w:tcW w:w="1984" w:type="dxa"/>
            <w:tcBorders>
              <w:top w:val="single" w:sz="4" w:space="0" w:color="auto"/>
              <w:left w:val="single" w:sz="4" w:space="0" w:color="auto"/>
              <w:bottom w:val="single" w:sz="4" w:space="0" w:color="auto"/>
              <w:right w:val="single" w:sz="4" w:space="0" w:color="auto"/>
            </w:tcBorders>
            <w:shd w:val="clear" w:color="auto" w:fill="CCFFCC"/>
            <w:vAlign w:val="center"/>
          </w:tcPr>
          <w:p w:rsidR="003B392C" w:rsidRPr="00CA7B12" w:rsidRDefault="003B392C" w:rsidP="00EB57E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Показатель, единица измерения</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rsidR="003B392C" w:rsidRPr="00CA7B12" w:rsidRDefault="003B392C" w:rsidP="00EB57E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Значение показателя</w:t>
            </w:r>
          </w:p>
        </w:tc>
      </w:tr>
      <w:tr w:rsidR="003B392C" w:rsidRPr="00CA7B12" w:rsidTr="003B392C">
        <w:trPr>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3B392C" w:rsidRPr="00CA7B12" w:rsidRDefault="003B392C" w:rsidP="000D2BD6">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 xml:space="preserve">Область нормирования: </w:t>
            </w:r>
            <w:r w:rsidR="000D2BD6" w:rsidRPr="00CA7B12">
              <w:rPr>
                <w:rFonts w:ascii="Times New Roman" w:eastAsia="Courier New" w:hAnsi="Times New Roman" w:cs="Times New Roman"/>
                <w:i/>
                <w:sz w:val="28"/>
                <w:szCs w:val="28"/>
              </w:rPr>
              <w:t>объекты массового отдыха</w:t>
            </w:r>
            <w:r w:rsidRPr="00CA7B12">
              <w:rPr>
                <w:rFonts w:ascii="Times New Roman" w:eastAsia="Courier New" w:hAnsi="Times New Roman" w:cs="Times New Roman"/>
                <w:i/>
                <w:sz w:val="28"/>
                <w:szCs w:val="28"/>
              </w:rPr>
              <w:t xml:space="preserve"> </w:t>
            </w:r>
            <w:r w:rsidRPr="00CA7B12">
              <w:rPr>
                <w:rFonts w:ascii="Times New Roman" w:eastAsia="Courier New" w:hAnsi="Times New Roman" w:cs="Times New Roman"/>
                <w:sz w:val="28"/>
                <w:szCs w:val="28"/>
              </w:rPr>
              <w:t>[</w:t>
            </w:r>
            <w:r w:rsidRPr="00CA7B12">
              <w:rPr>
                <w:rFonts w:ascii="Times New Roman" w:eastAsia="Calibri" w:hAnsi="Times New Roman" w:cs="Times New Roman"/>
                <w:sz w:val="28"/>
                <w:szCs w:val="28"/>
              </w:rPr>
              <w:t>1]</w:t>
            </w:r>
          </w:p>
        </w:tc>
      </w:tr>
      <w:tr w:rsidR="003B392C" w:rsidRPr="00CA7B12" w:rsidTr="003B392C">
        <w:trPr>
          <w:trHeight w:val="422"/>
          <w:tblCellSpacing w:w="5" w:type="nil"/>
        </w:trPr>
        <w:tc>
          <w:tcPr>
            <w:tcW w:w="2202" w:type="dxa"/>
            <w:tcBorders>
              <w:top w:val="single" w:sz="4" w:space="0" w:color="auto"/>
              <w:left w:val="single" w:sz="4" w:space="0" w:color="auto"/>
              <w:bottom w:val="single" w:sz="4" w:space="0" w:color="auto"/>
              <w:right w:val="single" w:sz="4" w:space="0" w:color="auto"/>
            </w:tcBorders>
            <w:vAlign w:val="center"/>
          </w:tcPr>
          <w:p w:rsidR="003B392C" w:rsidRPr="00CA7B12" w:rsidRDefault="003B392C" w:rsidP="00EB57E9">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объ</w:t>
            </w:r>
            <w:r w:rsidR="0012578A"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ектами в местах массового от</w:t>
            </w:r>
            <w:r w:rsidR="0012578A"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дыха</w:t>
            </w:r>
          </w:p>
        </w:tc>
        <w:tc>
          <w:tcPr>
            <w:tcW w:w="2409" w:type="dxa"/>
            <w:tcBorders>
              <w:top w:val="single" w:sz="4" w:space="0" w:color="auto"/>
              <w:left w:val="single" w:sz="4" w:space="0" w:color="auto"/>
              <w:bottom w:val="single" w:sz="4" w:space="0" w:color="auto"/>
              <w:right w:val="single" w:sz="4" w:space="0" w:color="auto"/>
            </w:tcBorders>
            <w:vAlign w:val="center"/>
          </w:tcPr>
          <w:p w:rsidR="003B392C" w:rsidRPr="00CA7B12" w:rsidRDefault="003B392C" w:rsidP="003B392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Пригородные рек</w:t>
            </w:r>
            <w:r w:rsidR="0012578A"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реационные зоны, зоны проведения организованных массовых мероприятий</w:t>
            </w:r>
          </w:p>
        </w:tc>
        <w:tc>
          <w:tcPr>
            <w:tcW w:w="3402" w:type="dxa"/>
            <w:tcBorders>
              <w:top w:val="single" w:sz="4" w:space="0" w:color="auto"/>
              <w:left w:val="single" w:sz="4" w:space="0" w:color="auto"/>
              <w:bottom w:val="single" w:sz="4" w:space="0" w:color="auto"/>
              <w:right w:val="single" w:sz="4" w:space="0" w:color="auto"/>
            </w:tcBorders>
            <w:vAlign w:val="center"/>
          </w:tcPr>
          <w:p w:rsidR="003B392C" w:rsidRPr="00CA7B12" w:rsidRDefault="003B392C" w:rsidP="003B392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объектами в местах массового отдыха, кв. м на посетителя</w:t>
            </w:r>
          </w:p>
        </w:tc>
        <w:tc>
          <w:tcPr>
            <w:tcW w:w="2552" w:type="dxa"/>
            <w:tcBorders>
              <w:top w:val="single" w:sz="4" w:space="0" w:color="auto"/>
              <w:left w:val="single" w:sz="4" w:space="0" w:color="auto"/>
              <w:bottom w:val="single" w:sz="4" w:space="0" w:color="auto"/>
              <w:right w:val="single" w:sz="4" w:space="0" w:color="auto"/>
            </w:tcBorders>
            <w:vAlign w:val="center"/>
          </w:tcPr>
          <w:p w:rsidR="003B392C" w:rsidRPr="00CA7B12" w:rsidRDefault="003B392C" w:rsidP="00EB57E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 xml:space="preserve">500, </w:t>
            </w:r>
          </w:p>
          <w:p w:rsidR="003B392C" w:rsidRPr="00CA7B12" w:rsidRDefault="003B392C" w:rsidP="00EB57E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в том числе интен</w:t>
            </w:r>
            <w:r w:rsidR="0012578A"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сивно используе</w:t>
            </w:r>
            <w:r w:rsidR="0012578A"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мая ее часть для ак</w:t>
            </w:r>
            <w:r w:rsidR="0012578A"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тивных видов от</w:t>
            </w:r>
            <w:r w:rsidR="0012578A"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дыха должна со</w:t>
            </w:r>
            <w:r w:rsidR="0012578A"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lastRenderedPageBreak/>
              <w:t>ставлять не менее 100 м на одного по</w:t>
            </w:r>
            <w:r w:rsidR="0012578A"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сетителя. Площадь участка отдельной зоны массового кратковременного отдыха следует принимать не ме</w:t>
            </w:r>
            <w:r w:rsidR="0012578A"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нее 50 га</w:t>
            </w:r>
          </w:p>
        </w:tc>
        <w:tc>
          <w:tcPr>
            <w:tcW w:w="1984" w:type="dxa"/>
            <w:tcBorders>
              <w:top w:val="single" w:sz="4" w:space="0" w:color="auto"/>
              <w:left w:val="single" w:sz="4" w:space="0" w:color="auto"/>
              <w:bottom w:val="single" w:sz="4" w:space="0" w:color="auto"/>
              <w:right w:val="single" w:sz="4" w:space="0" w:color="auto"/>
            </w:tcBorders>
            <w:vAlign w:val="center"/>
          </w:tcPr>
          <w:p w:rsidR="003B392C" w:rsidRPr="00CA7B12" w:rsidRDefault="003B392C" w:rsidP="003B392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lastRenderedPageBreak/>
              <w:t>транспортная -доступность общественным транспортом, ч</w:t>
            </w:r>
          </w:p>
        </w:tc>
        <w:tc>
          <w:tcPr>
            <w:tcW w:w="2552" w:type="dxa"/>
            <w:tcBorders>
              <w:top w:val="single" w:sz="4" w:space="0" w:color="auto"/>
              <w:left w:val="single" w:sz="4" w:space="0" w:color="auto"/>
              <w:bottom w:val="single" w:sz="4" w:space="0" w:color="auto"/>
              <w:right w:val="single" w:sz="4" w:space="0" w:color="auto"/>
            </w:tcBorders>
            <w:vAlign w:val="center"/>
          </w:tcPr>
          <w:p w:rsidR="003B392C" w:rsidRPr="00CA7B12" w:rsidRDefault="003B392C" w:rsidP="00EB57E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не более 1,5</w:t>
            </w:r>
          </w:p>
        </w:tc>
      </w:tr>
    </w:tbl>
    <w:p w:rsidR="000D2BD6" w:rsidRPr="00CA7B12" w:rsidRDefault="000D2BD6" w:rsidP="000D2BD6">
      <w:pPr>
        <w:pStyle w:val="TableParagraph"/>
        <w:tabs>
          <w:tab w:val="left" w:pos="993"/>
        </w:tabs>
        <w:ind w:left="0" w:firstLine="709"/>
        <w:rPr>
          <w:sz w:val="28"/>
          <w:szCs w:val="28"/>
          <w:lang w:val="ru-RU"/>
        </w:rPr>
      </w:pPr>
      <w:r w:rsidRPr="00CA7B12">
        <w:rPr>
          <w:sz w:val="28"/>
          <w:szCs w:val="28"/>
          <w:lang w:val="ru-RU"/>
        </w:rPr>
        <w:lastRenderedPageBreak/>
        <w:t>Примечания:</w:t>
      </w:r>
    </w:p>
    <w:p w:rsidR="000D2BD6" w:rsidRPr="00CA7B12" w:rsidRDefault="000D2BD6" w:rsidP="00A7730D">
      <w:pPr>
        <w:pStyle w:val="TableParagraph"/>
        <w:numPr>
          <w:ilvl w:val="0"/>
          <w:numId w:val="60"/>
        </w:numPr>
        <w:tabs>
          <w:tab w:val="left" w:pos="0"/>
          <w:tab w:val="left" w:pos="812"/>
        </w:tabs>
        <w:ind w:left="0" w:firstLine="709"/>
        <w:jc w:val="both"/>
        <w:rPr>
          <w:sz w:val="28"/>
          <w:szCs w:val="28"/>
          <w:lang w:val="ru-RU"/>
        </w:rPr>
      </w:pPr>
      <w:r w:rsidRPr="00CA7B12">
        <w:rPr>
          <w:sz w:val="28"/>
          <w:szCs w:val="28"/>
          <w:lang w:val="ru-RU"/>
        </w:rPr>
        <w:t xml:space="preserve">Значения показателей приняты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 </w:t>
      </w:r>
      <w:hyperlink r:id="rId31" w:history="1">
        <w:r w:rsidRPr="00CA7B12">
          <w:rPr>
            <w:sz w:val="28"/>
            <w:szCs w:val="28"/>
            <w:lang w:val="ru-RU"/>
          </w:rPr>
          <w:t>приказом</w:t>
        </w:r>
      </w:hyperlink>
      <w:r w:rsidRPr="00CA7B12">
        <w:rPr>
          <w:sz w:val="28"/>
          <w:szCs w:val="28"/>
          <w:lang w:val="ru-RU"/>
        </w:rPr>
        <w:t xml:space="preserve"> Минстроя России от 30.12.2016 № 1034/пр.</w:t>
      </w:r>
    </w:p>
    <w:p w:rsidR="004F0729" w:rsidRPr="00CA7B12" w:rsidRDefault="004F0729" w:rsidP="004F0729">
      <w:pPr>
        <w:pStyle w:val="ac"/>
        <w:spacing w:after="0" w:line="240" w:lineRule="auto"/>
        <w:ind w:left="2564"/>
        <w:outlineLvl w:val="1"/>
        <w:rPr>
          <w:rFonts w:ascii="Times New Roman" w:eastAsia="Times New Roman" w:hAnsi="Times New Roman" w:cs="Times New Roman"/>
          <w:b/>
          <w:bCs/>
          <w:sz w:val="28"/>
          <w:szCs w:val="28"/>
        </w:rPr>
      </w:pPr>
    </w:p>
    <w:p w:rsidR="00103D6B" w:rsidRPr="00CA7B12" w:rsidRDefault="00103D6B" w:rsidP="00103D6B">
      <w:pPr>
        <w:pStyle w:val="ac"/>
        <w:numPr>
          <w:ilvl w:val="3"/>
          <w:numId w:val="10"/>
        </w:numPr>
        <w:spacing w:after="0" w:line="240" w:lineRule="auto"/>
        <w:ind w:left="-284" w:firstLine="710"/>
        <w:jc w:val="center"/>
        <w:outlineLvl w:val="1"/>
        <w:rPr>
          <w:rFonts w:ascii="Times New Roman" w:eastAsia="Times New Roman" w:hAnsi="Times New Roman" w:cs="Times New Roman"/>
          <w:b/>
          <w:bCs/>
          <w:sz w:val="28"/>
          <w:szCs w:val="28"/>
        </w:rPr>
      </w:pPr>
      <w:bookmarkStart w:id="26" w:name="_Toc88170571"/>
      <w:r w:rsidRPr="00CA7B12">
        <w:rPr>
          <w:rFonts w:ascii="Times New Roman" w:eastAsia="Times New Roman" w:hAnsi="Times New Roman" w:cs="Times New Roman"/>
          <w:b/>
          <w:bCs/>
          <w:sz w:val="28"/>
          <w:szCs w:val="28"/>
        </w:rPr>
        <w:t>Места захоронения, организация ритуальных услуг</w:t>
      </w:r>
      <w:bookmarkEnd w:id="26"/>
    </w:p>
    <w:p w:rsidR="00725C83" w:rsidRPr="00CA7B12" w:rsidRDefault="00725C83" w:rsidP="00725C83">
      <w:pPr>
        <w:spacing w:after="0" w:line="240" w:lineRule="auto"/>
        <w:ind w:left="360"/>
        <w:jc w:val="both"/>
        <w:rPr>
          <w:rFonts w:ascii="Times New Roman" w:eastAsia="Courier New" w:hAnsi="Times New Roman" w:cs="Times New Roman"/>
          <w:sz w:val="28"/>
          <w:szCs w:val="28"/>
        </w:rPr>
      </w:pPr>
    </w:p>
    <w:p w:rsidR="00725C83" w:rsidRPr="00CA7B12" w:rsidRDefault="00725C83" w:rsidP="00725C83">
      <w:pPr>
        <w:spacing w:after="0" w:line="240" w:lineRule="auto"/>
        <w:ind w:firstLine="709"/>
        <w:jc w:val="both"/>
        <w:rPr>
          <w:rFonts w:ascii="Times New Roman" w:eastAsia="Courier New" w:hAnsi="Times New Roman" w:cs="Times New Roman"/>
          <w:sz w:val="28"/>
          <w:szCs w:val="28"/>
        </w:rPr>
      </w:pPr>
      <w:r w:rsidRPr="00CA7B12">
        <w:rPr>
          <w:rFonts w:ascii="Times New Roman" w:eastAsia="Courier New" w:hAnsi="Times New Roman" w:cs="Times New Roman"/>
          <w:sz w:val="28"/>
          <w:szCs w:val="28"/>
        </w:rPr>
        <w:t>Для территории Вадинского сельского поселения устанавливаются следующие расчетные показатели минимально допустимого уровня обеспеченности местами захоронения</w:t>
      </w:r>
      <w:r w:rsidR="00300208" w:rsidRPr="00CA7B12">
        <w:rPr>
          <w:rFonts w:ascii="Times New Roman" w:eastAsia="Courier New" w:hAnsi="Times New Roman" w:cs="Times New Roman"/>
          <w:sz w:val="28"/>
          <w:szCs w:val="28"/>
        </w:rPr>
        <w:t>, организацией ритуальных услуг</w:t>
      </w:r>
      <w:r w:rsidRPr="00CA7B12">
        <w:rPr>
          <w:rFonts w:ascii="Times New Roman" w:eastAsia="Courier New" w:hAnsi="Times New Roman" w:cs="Times New Roman"/>
          <w:sz w:val="28"/>
          <w:szCs w:val="28"/>
        </w:rPr>
        <w:t xml:space="preserve"> и расчетных показателей максимально допустимого уровня территориальной доступности таких объектов:</w:t>
      </w:r>
    </w:p>
    <w:p w:rsidR="00EB57E9" w:rsidRPr="00CA7B12" w:rsidRDefault="00EB57E9" w:rsidP="004F0729">
      <w:pPr>
        <w:pStyle w:val="ac"/>
        <w:spacing w:after="0" w:line="240" w:lineRule="auto"/>
        <w:ind w:left="2564"/>
        <w:outlineLvl w:val="1"/>
        <w:rPr>
          <w:rFonts w:ascii="Times New Roman" w:eastAsia="Times New Roman" w:hAnsi="Times New Roman" w:cs="Times New Roman"/>
          <w:b/>
          <w:bCs/>
          <w:sz w:val="28"/>
          <w:szCs w:val="28"/>
        </w:rPr>
      </w:pPr>
    </w:p>
    <w:tbl>
      <w:tblPr>
        <w:tblW w:w="15101" w:type="dxa"/>
        <w:tblCellSpacing w:w="5" w:type="nil"/>
        <w:tblLayout w:type="fixed"/>
        <w:tblCellMar>
          <w:left w:w="75" w:type="dxa"/>
          <w:right w:w="75" w:type="dxa"/>
        </w:tblCellMar>
        <w:tblLook w:val="0000"/>
      </w:tblPr>
      <w:tblGrid>
        <w:gridCol w:w="2202"/>
        <w:gridCol w:w="2126"/>
        <w:gridCol w:w="3544"/>
        <w:gridCol w:w="1701"/>
        <w:gridCol w:w="3543"/>
        <w:gridCol w:w="1985"/>
      </w:tblGrid>
      <w:tr w:rsidR="006614DA" w:rsidRPr="00CA7B12" w:rsidTr="000D1545">
        <w:trPr>
          <w:trHeight w:val="400"/>
          <w:tblCellSpacing w:w="5" w:type="nil"/>
        </w:trPr>
        <w:tc>
          <w:tcPr>
            <w:tcW w:w="2202" w:type="dxa"/>
            <w:vMerge w:val="restart"/>
            <w:tcBorders>
              <w:top w:val="single" w:sz="4" w:space="0" w:color="auto"/>
              <w:left w:val="single" w:sz="4" w:space="0" w:color="auto"/>
              <w:right w:val="single" w:sz="4" w:space="0" w:color="auto"/>
            </w:tcBorders>
            <w:shd w:val="clear" w:color="auto" w:fill="CCFFCC"/>
            <w:vAlign w:val="center"/>
          </w:tcPr>
          <w:p w:rsidR="006614DA" w:rsidRPr="00CA7B12" w:rsidRDefault="006614D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Наименование показателя</w:t>
            </w:r>
          </w:p>
        </w:tc>
        <w:tc>
          <w:tcPr>
            <w:tcW w:w="2126" w:type="dxa"/>
            <w:vMerge w:val="restart"/>
            <w:tcBorders>
              <w:top w:val="single" w:sz="4" w:space="0" w:color="auto"/>
              <w:left w:val="single" w:sz="4" w:space="0" w:color="auto"/>
              <w:right w:val="single" w:sz="4" w:space="0" w:color="auto"/>
            </w:tcBorders>
            <w:shd w:val="clear" w:color="auto" w:fill="CCFFCC"/>
            <w:vAlign w:val="center"/>
          </w:tcPr>
          <w:p w:rsidR="006614DA" w:rsidRPr="00CA7B12" w:rsidRDefault="006614D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Перечень объектов</w:t>
            </w:r>
          </w:p>
        </w:tc>
        <w:tc>
          <w:tcPr>
            <w:tcW w:w="524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6614DA" w:rsidRPr="00CA7B12" w:rsidRDefault="006614D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Показатель минимально допустимого уровня обеспеченности</w:t>
            </w:r>
          </w:p>
        </w:tc>
        <w:tc>
          <w:tcPr>
            <w:tcW w:w="5528"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6614DA" w:rsidRPr="00CA7B12" w:rsidRDefault="006614D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территориальной доступности</w:t>
            </w:r>
          </w:p>
        </w:tc>
      </w:tr>
      <w:tr w:rsidR="006614DA" w:rsidRPr="00CA7B12" w:rsidTr="000D1545">
        <w:trPr>
          <w:trHeight w:val="400"/>
          <w:tblCellSpacing w:w="5" w:type="nil"/>
        </w:trPr>
        <w:tc>
          <w:tcPr>
            <w:tcW w:w="2202" w:type="dxa"/>
            <w:vMerge/>
            <w:tcBorders>
              <w:left w:val="single" w:sz="4" w:space="0" w:color="auto"/>
              <w:bottom w:val="single" w:sz="4" w:space="0" w:color="auto"/>
              <w:right w:val="single" w:sz="4" w:space="0" w:color="auto"/>
            </w:tcBorders>
            <w:shd w:val="clear" w:color="auto" w:fill="CCFFCC"/>
            <w:vAlign w:val="center"/>
          </w:tcPr>
          <w:p w:rsidR="006614DA" w:rsidRPr="00CA7B12" w:rsidRDefault="006614D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2126" w:type="dxa"/>
            <w:vMerge/>
            <w:tcBorders>
              <w:left w:val="single" w:sz="4" w:space="0" w:color="auto"/>
              <w:bottom w:val="single" w:sz="4" w:space="0" w:color="auto"/>
              <w:right w:val="single" w:sz="4" w:space="0" w:color="auto"/>
            </w:tcBorders>
            <w:shd w:val="clear" w:color="auto" w:fill="CCFFCC"/>
          </w:tcPr>
          <w:p w:rsidR="006614DA" w:rsidRPr="00CA7B12" w:rsidRDefault="006614D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CCFFCC"/>
            <w:vAlign w:val="center"/>
          </w:tcPr>
          <w:p w:rsidR="006614DA" w:rsidRPr="00CA7B12" w:rsidRDefault="006614D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Показатель, 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6614DA" w:rsidRPr="00CA7B12" w:rsidRDefault="006614D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Значение показателя</w:t>
            </w:r>
          </w:p>
        </w:tc>
        <w:tc>
          <w:tcPr>
            <w:tcW w:w="3543" w:type="dxa"/>
            <w:tcBorders>
              <w:top w:val="single" w:sz="4" w:space="0" w:color="auto"/>
              <w:left w:val="single" w:sz="4" w:space="0" w:color="auto"/>
              <w:bottom w:val="single" w:sz="4" w:space="0" w:color="auto"/>
              <w:right w:val="single" w:sz="4" w:space="0" w:color="auto"/>
            </w:tcBorders>
            <w:shd w:val="clear" w:color="auto" w:fill="CCFFCC"/>
            <w:vAlign w:val="center"/>
          </w:tcPr>
          <w:p w:rsidR="006614DA" w:rsidRPr="00CA7B12" w:rsidRDefault="006614D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Показатель, единица измерения</w:t>
            </w:r>
          </w:p>
        </w:tc>
        <w:tc>
          <w:tcPr>
            <w:tcW w:w="1985" w:type="dxa"/>
            <w:tcBorders>
              <w:top w:val="single" w:sz="4" w:space="0" w:color="auto"/>
              <w:left w:val="single" w:sz="4" w:space="0" w:color="auto"/>
              <w:bottom w:val="single" w:sz="4" w:space="0" w:color="auto"/>
              <w:right w:val="single" w:sz="4" w:space="0" w:color="auto"/>
            </w:tcBorders>
            <w:shd w:val="clear" w:color="auto" w:fill="CCFFCC"/>
            <w:vAlign w:val="center"/>
          </w:tcPr>
          <w:p w:rsidR="006614DA" w:rsidRPr="00CA7B12" w:rsidRDefault="006614D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Значение показателя</w:t>
            </w:r>
          </w:p>
        </w:tc>
      </w:tr>
      <w:tr w:rsidR="006614DA" w:rsidRPr="00CA7B12" w:rsidTr="0024359C">
        <w:trPr>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6614DA" w:rsidRPr="00CA7B12" w:rsidRDefault="006614DA" w:rsidP="00725C83">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 xml:space="preserve">Область нормирования: </w:t>
            </w:r>
            <w:r w:rsidR="00725C83" w:rsidRPr="00CA7B12">
              <w:rPr>
                <w:rFonts w:ascii="Times New Roman" w:eastAsia="Courier New" w:hAnsi="Times New Roman" w:cs="Times New Roman"/>
                <w:i/>
                <w:sz w:val="28"/>
                <w:szCs w:val="28"/>
              </w:rPr>
              <w:t>места захоронения</w:t>
            </w:r>
            <w:r w:rsidR="00725C83" w:rsidRPr="00CA7B12">
              <w:rPr>
                <w:rFonts w:ascii="Times New Roman" w:eastAsia="Courier New" w:hAnsi="Times New Roman" w:cs="Times New Roman"/>
                <w:sz w:val="28"/>
                <w:szCs w:val="28"/>
              </w:rPr>
              <w:t xml:space="preserve"> </w:t>
            </w:r>
            <w:r w:rsidRPr="00CA7B12">
              <w:rPr>
                <w:rFonts w:ascii="Times New Roman" w:eastAsia="Courier New" w:hAnsi="Times New Roman" w:cs="Times New Roman"/>
                <w:sz w:val="28"/>
                <w:szCs w:val="28"/>
              </w:rPr>
              <w:t>[</w:t>
            </w:r>
            <w:r w:rsidRPr="00CA7B12">
              <w:rPr>
                <w:rFonts w:ascii="Times New Roman" w:eastAsia="Calibri" w:hAnsi="Times New Roman" w:cs="Times New Roman"/>
                <w:sz w:val="28"/>
                <w:szCs w:val="28"/>
              </w:rPr>
              <w:t>1]</w:t>
            </w:r>
          </w:p>
        </w:tc>
      </w:tr>
      <w:tr w:rsidR="000D1545" w:rsidRPr="00CA7B12" w:rsidTr="000D1545">
        <w:trPr>
          <w:trHeight w:val="2016"/>
          <w:tblCellSpacing w:w="5" w:type="nil"/>
        </w:trPr>
        <w:tc>
          <w:tcPr>
            <w:tcW w:w="2202" w:type="dxa"/>
            <w:vMerge w:val="restart"/>
            <w:tcBorders>
              <w:top w:val="single" w:sz="4" w:space="0" w:color="auto"/>
              <w:left w:val="single" w:sz="4" w:space="0" w:color="auto"/>
              <w:right w:val="single" w:sz="4" w:space="0" w:color="auto"/>
            </w:tcBorders>
            <w:vAlign w:val="center"/>
          </w:tcPr>
          <w:p w:rsidR="000D1545" w:rsidRPr="00CA7B12" w:rsidRDefault="000D1545" w:rsidP="0024359C">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lastRenderedPageBreak/>
              <w:t>Обеспеченность населения мес</w:t>
            </w:r>
            <w:r w:rsidRPr="00CA7B12">
              <w:rPr>
                <w:rFonts w:ascii="Times New Roman" w:eastAsia="Calibri" w:hAnsi="Times New Roman" w:cs="Times New Roman"/>
                <w:sz w:val="28"/>
                <w:szCs w:val="28"/>
              </w:rPr>
              <w:softHyphen/>
              <w:t>тами захороне</w:t>
            </w:r>
            <w:r w:rsidRPr="00CA7B12">
              <w:rPr>
                <w:rFonts w:ascii="Times New Roman" w:eastAsia="Calibri" w:hAnsi="Times New Roman" w:cs="Times New Roman"/>
                <w:sz w:val="28"/>
                <w:szCs w:val="28"/>
              </w:rPr>
              <w:softHyphen/>
              <w:t>ния умерших</w:t>
            </w:r>
          </w:p>
        </w:tc>
        <w:tc>
          <w:tcPr>
            <w:tcW w:w="2126" w:type="dxa"/>
            <w:tcBorders>
              <w:top w:val="single" w:sz="4" w:space="0" w:color="auto"/>
              <w:left w:val="single" w:sz="4" w:space="0" w:color="auto"/>
              <w:bottom w:val="single" w:sz="4" w:space="0" w:color="auto"/>
              <w:right w:val="single" w:sz="4" w:space="0" w:color="auto"/>
            </w:tcBorders>
            <w:vAlign w:val="center"/>
          </w:tcPr>
          <w:p w:rsidR="000D1545" w:rsidRPr="00CA7B12" w:rsidRDefault="000D1545"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Кладбище тра</w:t>
            </w:r>
            <w:r w:rsidRPr="00CA7B12">
              <w:rPr>
                <w:rFonts w:ascii="Times New Roman" w:eastAsia="Calibri" w:hAnsi="Times New Roman" w:cs="Times New Roman"/>
                <w:sz w:val="28"/>
                <w:szCs w:val="28"/>
              </w:rPr>
              <w:softHyphen/>
              <w:t>диционного за</w:t>
            </w:r>
            <w:r w:rsidRPr="00CA7B12">
              <w:rPr>
                <w:rFonts w:ascii="Times New Roman" w:eastAsia="Calibri" w:hAnsi="Times New Roman" w:cs="Times New Roman"/>
                <w:sz w:val="28"/>
                <w:szCs w:val="28"/>
              </w:rPr>
              <w:softHyphen/>
              <w:t>хоронения</w:t>
            </w:r>
          </w:p>
        </w:tc>
        <w:tc>
          <w:tcPr>
            <w:tcW w:w="3544" w:type="dxa"/>
            <w:vMerge w:val="restart"/>
            <w:tcBorders>
              <w:top w:val="single" w:sz="4" w:space="0" w:color="auto"/>
              <w:left w:val="single" w:sz="4" w:space="0" w:color="auto"/>
              <w:right w:val="single" w:sz="4" w:space="0" w:color="auto"/>
            </w:tcBorders>
            <w:vAlign w:val="center"/>
          </w:tcPr>
          <w:p w:rsidR="000D1545" w:rsidRPr="00CA7B12" w:rsidRDefault="000D1545"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местами захоро</w:t>
            </w:r>
            <w:r w:rsidRPr="00CA7B12">
              <w:rPr>
                <w:rFonts w:ascii="Times New Roman" w:eastAsia="Calibri" w:hAnsi="Times New Roman" w:cs="Times New Roman"/>
                <w:sz w:val="28"/>
                <w:szCs w:val="28"/>
              </w:rPr>
              <w:softHyphen/>
              <w:t>нения умерших, га на 1000 умерших</w:t>
            </w:r>
          </w:p>
        </w:tc>
        <w:tc>
          <w:tcPr>
            <w:tcW w:w="1701" w:type="dxa"/>
            <w:tcBorders>
              <w:top w:val="single" w:sz="4" w:space="0" w:color="auto"/>
              <w:left w:val="single" w:sz="4" w:space="0" w:color="auto"/>
              <w:bottom w:val="single" w:sz="4" w:space="0" w:color="auto"/>
              <w:right w:val="single" w:sz="4" w:space="0" w:color="auto"/>
            </w:tcBorders>
            <w:vAlign w:val="center"/>
          </w:tcPr>
          <w:p w:rsidR="000D1545" w:rsidRPr="00CA7B12" w:rsidRDefault="000D1545"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0,24</w:t>
            </w:r>
          </w:p>
        </w:tc>
        <w:tc>
          <w:tcPr>
            <w:tcW w:w="3543" w:type="dxa"/>
            <w:vMerge w:val="restart"/>
            <w:tcBorders>
              <w:top w:val="single" w:sz="4" w:space="0" w:color="auto"/>
              <w:left w:val="single" w:sz="4" w:space="0" w:color="auto"/>
              <w:right w:val="single" w:sz="4" w:space="0" w:color="auto"/>
            </w:tcBorders>
            <w:vAlign w:val="center"/>
          </w:tcPr>
          <w:p w:rsidR="000D1545" w:rsidRPr="00CA7B12" w:rsidRDefault="000D1545" w:rsidP="00725C8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Пешеходная доступность, комбинированная доступ</w:t>
            </w:r>
            <w:r w:rsidRPr="00CA7B12">
              <w:rPr>
                <w:rFonts w:ascii="Times New Roman" w:eastAsia="Calibri" w:hAnsi="Times New Roman" w:cs="Times New Roman"/>
                <w:sz w:val="28"/>
                <w:szCs w:val="28"/>
              </w:rPr>
              <w:softHyphen/>
              <w:t>ность или транспортная - общественным транспор</w:t>
            </w:r>
            <w:r w:rsidRPr="00CA7B12">
              <w:rPr>
                <w:rFonts w:ascii="Times New Roman" w:eastAsia="Calibri" w:hAnsi="Times New Roman" w:cs="Times New Roman"/>
                <w:sz w:val="28"/>
                <w:szCs w:val="28"/>
              </w:rPr>
              <w:softHyphen/>
              <w:t>том, мин</w:t>
            </w:r>
          </w:p>
        </w:tc>
        <w:tc>
          <w:tcPr>
            <w:tcW w:w="1985" w:type="dxa"/>
            <w:vMerge w:val="restart"/>
            <w:tcBorders>
              <w:top w:val="single" w:sz="4" w:space="0" w:color="auto"/>
              <w:left w:val="single" w:sz="4" w:space="0" w:color="auto"/>
              <w:right w:val="single" w:sz="4" w:space="0" w:color="auto"/>
            </w:tcBorders>
            <w:vAlign w:val="center"/>
          </w:tcPr>
          <w:p w:rsidR="000D1545" w:rsidRPr="00CA7B12" w:rsidRDefault="000D1545" w:rsidP="000D154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Не установ</w:t>
            </w:r>
            <w:r w:rsidRPr="00CA7B12">
              <w:rPr>
                <w:rFonts w:ascii="Times New Roman" w:eastAsia="Calibri" w:hAnsi="Times New Roman" w:cs="Times New Roman"/>
                <w:sz w:val="28"/>
                <w:szCs w:val="28"/>
              </w:rPr>
              <w:softHyphen/>
              <w:t>лена, рекомен</w:t>
            </w:r>
            <w:r w:rsidRPr="00CA7B12">
              <w:rPr>
                <w:rFonts w:ascii="Times New Roman" w:eastAsia="Calibri" w:hAnsi="Times New Roman" w:cs="Times New Roman"/>
                <w:sz w:val="28"/>
                <w:szCs w:val="28"/>
              </w:rPr>
              <w:softHyphen/>
              <w:t>дуется не бо</w:t>
            </w:r>
            <w:r w:rsidRPr="00CA7B12">
              <w:rPr>
                <w:rFonts w:ascii="Times New Roman" w:eastAsia="Calibri" w:hAnsi="Times New Roman" w:cs="Times New Roman"/>
                <w:sz w:val="28"/>
                <w:szCs w:val="28"/>
              </w:rPr>
              <w:softHyphen/>
              <w:t>лее 45 мин</w:t>
            </w:r>
          </w:p>
        </w:tc>
      </w:tr>
      <w:tr w:rsidR="00725C83" w:rsidRPr="00CA7B12" w:rsidTr="000D1545">
        <w:trPr>
          <w:trHeight w:val="2016"/>
          <w:tblCellSpacing w:w="5" w:type="nil"/>
        </w:trPr>
        <w:tc>
          <w:tcPr>
            <w:tcW w:w="2202" w:type="dxa"/>
            <w:vMerge/>
            <w:tcBorders>
              <w:left w:val="single" w:sz="4" w:space="0" w:color="auto"/>
              <w:bottom w:val="single" w:sz="4" w:space="0" w:color="auto"/>
              <w:right w:val="single" w:sz="4" w:space="0" w:color="auto"/>
            </w:tcBorders>
            <w:vAlign w:val="center"/>
          </w:tcPr>
          <w:p w:rsidR="00725C83" w:rsidRPr="00CA7B12" w:rsidRDefault="00725C83" w:rsidP="0024359C">
            <w:pPr>
              <w:widowControl w:val="0"/>
              <w:autoSpaceDE w:val="0"/>
              <w:autoSpaceDN w:val="0"/>
              <w:adjustRightInd w:val="0"/>
              <w:spacing w:after="0" w:line="240" w:lineRule="auto"/>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25C83" w:rsidRPr="00CA7B12" w:rsidRDefault="00725C83"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Кладбище ур</w:t>
            </w:r>
            <w:r w:rsidR="000D1545"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новых захоро</w:t>
            </w:r>
            <w:r w:rsidR="000D1545"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нений после кремации</w:t>
            </w:r>
          </w:p>
        </w:tc>
        <w:tc>
          <w:tcPr>
            <w:tcW w:w="3544" w:type="dxa"/>
            <w:vMerge/>
            <w:tcBorders>
              <w:left w:val="single" w:sz="4" w:space="0" w:color="auto"/>
              <w:bottom w:val="single" w:sz="4" w:space="0" w:color="auto"/>
              <w:right w:val="single" w:sz="4" w:space="0" w:color="auto"/>
            </w:tcBorders>
            <w:vAlign w:val="center"/>
          </w:tcPr>
          <w:p w:rsidR="00725C83" w:rsidRPr="00CA7B12" w:rsidRDefault="00725C83"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25C83" w:rsidRPr="00CA7B12" w:rsidRDefault="00725C83"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0,01</w:t>
            </w:r>
          </w:p>
        </w:tc>
        <w:tc>
          <w:tcPr>
            <w:tcW w:w="3543" w:type="dxa"/>
            <w:vMerge/>
            <w:tcBorders>
              <w:left w:val="single" w:sz="4" w:space="0" w:color="auto"/>
              <w:bottom w:val="single" w:sz="4" w:space="0" w:color="auto"/>
              <w:right w:val="single" w:sz="4" w:space="0" w:color="auto"/>
            </w:tcBorders>
            <w:vAlign w:val="center"/>
          </w:tcPr>
          <w:p w:rsidR="00725C83" w:rsidRPr="00CA7B12" w:rsidRDefault="00725C83"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985" w:type="dxa"/>
            <w:vMerge/>
            <w:tcBorders>
              <w:left w:val="single" w:sz="4" w:space="0" w:color="auto"/>
              <w:bottom w:val="single" w:sz="4" w:space="0" w:color="auto"/>
              <w:right w:val="single" w:sz="4" w:space="0" w:color="auto"/>
            </w:tcBorders>
            <w:vAlign w:val="center"/>
          </w:tcPr>
          <w:p w:rsidR="00725C83" w:rsidRPr="00CA7B12" w:rsidRDefault="00725C83"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bl>
    <w:p w:rsidR="00EB57E9" w:rsidRPr="00CA7B12" w:rsidRDefault="00EB57E9" w:rsidP="004F0729">
      <w:pPr>
        <w:pStyle w:val="ac"/>
        <w:spacing w:after="0" w:line="240" w:lineRule="auto"/>
        <w:ind w:left="2564"/>
        <w:outlineLvl w:val="1"/>
        <w:rPr>
          <w:rFonts w:ascii="Times New Roman" w:eastAsia="Times New Roman" w:hAnsi="Times New Roman" w:cs="Times New Roman"/>
          <w:b/>
          <w:bCs/>
          <w:sz w:val="28"/>
          <w:szCs w:val="28"/>
        </w:rPr>
      </w:pPr>
    </w:p>
    <w:p w:rsidR="000D1545" w:rsidRPr="00CA7B12" w:rsidRDefault="000D1545" w:rsidP="000D1545">
      <w:pPr>
        <w:pStyle w:val="TableParagraph"/>
        <w:tabs>
          <w:tab w:val="left" w:pos="993"/>
        </w:tabs>
        <w:ind w:left="0" w:firstLine="709"/>
        <w:rPr>
          <w:sz w:val="28"/>
          <w:szCs w:val="28"/>
          <w:lang w:val="ru-RU"/>
        </w:rPr>
      </w:pPr>
      <w:r w:rsidRPr="00CA7B12">
        <w:rPr>
          <w:sz w:val="28"/>
          <w:szCs w:val="28"/>
          <w:lang w:val="ru-RU"/>
        </w:rPr>
        <w:t>Примечания:</w:t>
      </w:r>
    </w:p>
    <w:p w:rsidR="000D1545" w:rsidRPr="00CA7B12" w:rsidRDefault="000D1545" w:rsidP="000D1545">
      <w:pPr>
        <w:pStyle w:val="TableParagraph"/>
        <w:numPr>
          <w:ilvl w:val="0"/>
          <w:numId w:val="61"/>
        </w:numPr>
        <w:tabs>
          <w:tab w:val="left" w:pos="0"/>
          <w:tab w:val="left" w:pos="812"/>
        </w:tabs>
        <w:ind w:left="0" w:firstLine="709"/>
        <w:jc w:val="both"/>
        <w:rPr>
          <w:sz w:val="28"/>
          <w:szCs w:val="28"/>
          <w:lang w:val="ru-RU"/>
        </w:rPr>
      </w:pPr>
      <w:r w:rsidRPr="00CA7B12">
        <w:rPr>
          <w:sz w:val="28"/>
          <w:szCs w:val="28"/>
          <w:lang w:val="ru-RU"/>
        </w:rPr>
        <w:t>Значения показателей приняты в соответствии с Приложением Д СП 42.13330.2016. Свод правил. Градострои</w:t>
      </w:r>
      <w:r w:rsidRPr="00CA7B12">
        <w:rPr>
          <w:sz w:val="28"/>
          <w:szCs w:val="28"/>
          <w:lang w:val="ru-RU"/>
        </w:rPr>
        <w:softHyphen/>
        <w:t xml:space="preserve">тельство. Планировка и застройка городских и сельских поселений. Актуализированная редакция                      СНиП 2.07.01-89*, утвержден </w:t>
      </w:r>
      <w:hyperlink r:id="rId32" w:history="1">
        <w:r w:rsidRPr="00CA7B12">
          <w:rPr>
            <w:sz w:val="28"/>
            <w:szCs w:val="28"/>
            <w:lang w:val="ru-RU"/>
          </w:rPr>
          <w:t>приказом</w:t>
        </w:r>
      </w:hyperlink>
      <w:r w:rsidRPr="00CA7B12">
        <w:rPr>
          <w:sz w:val="28"/>
          <w:szCs w:val="28"/>
          <w:lang w:val="ru-RU"/>
        </w:rPr>
        <w:t xml:space="preserve"> Минстроя России от 30.12.2016 № 1034/пр.</w:t>
      </w:r>
    </w:p>
    <w:p w:rsidR="00EB57E9" w:rsidRPr="00CA7B12" w:rsidRDefault="00EB57E9" w:rsidP="004F0729">
      <w:pPr>
        <w:pStyle w:val="ac"/>
        <w:spacing w:after="0" w:line="240" w:lineRule="auto"/>
        <w:ind w:left="2564"/>
        <w:outlineLvl w:val="1"/>
        <w:rPr>
          <w:rFonts w:ascii="Times New Roman" w:eastAsia="Times New Roman" w:hAnsi="Times New Roman" w:cs="Times New Roman"/>
          <w:b/>
          <w:bCs/>
          <w:sz w:val="28"/>
          <w:szCs w:val="28"/>
        </w:rPr>
      </w:pPr>
    </w:p>
    <w:p w:rsidR="004F0729" w:rsidRPr="00CA7B12" w:rsidRDefault="004F0729" w:rsidP="004F0729">
      <w:pPr>
        <w:pStyle w:val="ac"/>
        <w:spacing w:after="0" w:line="240" w:lineRule="auto"/>
        <w:ind w:left="2564"/>
        <w:outlineLvl w:val="1"/>
        <w:rPr>
          <w:rFonts w:ascii="Times New Roman" w:eastAsia="Times New Roman" w:hAnsi="Times New Roman" w:cs="Times New Roman"/>
          <w:b/>
          <w:bCs/>
          <w:sz w:val="28"/>
          <w:szCs w:val="28"/>
        </w:rPr>
      </w:pPr>
    </w:p>
    <w:p w:rsidR="00245C0F" w:rsidRPr="00CA7B12" w:rsidRDefault="008F195F" w:rsidP="00245C0F">
      <w:pPr>
        <w:pStyle w:val="ac"/>
        <w:numPr>
          <w:ilvl w:val="3"/>
          <w:numId w:val="10"/>
        </w:numPr>
        <w:spacing w:after="0" w:line="240" w:lineRule="auto"/>
        <w:ind w:left="-284" w:firstLine="710"/>
        <w:jc w:val="center"/>
        <w:outlineLvl w:val="1"/>
        <w:rPr>
          <w:rFonts w:ascii="Times New Roman" w:eastAsia="Times New Roman" w:hAnsi="Times New Roman" w:cs="Times New Roman"/>
          <w:b/>
          <w:bCs/>
          <w:sz w:val="28"/>
          <w:szCs w:val="28"/>
        </w:rPr>
      </w:pPr>
      <w:bookmarkStart w:id="27" w:name="_Toc88170572"/>
      <w:r w:rsidRPr="00CA7B12">
        <w:rPr>
          <w:rFonts w:ascii="Times New Roman" w:eastAsia="Times New Roman" w:hAnsi="Times New Roman" w:cs="Times New Roman"/>
          <w:b/>
          <w:bCs/>
          <w:sz w:val="28"/>
          <w:szCs w:val="28"/>
        </w:rPr>
        <w:t>Жилищное строительство, в том числе жилого фонда социального использования</w:t>
      </w:r>
      <w:bookmarkEnd w:id="27"/>
    </w:p>
    <w:p w:rsidR="00245C0F" w:rsidRPr="00CA7B12" w:rsidRDefault="00245C0F" w:rsidP="004F0729">
      <w:pPr>
        <w:pStyle w:val="ac"/>
        <w:spacing w:after="0" w:line="240" w:lineRule="auto"/>
        <w:ind w:left="2564"/>
        <w:outlineLvl w:val="1"/>
        <w:rPr>
          <w:rFonts w:ascii="Times New Roman" w:eastAsia="Times New Roman" w:hAnsi="Times New Roman" w:cs="Times New Roman"/>
          <w:b/>
          <w:bCs/>
          <w:sz w:val="28"/>
          <w:szCs w:val="28"/>
        </w:rPr>
      </w:pPr>
    </w:p>
    <w:p w:rsidR="008F195F" w:rsidRPr="00CA7B12" w:rsidRDefault="008F195F" w:rsidP="008F195F">
      <w:pPr>
        <w:pStyle w:val="a1"/>
        <w:numPr>
          <w:ilvl w:val="0"/>
          <w:numId w:val="0"/>
        </w:numPr>
        <w:ind w:firstLine="709"/>
        <w:rPr>
          <w:b/>
          <w:i/>
          <w:sz w:val="28"/>
          <w:szCs w:val="28"/>
        </w:rPr>
      </w:pPr>
      <w:r w:rsidRPr="00CA7B12">
        <w:rPr>
          <w:b/>
          <w:i/>
          <w:sz w:val="28"/>
          <w:szCs w:val="28"/>
        </w:rPr>
        <w:t>1.1.</w:t>
      </w:r>
      <w:r w:rsidRPr="00CA7B12">
        <w:rPr>
          <w:b/>
          <w:i/>
          <w:sz w:val="28"/>
          <w:szCs w:val="28"/>
        </w:rPr>
        <w:tab/>
        <w:t>Предельные размеры земельных участков для ведения:</w:t>
      </w:r>
    </w:p>
    <w:p w:rsidR="0067730E" w:rsidRPr="00CA7B12" w:rsidRDefault="0067730E" w:rsidP="008F195F">
      <w:pPr>
        <w:pStyle w:val="a1"/>
        <w:numPr>
          <w:ilvl w:val="0"/>
          <w:numId w:val="0"/>
        </w:numPr>
        <w:ind w:firstLine="709"/>
        <w:rPr>
          <w:b/>
          <w:i/>
          <w:sz w:val="28"/>
          <w:szCs w:val="28"/>
        </w:rPr>
      </w:pPr>
    </w:p>
    <w:tbl>
      <w:tblPr>
        <w:tblW w:w="0" w:type="auto"/>
        <w:jc w:val="center"/>
        <w:tblInd w:w="-5" w:type="dxa"/>
        <w:tblLayout w:type="fixed"/>
        <w:tblLook w:val="0000"/>
      </w:tblPr>
      <w:tblGrid>
        <w:gridCol w:w="5500"/>
        <w:gridCol w:w="2410"/>
        <w:gridCol w:w="2410"/>
      </w:tblGrid>
      <w:tr w:rsidR="008F195F" w:rsidRPr="00CA7B12" w:rsidTr="008F195F">
        <w:trPr>
          <w:cantSplit/>
          <w:trHeight w:hRule="exact" w:val="419"/>
          <w:jc w:val="center"/>
        </w:trPr>
        <w:tc>
          <w:tcPr>
            <w:tcW w:w="5500" w:type="dxa"/>
            <w:vMerge w:val="restart"/>
            <w:tcBorders>
              <w:top w:val="single" w:sz="4" w:space="0" w:color="000000"/>
              <w:left w:val="single" w:sz="4" w:space="0" w:color="000000"/>
              <w:bottom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Размеры земельных участков, га</w:t>
            </w:r>
          </w:p>
        </w:tc>
      </w:tr>
      <w:tr w:rsidR="008F195F" w:rsidRPr="00CA7B12" w:rsidTr="008F195F">
        <w:trPr>
          <w:cantSplit/>
          <w:jc w:val="center"/>
        </w:trPr>
        <w:tc>
          <w:tcPr>
            <w:tcW w:w="5500" w:type="dxa"/>
            <w:vMerge/>
            <w:tcBorders>
              <w:top w:val="single" w:sz="4" w:space="0" w:color="000000"/>
              <w:left w:val="single" w:sz="4" w:space="0" w:color="000000"/>
              <w:bottom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2410" w:type="dxa"/>
            <w:tcBorders>
              <w:top w:val="single" w:sz="4" w:space="0" w:color="000000"/>
              <w:left w:val="single" w:sz="4" w:space="0" w:color="000000"/>
              <w:bottom w:val="single" w:sz="4" w:space="0" w:color="000000"/>
            </w:tcBorders>
            <w:shd w:val="clear" w:color="auto" w:fill="CCFFCC"/>
            <w:vAlign w:val="center"/>
          </w:tcPr>
          <w:p w:rsidR="008F195F" w:rsidRPr="00CA7B12" w:rsidRDefault="008F195F" w:rsidP="008F195F">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минимальные</w:t>
            </w:r>
          </w:p>
        </w:tc>
        <w:tc>
          <w:tcPr>
            <w:tcW w:w="241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8F195F" w:rsidRPr="00CA7B12" w:rsidRDefault="008F195F" w:rsidP="008F195F">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максимальные</w:t>
            </w:r>
          </w:p>
        </w:tc>
      </w:tr>
      <w:tr w:rsidR="008F195F" w:rsidRPr="00CA7B12" w:rsidTr="008F195F">
        <w:trPr>
          <w:trHeight w:val="763"/>
          <w:jc w:val="center"/>
        </w:trPr>
        <w:tc>
          <w:tcPr>
            <w:tcW w:w="5500" w:type="dxa"/>
            <w:tcBorders>
              <w:top w:val="single" w:sz="4" w:space="0" w:color="000000"/>
              <w:left w:val="single" w:sz="4" w:space="0" w:color="000000"/>
              <w:bottom w:val="single" w:sz="4" w:space="0" w:color="000000"/>
            </w:tcBorders>
            <w:vAlign w:val="center"/>
          </w:tcPr>
          <w:p w:rsidR="008F195F" w:rsidRPr="00CA7B12" w:rsidRDefault="008F195F" w:rsidP="008F195F">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0,0</w:t>
            </w:r>
            <w:r w:rsidR="007D1C7C" w:rsidRPr="00CA7B12">
              <w:rPr>
                <w:rFonts w:ascii="Times New Roman" w:eastAsia="Calibri" w:hAnsi="Times New Roman" w:cs="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0,</w:t>
            </w:r>
            <w:r w:rsidR="007D1C7C" w:rsidRPr="00CA7B12">
              <w:rPr>
                <w:rFonts w:ascii="Times New Roman" w:eastAsia="Calibri" w:hAnsi="Times New Roman" w:cs="Times New Roman"/>
                <w:b/>
                <w:sz w:val="28"/>
                <w:szCs w:val="28"/>
              </w:rPr>
              <w:t>2</w:t>
            </w:r>
          </w:p>
        </w:tc>
      </w:tr>
      <w:tr w:rsidR="008F195F" w:rsidRPr="00CA7B12" w:rsidTr="008F195F">
        <w:trPr>
          <w:jc w:val="center"/>
        </w:trPr>
        <w:tc>
          <w:tcPr>
            <w:tcW w:w="5500" w:type="dxa"/>
            <w:tcBorders>
              <w:top w:val="single" w:sz="4" w:space="0" w:color="000000"/>
              <w:left w:val="single" w:sz="4" w:space="0" w:color="000000"/>
              <w:bottom w:val="single" w:sz="4" w:space="0" w:color="000000"/>
            </w:tcBorders>
            <w:vAlign w:val="center"/>
          </w:tcPr>
          <w:p w:rsidR="008F195F" w:rsidRPr="00CA7B12" w:rsidRDefault="008F195F" w:rsidP="008F195F">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lastRenderedPageBreak/>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0,</w:t>
            </w:r>
            <w:r w:rsidR="007D1C7C" w:rsidRPr="00CA7B12">
              <w:rPr>
                <w:rFonts w:ascii="Times New Roman" w:eastAsia="Calibri" w:hAnsi="Times New Roman" w:cs="Times New Roman"/>
                <w:b/>
                <w:sz w:val="28"/>
                <w:szCs w:val="28"/>
              </w:rPr>
              <w:t>06</w:t>
            </w:r>
          </w:p>
        </w:tc>
        <w:tc>
          <w:tcPr>
            <w:tcW w:w="2410"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7D1C7C" w:rsidP="007D1C7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0,5</w:t>
            </w:r>
          </w:p>
        </w:tc>
      </w:tr>
    </w:tbl>
    <w:p w:rsidR="008F195F" w:rsidRPr="00CA7B12" w:rsidRDefault="008F195F" w:rsidP="008F195F">
      <w:pPr>
        <w:pStyle w:val="a1"/>
        <w:numPr>
          <w:ilvl w:val="0"/>
          <w:numId w:val="0"/>
        </w:numPr>
        <w:ind w:firstLine="709"/>
        <w:jc w:val="both"/>
        <w:rPr>
          <w:sz w:val="28"/>
          <w:szCs w:val="28"/>
        </w:rPr>
      </w:pPr>
    </w:p>
    <w:p w:rsidR="008F195F" w:rsidRPr="00CA7B12" w:rsidRDefault="008F195F" w:rsidP="008F195F">
      <w:pPr>
        <w:pStyle w:val="a1"/>
        <w:numPr>
          <w:ilvl w:val="0"/>
          <w:numId w:val="0"/>
        </w:numPr>
        <w:ind w:firstLine="709"/>
        <w:jc w:val="both"/>
        <w:rPr>
          <w:sz w:val="28"/>
          <w:szCs w:val="28"/>
        </w:rPr>
      </w:pPr>
      <w:r w:rsidRPr="00CA7B12">
        <w:rPr>
          <w:sz w:val="28"/>
          <w:szCs w:val="28"/>
        </w:rPr>
        <w:t>Пределы размеров земельных участков, предоставляемых в собственность из земель, находящихся в государственной или муниципальной собственности.</w:t>
      </w:r>
    </w:p>
    <w:p w:rsidR="008F195F" w:rsidRPr="00CA7B12" w:rsidRDefault="008F195F" w:rsidP="008F195F">
      <w:pPr>
        <w:pStyle w:val="a1"/>
        <w:numPr>
          <w:ilvl w:val="0"/>
          <w:numId w:val="0"/>
        </w:numPr>
        <w:ind w:firstLine="709"/>
        <w:rPr>
          <w:b/>
          <w:i/>
          <w:sz w:val="28"/>
          <w:szCs w:val="28"/>
        </w:rPr>
      </w:pPr>
    </w:p>
    <w:p w:rsidR="008F195F" w:rsidRPr="00CA7B12" w:rsidRDefault="008F195F" w:rsidP="008F195F">
      <w:pPr>
        <w:pStyle w:val="a1"/>
        <w:numPr>
          <w:ilvl w:val="0"/>
          <w:numId w:val="0"/>
        </w:numPr>
        <w:ind w:firstLine="709"/>
        <w:rPr>
          <w:b/>
          <w:i/>
          <w:sz w:val="28"/>
          <w:szCs w:val="28"/>
        </w:rPr>
      </w:pPr>
      <w:r w:rsidRPr="00CA7B12">
        <w:rPr>
          <w:b/>
          <w:i/>
          <w:sz w:val="28"/>
          <w:szCs w:val="28"/>
        </w:rPr>
        <w:t xml:space="preserve">1.2. Предельно допустимые параметры застройки (Кз и Кпз) сельской жилой зоны </w:t>
      </w:r>
    </w:p>
    <w:p w:rsidR="0067730E" w:rsidRPr="00CA7B12" w:rsidRDefault="0067730E" w:rsidP="008F195F">
      <w:pPr>
        <w:pStyle w:val="a1"/>
        <w:numPr>
          <w:ilvl w:val="0"/>
          <w:numId w:val="0"/>
        </w:numPr>
        <w:ind w:firstLine="709"/>
        <w:rPr>
          <w:b/>
          <w:i/>
          <w:sz w:val="28"/>
          <w:szCs w:val="28"/>
        </w:rPr>
      </w:pPr>
    </w:p>
    <w:tbl>
      <w:tblPr>
        <w:tblW w:w="10282" w:type="dxa"/>
        <w:jc w:val="center"/>
        <w:tblInd w:w="-96" w:type="dxa"/>
        <w:tblLayout w:type="fixed"/>
        <w:tblCellMar>
          <w:left w:w="45" w:type="dxa"/>
          <w:right w:w="45" w:type="dxa"/>
        </w:tblCellMar>
        <w:tblLook w:val="0000"/>
      </w:tblPr>
      <w:tblGrid>
        <w:gridCol w:w="1510"/>
        <w:gridCol w:w="2149"/>
        <w:gridCol w:w="2605"/>
        <w:gridCol w:w="1701"/>
        <w:gridCol w:w="2317"/>
      </w:tblGrid>
      <w:tr w:rsidR="008F195F" w:rsidRPr="00CA7B12" w:rsidTr="007D1C7C">
        <w:trPr>
          <w:trHeight w:val="227"/>
          <w:jc w:val="center"/>
        </w:trPr>
        <w:tc>
          <w:tcPr>
            <w:tcW w:w="1510" w:type="dxa"/>
            <w:tcBorders>
              <w:top w:val="single" w:sz="2" w:space="0" w:color="auto"/>
              <w:left w:val="single" w:sz="2" w:space="0" w:color="auto"/>
              <w:bottom w:val="nil"/>
              <w:right w:val="single" w:sz="2" w:space="0" w:color="auto"/>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Тип застройки</w:t>
            </w:r>
          </w:p>
        </w:tc>
        <w:tc>
          <w:tcPr>
            <w:tcW w:w="2149" w:type="dxa"/>
            <w:tcBorders>
              <w:top w:val="single" w:sz="2" w:space="0" w:color="auto"/>
              <w:left w:val="single" w:sz="2" w:space="0" w:color="auto"/>
              <w:bottom w:val="nil"/>
              <w:right w:val="single" w:sz="2" w:space="0" w:color="auto"/>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Размер земельного участка, м</w:t>
            </w:r>
            <w:r w:rsidRPr="00CA7B12">
              <w:rPr>
                <w:rFonts w:ascii="Times New Roman" w:eastAsia="Calibri" w:hAnsi="Times New Roman" w:cs="Times New Roman"/>
                <w:b/>
                <w:sz w:val="28"/>
                <w:szCs w:val="28"/>
                <w:vertAlign w:val="superscript"/>
              </w:rPr>
              <w:t>2</w:t>
            </w:r>
          </w:p>
        </w:tc>
        <w:tc>
          <w:tcPr>
            <w:tcW w:w="2605" w:type="dxa"/>
            <w:tcBorders>
              <w:top w:val="single" w:sz="2" w:space="0" w:color="auto"/>
              <w:left w:val="single" w:sz="2" w:space="0" w:color="auto"/>
              <w:bottom w:val="nil"/>
              <w:right w:val="single" w:sz="2" w:space="0" w:color="auto"/>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Площадь жилого дома, м</w:t>
            </w:r>
            <w:r w:rsidRPr="00CA7B12">
              <w:rPr>
                <w:rFonts w:ascii="Times New Roman" w:eastAsia="Calibri" w:hAnsi="Times New Roman" w:cs="Times New Roman"/>
                <w:b/>
                <w:sz w:val="28"/>
                <w:szCs w:val="28"/>
                <w:vertAlign w:val="superscript"/>
              </w:rPr>
              <w:t>2</w:t>
            </w:r>
            <w:r w:rsidRPr="00CA7B12">
              <w:rPr>
                <w:rFonts w:ascii="Times New Roman" w:eastAsia="Calibri" w:hAnsi="Times New Roman" w:cs="Times New Roman"/>
                <w:b/>
                <w:sz w:val="28"/>
                <w:szCs w:val="28"/>
              </w:rPr>
              <w:t xml:space="preserve"> общей площади</w:t>
            </w:r>
          </w:p>
        </w:tc>
        <w:tc>
          <w:tcPr>
            <w:tcW w:w="1701" w:type="dxa"/>
            <w:tcBorders>
              <w:top w:val="single" w:sz="2" w:space="0" w:color="auto"/>
              <w:left w:val="single" w:sz="2" w:space="0" w:color="auto"/>
              <w:bottom w:val="nil"/>
              <w:right w:val="single" w:sz="2" w:space="0" w:color="auto"/>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Коэффициент застройки Кз</w:t>
            </w:r>
          </w:p>
        </w:tc>
        <w:tc>
          <w:tcPr>
            <w:tcW w:w="2317" w:type="dxa"/>
            <w:tcBorders>
              <w:top w:val="single" w:sz="2" w:space="0" w:color="auto"/>
              <w:left w:val="single" w:sz="2" w:space="0" w:color="auto"/>
              <w:bottom w:val="nil"/>
              <w:right w:val="single" w:sz="2" w:space="0" w:color="auto"/>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Коэффициент плотности застройки Кпз</w:t>
            </w:r>
          </w:p>
        </w:tc>
      </w:tr>
      <w:tr w:rsidR="008F195F" w:rsidRPr="00CA7B12" w:rsidTr="007D1C7C">
        <w:trPr>
          <w:trHeight w:val="227"/>
          <w:jc w:val="center"/>
        </w:trPr>
        <w:tc>
          <w:tcPr>
            <w:tcW w:w="1510" w:type="dxa"/>
            <w:tcBorders>
              <w:top w:val="single" w:sz="2" w:space="0" w:color="auto"/>
              <w:left w:val="single" w:sz="2" w:space="0" w:color="auto"/>
              <w:bottom w:val="nil"/>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А</w:t>
            </w:r>
          </w:p>
        </w:tc>
        <w:tc>
          <w:tcPr>
            <w:tcW w:w="2149" w:type="dxa"/>
            <w:tcBorders>
              <w:top w:val="single" w:sz="2" w:space="0" w:color="auto"/>
              <w:left w:val="single" w:sz="2" w:space="0" w:color="auto"/>
              <w:bottom w:val="nil"/>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1200 и более</w:t>
            </w:r>
          </w:p>
        </w:tc>
        <w:tc>
          <w:tcPr>
            <w:tcW w:w="2605" w:type="dxa"/>
            <w:tcBorders>
              <w:top w:val="single" w:sz="2" w:space="0" w:color="auto"/>
              <w:left w:val="single" w:sz="2" w:space="0" w:color="auto"/>
              <w:bottom w:val="nil"/>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480</w:t>
            </w:r>
          </w:p>
        </w:tc>
        <w:tc>
          <w:tcPr>
            <w:tcW w:w="1701" w:type="dxa"/>
            <w:tcBorders>
              <w:top w:val="single" w:sz="2" w:space="0" w:color="auto"/>
              <w:left w:val="single" w:sz="2" w:space="0" w:color="auto"/>
              <w:bottom w:val="nil"/>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0,2</w:t>
            </w:r>
          </w:p>
        </w:tc>
        <w:tc>
          <w:tcPr>
            <w:tcW w:w="2317" w:type="dxa"/>
            <w:tcBorders>
              <w:top w:val="single" w:sz="2" w:space="0" w:color="auto"/>
              <w:left w:val="single" w:sz="2" w:space="0" w:color="auto"/>
              <w:bottom w:val="nil"/>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0,4</w:t>
            </w:r>
          </w:p>
        </w:tc>
      </w:tr>
      <w:tr w:rsidR="008F195F" w:rsidRPr="00CA7B12" w:rsidTr="007D1C7C">
        <w:trPr>
          <w:trHeight w:val="227"/>
          <w:jc w:val="center"/>
        </w:trPr>
        <w:tc>
          <w:tcPr>
            <w:tcW w:w="1510" w:type="dxa"/>
            <w:tcBorders>
              <w:top w:val="nil"/>
              <w:left w:val="single" w:sz="2" w:space="0" w:color="auto"/>
              <w:bottom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2149" w:type="dxa"/>
            <w:tcBorders>
              <w:top w:val="nil"/>
              <w:left w:val="single" w:sz="2" w:space="0" w:color="auto"/>
              <w:bottom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1000</w:t>
            </w:r>
          </w:p>
        </w:tc>
        <w:tc>
          <w:tcPr>
            <w:tcW w:w="2605" w:type="dxa"/>
            <w:tcBorders>
              <w:top w:val="nil"/>
              <w:left w:val="single" w:sz="2" w:space="0" w:color="auto"/>
              <w:bottom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400</w:t>
            </w:r>
          </w:p>
        </w:tc>
        <w:tc>
          <w:tcPr>
            <w:tcW w:w="1701" w:type="dxa"/>
            <w:tcBorders>
              <w:top w:val="nil"/>
              <w:left w:val="single" w:sz="2" w:space="0" w:color="auto"/>
              <w:bottom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0,2</w:t>
            </w:r>
          </w:p>
        </w:tc>
        <w:tc>
          <w:tcPr>
            <w:tcW w:w="2317" w:type="dxa"/>
            <w:tcBorders>
              <w:top w:val="nil"/>
              <w:left w:val="single" w:sz="2" w:space="0" w:color="auto"/>
              <w:bottom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0,4</w:t>
            </w:r>
          </w:p>
        </w:tc>
      </w:tr>
      <w:tr w:rsidR="008F195F" w:rsidRPr="00CA7B12" w:rsidTr="007D1C7C">
        <w:trPr>
          <w:trHeight w:val="227"/>
          <w:jc w:val="center"/>
        </w:trPr>
        <w:tc>
          <w:tcPr>
            <w:tcW w:w="1510" w:type="dxa"/>
            <w:tcBorders>
              <w:top w:val="single" w:sz="2" w:space="0" w:color="auto"/>
              <w:left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Б</w:t>
            </w:r>
          </w:p>
        </w:tc>
        <w:tc>
          <w:tcPr>
            <w:tcW w:w="2149" w:type="dxa"/>
            <w:tcBorders>
              <w:top w:val="single" w:sz="2" w:space="0" w:color="auto"/>
              <w:left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800</w:t>
            </w:r>
          </w:p>
        </w:tc>
        <w:tc>
          <w:tcPr>
            <w:tcW w:w="2605" w:type="dxa"/>
            <w:tcBorders>
              <w:top w:val="single" w:sz="2" w:space="0" w:color="auto"/>
              <w:left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480</w:t>
            </w:r>
          </w:p>
        </w:tc>
        <w:tc>
          <w:tcPr>
            <w:tcW w:w="1701" w:type="dxa"/>
            <w:tcBorders>
              <w:top w:val="single" w:sz="2" w:space="0" w:color="auto"/>
              <w:left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0,3</w:t>
            </w:r>
          </w:p>
        </w:tc>
        <w:tc>
          <w:tcPr>
            <w:tcW w:w="2317" w:type="dxa"/>
            <w:tcBorders>
              <w:top w:val="single" w:sz="2" w:space="0" w:color="auto"/>
              <w:left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0,6</w:t>
            </w:r>
          </w:p>
        </w:tc>
      </w:tr>
      <w:tr w:rsidR="008F195F" w:rsidRPr="00CA7B12" w:rsidTr="007D1C7C">
        <w:trPr>
          <w:trHeight w:val="227"/>
          <w:jc w:val="center"/>
        </w:trPr>
        <w:tc>
          <w:tcPr>
            <w:tcW w:w="1510" w:type="dxa"/>
            <w:tcBorders>
              <w:left w:val="single" w:sz="2" w:space="0" w:color="auto"/>
              <w:bottom w:val="nil"/>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2149" w:type="dxa"/>
            <w:tcBorders>
              <w:left w:val="single" w:sz="2" w:space="0" w:color="auto"/>
              <w:bottom w:val="nil"/>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600</w:t>
            </w:r>
          </w:p>
        </w:tc>
        <w:tc>
          <w:tcPr>
            <w:tcW w:w="2605" w:type="dxa"/>
            <w:tcBorders>
              <w:left w:val="single" w:sz="2" w:space="0" w:color="auto"/>
              <w:bottom w:val="nil"/>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360</w:t>
            </w:r>
          </w:p>
        </w:tc>
        <w:tc>
          <w:tcPr>
            <w:tcW w:w="1701" w:type="dxa"/>
            <w:tcBorders>
              <w:left w:val="single" w:sz="2" w:space="0" w:color="auto"/>
              <w:bottom w:val="nil"/>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0,3</w:t>
            </w:r>
          </w:p>
        </w:tc>
        <w:tc>
          <w:tcPr>
            <w:tcW w:w="2317" w:type="dxa"/>
            <w:tcBorders>
              <w:left w:val="single" w:sz="2" w:space="0" w:color="auto"/>
              <w:bottom w:val="nil"/>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0,6</w:t>
            </w:r>
          </w:p>
        </w:tc>
      </w:tr>
      <w:tr w:rsidR="008F195F" w:rsidRPr="00CA7B12" w:rsidTr="007D1C7C">
        <w:trPr>
          <w:trHeight w:val="227"/>
          <w:jc w:val="center"/>
        </w:trPr>
        <w:tc>
          <w:tcPr>
            <w:tcW w:w="1510" w:type="dxa"/>
            <w:tcBorders>
              <w:top w:val="nil"/>
              <w:left w:val="single" w:sz="2" w:space="0" w:color="auto"/>
              <w:bottom w:val="nil"/>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2149" w:type="dxa"/>
            <w:tcBorders>
              <w:top w:val="nil"/>
              <w:left w:val="single" w:sz="2" w:space="0" w:color="auto"/>
              <w:bottom w:val="nil"/>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500</w:t>
            </w:r>
          </w:p>
        </w:tc>
        <w:tc>
          <w:tcPr>
            <w:tcW w:w="2605" w:type="dxa"/>
            <w:tcBorders>
              <w:top w:val="nil"/>
              <w:left w:val="single" w:sz="2" w:space="0" w:color="auto"/>
              <w:bottom w:val="nil"/>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300</w:t>
            </w:r>
          </w:p>
        </w:tc>
        <w:tc>
          <w:tcPr>
            <w:tcW w:w="1701" w:type="dxa"/>
            <w:tcBorders>
              <w:top w:val="nil"/>
              <w:left w:val="single" w:sz="2" w:space="0" w:color="auto"/>
              <w:bottom w:val="nil"/>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0,3</w:t>
            </w:r>
          </w:p>
        </w:tc>
        <w:tc>
          <w:tcPr>
            <w:tcW w:w="2317" w:type="dxa"/>
            <w:tcBorders>
              <w:top w:val="nil"/>
              <w:left w:val="single" w:sz="2" w:space="0" w:color="auto"/>
              <w:bottom w:val="nil"/>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0,6</w:t>
            </w:r>
          </w:p>
        </w:tc>
      </w:tr>
      <w:tr w:rsidR="008F195F" w:rsidRPr="00CA7B12" w:rsidTr="007D1C7C">
        <w:trPr>
          <w:trHeight w:val="227"/>
          <w:jc w:val="center"/>
        </w:trPr>
        <w:tc>
          <w:tcPr>
            <w:tcW w:w="1510" w:type="dxa"/>
            <w:tcBorders>
              <w:top w:val="nil"/>
              <w:left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2149" w:type="dxa"/>
            <w:tcBorders>
              <w:top w:val="nil"/>
              <w:left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400</w:t>
            </w:r>
          </w:p>
        </w:tc>
        <w:tc>
          <w:tcPr>
            <w:tcW w:w="2605" w:type="dxa"/>
            <w:tcBorders>
              <w:top w:val="nil"/>
              <w:left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240</w:t>
            </w:r>
          </w:p>
        </w:tc>
        <w:tc>
          <w:tcPr>
            <w:tcW w:w="1701" w:type="dxa"/>
            <w:tcBorders>
              <w:top w:val="nil"/>
              <w:left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0,3</w:t>
            </w:r>
          </w:p>
        </w:tc>
        <w:tc>
          <w:tcPr>
            <w:tcW w:w="2317" w:type="dxa"/>
            <w:tcBorders>
              <w:top w:val="nil"/>
              <w:left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0,6</w:t>
            </w:r>
          </w:p>
        </w:tc>
      </w:tr>
      <w:tr w:rsidR="008F195F" w:rsidRPr="00CA7B12" w:rsidTr="007D1C7C">
        <w:trPr>
          <w:trHeight w:val="227"/>
          <w:jc w:val="center"/>
        </w:trPr>
        <w:tc>
          <w:tcPr>
            <w:tcW w:w="1510" w:type="dxa"/>
            <w:tcBorders>
              <w:left w:val="single" w:sz="2" w:space="0" w:color="auto"/>
              <w:bottom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2149" w:type="dxa"/>
            <w:tcBorders>
              <w:left w:val="single" w:sz="2" w:space="0" w:color="auto"/>
              <w:bottom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300</w:t>
            </w:r>
          </w:p>
        </w:tc>
        <w:tc>
          <w:tcPr>
            <w:tcW w:w="2605" w:type="dxa"/>
            <w:tcBorders>
              <w:left w:val="single" w:sz="2" w:space="0" w:color="auto"/>
              <w:bottom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240</w:t>
            </w:r>
          </w:p>
        </w:tc>
        <w:tc>
          <w:tcPr>
            <w:tcW w:w="1701" w:type="dxa"/>
            <w:tcBorders>
              <w:left w:val="single" w:sz="2" w:space="0" w:color="auto"/>
              <w:bottom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0,4</w:t>
            </w:r>
          </w:p>
        </w:tc>
        <w:tc>
          <w:tcPr>
            <w:tcW w:w="2317" w:type="dxa"/>
            <w:tcBorders>
              <w:left w:val="single" w:sz="2" w:space="0" w:color="auto"/>
              <w:bottom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0,8</w:t>
            </w:r>
          </w:p>
        </w:tc>
      </w:tr>
      <w:tr w:rsidR="008F195F" w:rsidRPr="00CA7B12" w:rsidTr="007D1C7C">
        <w:trPr>
          <w:trHeight w:val="227"/>
          <w:jc w:val="center"/>
        </w:trPr>
        <w:tc>
          <w:tcPr>
            <w:tcW w:w="1510" w:type="dxa"/>
            <w:tcBorders>
              <w:top w:val="single" w:sz="2" w:space="0" w:color="auto"/>
              <w:left w:val="single" w:sz="2" w:space="0" w:color="auto"/>
              <w:bottom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В</w:t>
            </w:r>
          </w:p>
        </w:tc>
        <w:tc>
          <w:tcPr>
            <w:tcW w:w="2149" w:type="dxa"/>
            <w:tcBorders>
              <w:top w:val="single" w:sz="2" w:space="0" w:color="auto"/>
              <w:left w:val="single" w:sz="2" w:space="0" w:color="auto"/>
              <w:bottom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200</w:t>
            </w:r>
          </w:p>
        </w:tc>
        <w:tc>
          <w:tcPr>
            <w:tcW w:w="2605" w:type="dxa"/>
            <w:tcBorders>
              <w:top w:val="single" w:sz="2" w:space="0" w:color="auto"/>
              <w:left w:val="single" w:sz="2" w:space="0" w:color="auto"/>
              <w:bottom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160</w:t>
            </w:r>
          </w:p>
        </w:tc>
        <w:tc>
          <w:tcPr>
            <w:tcW w:w="1701" w:type="dxa"/>
            <w:tcBorders>
              <w:top w:val="single" w:sz="2" w:space="0" w:color="auto"/>
              <w:left w:val="single" w:sz="2" w:space="0" w:color="auto"/>
              <w:bottom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0,4</w:t>
            </w:r>
          </w:p>
        </w:tc>
        <w:tc>
          <w:tcPr>
            <w:tcW w:w="2317" w:type="dxa"/>
            <w:tcBorders>
              <w:top w:val="single" w:sz="2" w:space="0" w:color="auto"/>
              <w:left w:val="single" w:sz="2" w:space="0" w:color="auto"/>
              <w:bottom w:val="single" w:sz="2" w:space="0" w:color="auto"/>
              <w:right w:val="single" w:sz="2"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0,8</w:t>
            </w:r>
          </w:p>
        </w:tc>
      </w:tr>
    </w:tbl>
    <w:p w:rsidR="008F195F" w:rsidRPr="00CA7B12" w:rsidRDefault="008F195F" w:rsidP="008F195F">
      <w:pPr>
        <w:pStyle w:val="2f2"/>
        <w:ind w:left="0" w:firstLine="567"/>
        <w:jc w:val="both"/>
        <w:rPr>
          <w:rFonts w:ascii="Times New Roman" w:hAnsi="Times New Roman" w:cs="Times New Roman"/>
          <w:b/>
          <w:sz w:val="28"/>
          <w:szCs w:val="28"/>
        </w:rPr>
      </w:pPr>
    </w:p>
    <w:p w:rsidR="00B53AB0" w:rsidRPr="00CA7B12" w:rsidRDefault="00B53AB0" w:rsidP="008F195F">
      <w:pPr>
        <w:pStyle w:val="2f2"/>
        <w:ind w:left="0" w:firstLine="709"/>
        <w:jc w:val="both"/>
        <w:rPr>
          <w:rFonts w:ascii="Times New Roman" w:hAnsi="Times New Roman" w:cs="Times New Roman"/>
          <w:sz w:val="28"/>
          <w:szCs w:val="28"/>
        </w:rPr>
      </w:pPr>
    </w:p>
    <w:p w:rsidR="008F195F" w:rsidRPr="00CA7B12" w:rsidRDefault="008F195F" w:rsidP="008F195F">
      <w:pPr>
        <w:pStyle w:val="2f2"/>
        <w:ind w:left="0" w:firstLine="709"/>
        <w:jc w:val="both"/>
        <w:rPr>
          <w:rFonts w:ascii="Times New Roman" w:hAnsi="Times New Roman" w:cs="Times New Roman"/>
          <w:sz w:val="28"/>
          <w:szCs w:val="28"/>
        </w:rPr>
      </w:pPr>
      <w:r w:rsidRPr="00CA7B12">
        <w:rPr>
          <w:rFonts w:ascii="Times New Roman" w:hAnsi="Times New Roman" w:cs="Times New Roman"/>
          <w:sz w:val="28"/>
          <w:szCs w:val="28"/>
        </w:rPr>
        <w:lastRenderedPageBreak/>
        <w:t>Примечания:</w:t>
      </w:r>
    </w:p>
    <w:p w:rsidR="008F195F" w:rsidRPr="00CA7B12" w:rsidRDefault="008F195F" w:rsidP="008F195F">
      <w:pPr>
        <w:pStyle w:val="2f2"/>
        <w:ind w:left="0" w:firstLine="709"/>
        <w:jc w:val="both"/>
        <w:rPr>
          <w:rFonts w:ascii="Times New Roman" w:hAnsi="Times New Roman" w:cs="Times New Roman"/>
          <w:sz w:val="28"/>
          <w:szCs w:val="28"/>
        </w:rPr>
      </w:pPr>
      <w:r w:rsidRPr="00CA7B12">
        <w:rPr>
          <w:rFonts w:ascii="Times New Roman" w:hAnsi="Times New Roman" w:cs="Times New Roman"/>
          <w:sz w:val="28"/>
          <w:szCs w:val="28"/>
        </w:rPr>
        <w:t>1.</w:t>
      </w:r>
      <w:r w:rsidRPr="00CA7B12">
        <w:rPr>
          <w:rFonts w:ascii="Times New Roman" w:hAnsi="Times New Roman" w:cs="Times New Roman"/>
          <w:sz w:val="28"/>
          <w:szCs w:val="28"/>
        </w:rPr>
        <w:tab/>
        <w:t>А</w:t>
      </w:r>
      <w:r w:rsidRPr="00CA7B12">
        <w:rPr>
          <w:rFonts w:ascii="Times New Roman" w:hAnsi="Times New Roman" w:cs="Times New Roman"/>
          <w:sz w:val="28"/>
          <w:szCs w:val="28"/>
        </w:rPr>
        <w:tab/>
        <w:t>- усадебная застройка одно-, двухквартирными домами с размером участка 1000-1200 м</w:t>
      </w:r>
      <w:r w:rsidRPr="00CA7B12">
        <w:rPr>
          <w:rFonts w:ascii="Times New Roman" w:hAnsi="Times New Roman" w:cs="Times New Roman"/>
          <w:sz w:val="28"/>
          <w:szCs w:val="28"/>
          <w:vertAlign w:val="superscript"/>
        </w:rPr>
        <w:t>2</w:t>
      </w:r>
      <w:r w:rsidRPr="00CA7B12">
        <w:rPr>
          <w:rFonts w:ascii="Times New Roman" w:hAnsi="Times New Roman" w:cs="Times New Roman"/>
          <w:sz w:val="28"/>
          <w:szCs w:val="28"/>
        </w:rPr>
        <w:t xml:space="preserve"> и более с развитой хозяйственной частью;</w:t>
      </w:r>
    </w:p>
    <w:p w:rsidR="008F195F" w:rsidRPr="00CA7B12" w:rsidRDefault="008F195F" w:rsidP="008F195F">
      <w:pPr>
        <w:pStyle w:val="2f2"/>
        <w:ind w:left="0" w:firstLine="709"/>
        <w:jc w:val="both"/>
        <w:rPr>
          <w:rFonts w:ascii="Times New Roman" w:hAnsi="Times New Roman" w:cs="Times New Roman"/>
          <w:sz w:val="28"/>
          <w:szCs w:val="28"/>
        </w:rPr>
      </w:pPr>
      <w:r w:rsidRPr="00CA7B12">
        <w:rPr>
          <w:rFonts w:ascii="Times New Roman" w:hAnsi="Times New Roman" w:cs="Times New Roman"/>
          <w:sz w:val="28"/>
          <w:szCs w:val="28"/>
        </w:rPr>
        <w:t>Б</w:t>
      </w:r>
      <w:r w:rsidRPr="00CA7B12">
        <w:rPr>
          <w:rFonts w:ascii="Times New Roman" w:hAnsi="Times New Roman" w:cs="Times New Roman"/>
          <w:sz w:val="28"/>
          <w:szCs w:val="28"/>
        </w:rPr>
        <w:tab/>
        <w:t>- застройка коттеджного типа с размером участков от 400 до 800 м</w:t>
      </w:r>
      <w:r w:rsidRPr="00CA7B12">
        <w:rPr>
          <w:rFonts w:ascii="Times New Roman" w:hAnsi="Times New Roman" w:cs="Times New Roman"/>
          <w:sz w:val="28"/>
          <w:szCs w:val="28"/>
          <w:vertAlign w:val="superscript"/>
        </w:rPr>
        <w:t>2</w:t>
      </w:r>
      <w:r w:rsidRPr="00CA7B12">
        <w:rPr>
          <w:rFonts w:ascii="Times New Roman" w:hAnsi="Times New Roman" w:cs="Times New Roman"/>
          <w:sz w:val="28"/>
          <w:szCs w:val="28"/>
        </w:rPr>
        <w:t xml:space="preserve"> и коттеджно-блокированного типа (2-4-квартирные сблокированные дома с участками 300-400 м</w:t>
      </w:r>
      <w:r w:rsidRPr="00CA7B12">
        <w:rPr>
          <w:rFonts w:ascii="Times New Roman" w:hAnsi="Times New Roman" w:cs="Times New Roman"/>
          <w:sz w:val="28"/>
          <w:szCs w:val="28"/>
          <w:vertAlign w:val="superscript"/>
        </w:rPr>
        <w:t>2</w:t>
      </w:r>
      <w:r w:rsidRPr="00CA7B12">
        <w:rPr>
          <w:rFonts w:ascii="Times New Roman" w:hAnsi="Times New Roman" w:cs="Times New Roman"/>
          <w:sz w:val="28"/>
          <w:szCs w:val="28"/>
        </w:rPr>
        <w:t xml:space="preserve"> с минимальной хозяйственной частью);</w:t>
      </w:r>
    </w:p>
    <w:p w:rsidR="008F195F" w:rsidRPr="00CA7B12" w:rsidRDefault="008F195F" w:rsidP="008F195F">
      <w:pPr>
        <w:pStyle w:val="2f2"/>
        <w:ind w:left="0" w:firstLine="709"/>
        <w:jc w:val="both"/>
        <w:rPr>
          <w:rFonts w:ascii="Times New Roman" w:hAnsi="Times New Roman" w:cs="Times New Roman"/>
          <w:sz w:val="28"/>
          <w:szCs w:val="28"/>
        </w:rPr>
      </w:pPr>
      <w:r w:rsidRPr="00CA7B12">
        <w:rPr>
          <w:rFonts w:ascii="Times New Roman" w:hAnsi="Times New Roman" w:cs="Times New Roman"/>
          <w:sz w:val="28"/>
          <w:szCs w:val="28"/>
        </w:rPr>
        <w:t>В</w:t>
      </w:r>
      <w:r w:rsidRPr="00CA7B12">
        <w:rPr>
          <w:rFonts w:ascii="Times New Roman" w:hAnsi="Times New Roman" w:cs="Times New Roman"/>
          <w:sz w:val="28"/>
          <w:szCs w:val="28"/>
        </w:rPr>
        <w:tab/>
        <w:t>- многоквартирная (среднеэтажная) застройка блокированного типа с приквартирными участками размером 200 м</w:t>
      </w:r>
      <w:r w:rsidRPr="00CA7B12">
        <w:rPr>
          <w:rFonts w:ascii="Times New Roman" w:hAnsi="Times New Roman" w:cs="Times New Roman"/>
          <w:sz w:val="28"/>
          <w:szCs w:val="28"/>
          <w:vertAlign w:val="superscript"/>
        </w:rPr>
        <w:t>2</w:t>
      </w:r>
      <w:r w:rsidRPr="00CA7B12">
        <w:rPr>
          <w:rFonts w:ascii="Times New Roman" w:hAnsi="Times New Roman" w:cs="Times New Roman"/>
          <w:sz w:val="28"/>
          <w:szCs w:val="28"/>
        </w:rPr>
        <w:t>.</w:t>
      </w:r>
    </w:p>
    <w:p w:rsidR="008F195F" w:rsidRPr="00CA7B12" w:rsidRDefault="008F195F" w:rsidP="008F195F">
      <w:pPr>
        <w:pStyle w:val="2f2"/>
        <w:ind w:left="0" w:firstLine="709"/>
        <w:jc w:val="both"/>
        <w:rPr>
          <w:rFonts w:ascii="Times New Roman" w:hAnsi="Times New Roman" w:cs="Times New Roman"/>
          <w:sz w:val="28"/>
          <w:szCs w:val="28"/>
        </w:rPr>
      </w:pPr>
      <w:r w:rsidRPr="00CA7B12">
        <w:rPr>
          <w:rFonts w:ascii="Times New Roman" w:hAnsi="Times New Roman" w:cs="Times New Roman"/>
          <w:sz w:val="28"/>
          <w:szCs w:val="28"/>
        </w:rPr>
        <w:t>2. При размерах приквартирных земельных участков менее 200 м</w:t>
      </w:r>
      <w:r w:rsidRPr="00CA7B12">
        <w:rPr>
          <w:rFonts w:ascii="Times New Roman" w:hAnsi="Times New Roman" w:cs="Times New Roman"/>
          <w:sz w:val="28"/>
          <w:szCs w:val="28"/>
          <w:vertAlign w:val="superscript"/>
        </w:rPr>
        <w:t>2</w:t>
      </w:r>
      <w:r w:rsidRPr="00CA7B12">
        <w:rPr>
          <w:rFonts w:ascii="Times New Roman" w:hAnsi="Times New Roman" w:cs="Times New Roman"/>
          <w:sz w:val="28"/>
          <w:szCs w:val="28"/>
        </w:rPr>
        <w:t xml:space="preserve"> плотность застройки (Кпз) не должна превышать 1,2. При этом Кз не нормируется при соблюдении санитарно-гигиенических и противопожарных требований.</w:t>
      </w:r>
    </w:p>
    <w:p w:rsidR="008F195F" w:rsidRPr="00CA7B12" w:rsidRDefault="008F195F" w:rsidP="008F195F">
      <w:pPr>
        <w:pStyle w:val="a1"/>
        <w:numPr>
          <w:ilvl w:val="0"/>
          <w:numId w:val="0"/>
        </w:numPr>
        <w:ind w:firstLine="709"/>
        <w:rPr>
          <w:b/>
          <w:i/>
          <w:sz w:val="28"/>
          <w:szCs w:val="28"/>
        </w:rPr>
      </w:pPr>
      <w:r w:rsidRPr="00CA7B12">
        <w:rPr>
          <w:b/>
          <w:i/>
          <w:sz w:val="28"/>
          <w:szCs w:val="28"/>
        </w:rPr>
        <w:t>1.3. Расчетная плотность населения</w:t>
      </w:r>
    </w:p>
    <w:p w:rsidR="0067730E" w:rsidRPr="00CA7B12" w:rsidRDefault="0067730E" w:rsidP="008F195F">
      <w:pPr>
        <w:pStyle w:val="a1"/>
        <w:numPr>
          <w:ilvl w:val="0"/>
          <w:numId w:val="0"/>
        </w:numPr>
        <w:ind w:firstLine="709"/>
        <w:rPr>
          <w:b/>
          <w:i/>
          <w:sz w:val="28"/>
          <w:szCs w:val="28"/>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4"/>
        <w:gridCol w:w="860"/>
        <w:gridCol w:w="861"/>
        <w:gridCol w:w="860"/>
        <w:gridCol w:w="861"/>
        <w:gridCol w:w="860"/>
        <w:gridCol w:w="861"/>
        <w:gridCol w:w="860"/>
        <w:gridCol w:w="861"/>
      </w:tblGrid>
      <w:tr w:rsidR="008F195F" w:rsidRPr="00CA7B12" w:rsidTr="007D1C7C">
        <w:trPr>
          <w:trHeight w:val="227"/>
          <w:jc w:val="center"/>
        </w:trPr>
        <w:tc>
          <w:tcPr>
            <w:tcW w:w="3234" w:type="dxa"/>
            <w:vMerge w:val="restart"/>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Тип дома</w:t>
            </w:r>
          </w:p>
        </w:tc>
        <w:tc>
          <w:tcPr>
            <w:tcW w:w="6884" w:type="dxa"/>
            <w:gridSpan w:val="8"/>
            <w:shd w:val="clear" w:color="auto" w:fill="CCFFCC"/>
            <w:vAlign w:val="center"/>
          </w:tcPr>
          <w:p w:rsidR="008F195F" w:rsidRPr="00CA7B12" w:rsidRDefault="008F195F" w:rsidP="008F195F">
            <w:pPr>
              <w:widowControl w:val="0"/>
              <w:autoSpaceDE w:val="0"/>
              <w:autoSpaceDN w:val="0"/>
              <w:adjustRightInd w:val="0"/>
              <w:spacing w:after="0" w:line="240" w:lineRule="auto"/>
              <w:ind w:right="-57"/>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Плотность населения, чел./га, при среднем размере семьи, чел.</w:t>
            </w:r>
          </w:p>
        </w:tc>
      </w:tr>
      <w:tr w:rsidR="008F195F" w:rsidRPr="00CA7B12" w:rsidTr="007D1C7C">
        <w:trPr>
          <w:trHeight w:val="227"/>
          <w:jc w:val="center"/>
        </w:trPr>
        <w:tc>
          <w:tcPr>
            <w:tcW w:w="3234" w:type="dxa"/>
            <w:vMerge/>
            <w:tcBorders>
              <w:bottom w:val="single" w:sz="4" w:space="0" w:color="auto"/>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b/>
                <w:sz w:val="28"/>
                <w:szCs w:val="28"/>
              </w:rPr>
            </w:pPr>
          </w:p>
        </w:tc>
        <w:tc>
          <w:tcPr>
            <w:tcW w:w="860" w:type="dxa"/>
            <w:tcBorders>
              <w:bottom w:val="single" w:sz="4" w:space="0" w:color="auto"/>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2,5</w:t>
            </w:r>
          </w:p>
        </w:tc>
        <w:tc>
          <w:tcPr>
            <w:tcW w:w="861" w:type="dxa"/>
            <w:tcBorders>
              <w:bottom w:val="single" w:sz="4" w:space="0" w:color="auto"/>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3,0</w:t>
            </w:r>
          </w:p>
        </w:tc>
        <w:tc>
          <w:tcPr>
            <w:tcW w:w="860" w:type="dxa"/>
            <w:tcBorders>
              <w:bottom w:val="single" w:sz="4" w:space="0" w:color="auto"/>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3,5</w:t>
            </w:r>
          </w:p>
        </w:tc>
        <w:tc>
          <w:tcPr>
            <w:tcW w:w="861" w:type="dxa"/>
            <w:tcBorders>
              <w:bottom w:val="single" w:sz="4" w:space="0" w:color="auto"/>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4,0</w:t>
            </w:r>
          </w:p>
        </w:tc>
        <w:tc>
          <w:tcPr>
            <w:tcW w:w="860" w:type="dxa"/>
            <w:tcBorders>
              <w:bottom w:val="single" w:sz="4" w:space="0" w:color="auto"/>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4,5</w:t>
            </w:r>
          </w:p>
        </w:tc>
        <w:tc>
          <w:tcPr>
            <w:tcW w:w="861" w:type="dxa"/>
            <w:tcBorders>
              <w:bottom w:val="single" w:sz="4" w:space="0" w:color="auto"/>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5,0</w:t>
            </w:r>
          </w:p>
        </w:tc>
        <w:tc>
          <w:tcPr>
            <w:tcW w:w="860" w:type="dxa"/>
            <w:tcBorders>
              <w:bottom w:val="single" w:sz="4" w:space="0" w:color="auto"/>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5,5</w:t>
            </w:r>
          </w:p>
        </w:tc>
        <w:tc>
          <w:tcPr>
            <w:tcW w:w="861" w:type="dxa"/>
            <w:tcBorders>
              <w:bottom w:val="single" w:sz="4" w:space="0" w:color="auto"/>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6,0</w:t>
            </w:r>
          </w:p>
        </w:tc>
      </w:tr>
      <w:tr w:rsidR="008F195F" w:rsidRPr="00CA7B12" w:rsidTr="0024359C">
        <w:trPr>
          <w:trHeight w:val="227"/>
          <w:jc w:val="center"/>
        </w:trPr>
        <w:tc>
          <w:tcPr>
            <w:tcW w:w="3234" w:type="dxa"/>
            <w:tcBorders>
              <w:bottom w:val="nil"/>
            </w:tcBorders>
            <w:vAlign w:val="center"/>
          </w:tcPr>
          <w:p w:rsidR="008F195F" w:rsidRPr="00CA7B12" w:rsidRDefault="008F195F" w:rsidP="0024359C">
            <w:pPr>
              <w:widowControl w:val="0"/>
              <w:ind w:right="-108"/>
              <w:jc w:val="both"/>
              <w:rPr>
                <w:rFonts w:ascii="Times New Roman" w:hAnsi="Times New Roman" w:cs="Times New Roman"/>
                <w:sz w:val="28"/>
                <w:szCs w:val="28"/>
              </w:rPr>
            </w:pPr>
            <w:r w:rsidRPr="00CA7B12">
              <w:rPr>
                <w:rFonts w:ascii="Times New Roman" w:hAnsi="Times New Roman" w:cs="Times New Roman"/>
                <w:sz w:val="28"/>
                <w:szCs w:val="28"/>
              </w:rPr>
              <w:t>Усадебный с приквартирными участками, м</w:t>
            </w:r>
            <w:r w:rsidRPr="00CA7B12">
              <w:rPr>
                <w:rFonts w:ascii="Times New Roman" w:hAnsi="Times New Roman" w:cs="Times New Roman"/>
                <w:sz w:val="28"/>
                <w:szCs w:val="28"/>
                <w:vertAlign w:val="superscript"/>
              </w:rPr>
              <w:t>2</w:t>
            </w:r>
            <w:r w:rsidRPr="00CA7B12">
              <w:rPr>
                <w:rFonts w:ascii="Times New Roman" w:hAnsi="Times New Roman" w:cs="Times New Roman"/>
                <w:sz w:val="28"/>
                <w:szCs w:val="28"/>
              </w:rPr>
              <w:t>:</w:t>
            </w:r>
          </w:p>
        </w:tc>
        <w:tc>
          <w:tcPr>
            <w:tcW w:w="860" w:type="dxa"/>
            <w:tcBorders>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861" w:type="dxa"/>
            <w:tcBorders>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860" w:type="dxa"/>
            <w:tcBorders>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861" w:type="dxa"/>
            <w:tcBorders>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860" w:type="dxa"/>
            <w:tcBorders>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861" w:type="dxa"/>
            <w:tcBorders>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860" w:type="dxa"/>
            <w:tcBorders>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861" w:type="dxa"/>
            <w:tcBorders>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r>
      <w:tr w:rsidR="008F195F" w:rsidRPr="00CA7B12" w:rsidTr="0024359C">
        <w:trPr>
          <w:trHeight w:val="227"/>
          <w:jc w:val="center"/>
        </w:trPr>
        <w:tc>
          <w:tcPr>
            <w:tcW w:w="3234"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2000</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10</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12</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14</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16</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18</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20</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22</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24</w:t>
            </w:r>
          </w:p>
        </w:tc>
      </w:tr>
      <w:tr w:rsidR="008F195F" w:rsidRPr="00CA7B12" w:rsidTr="0024359C">
        <w:trPr>
          <w:trHeight w:val="227"/>
          <w:jc w:val="center"/>
        </w:trPr>
        <w:tc>
          <w:tcPr>
            <w:tcW w:w="3234"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1500</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13</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15</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17</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20</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22</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25</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27</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30</w:t>
            </w:r>
          </w:p>
        </w:tc>
      </w:tr>
      <w:tr w:rsidR="008F195F" w:rsidRPr="00CA7B12" w:rsidTr="0024359C">
        <w:trPr>
          <w:trHeight w:val="227"/>
          <w:jc w:val="center"/>
        </w:trPr>
        <w:tc>
          <w:tcPr>
            <w:tcW w:w="3234"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1200</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17</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21</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23</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25</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28</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32</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33</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37</w:t>
            </w:r>
          </w:p>
        </w:tc>
      </w:tr>
      <w:tr w:rsidR="008F195F" w:rsidRPr="00CA7B12" w:rsidTr="0024359C">
        <w:trPr>
          <w:trHeight w:val="227"/>
          <w:jc w:val="center"/>
        </w:trPr>
        <w:tc>
          <w:tcPr>
            <w:tcW w:w="3234"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1000</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20</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24</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28</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30</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32</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35</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38</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44</w:t>
            </w:r>
          </w:p>
        </w:tc>
      </w:tr>
      <w:tr w:rsidR="008F195F" w:rsidRPr="00CA7B12" w:rsidTr="0024359C">
        <w:trPr>
          <w:trHeight w:val="227"/>
          <w:jc w:val="center"/>
        </w:trPr>
        <w:tc>
          <w:tcPr>
            <w:tcW w:w="3234"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lastRenderedPageBreak/>
              <w:t>800</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25</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30</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33</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35</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38</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42</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45</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50</w:t>
            </w:r>
          </w:p>
        </w:tc>
      </w:tr>
      <w:tr w:rsidR="008F195F" w:rsidRPr="00CA7B12" w:rsidTr="0024359C">
        <w:trPr>
          <w:trHeight w:val="227"/>
          <w:jc w:val="center"/>
        </w:trPr>
        <w:tc>
          <w:tcPr>
            <w:tcW w:w="3234"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600</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30</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33</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40</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41</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44</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48</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50</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60</w:t>
            </w:r>
          </w:p>
        </w:tc>
      </w:tr>
      <w:tr w:rsidR="008F195F" w:rsidRPr="00CA7B12" w:rsidTr="0024359C">
        <w:trPr>
          <w:trHeight w:val="227"/>
          <w:jc w:val="center"/>
        </w:trPr>
        <w:tc>
          <w:tcPr>
            <w:tcW w:w="3234" w:type="dxa"/>
            <w:tcBorders>
              <w:top w:val="nil"/>
              <w:bottom w:val="single" w:sz="4"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400</w:t>
            </w:r>
          </w:p>
        </w:tc>
        <w:tc>
          <w:tcPr>
            <w:tcW w:w="860" w:type="dxa"/>
            <w:tcBorders>
              <w:top w:val="nil"/>
              <w:bottom w:val="single" w:sz="4"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35</w:t>
            </w:r>
          </w:p>
        </w:tc>
        <w:tc>
          <w:tcPr>
            <w:tcW w:w="861" w:type="dxa"/>
            <w:tcBorders>
              <w:top w:val="nil"/>
              <w:bottom w:val="single" w:sz="4"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40</w:t>
            </w:r>
          </w:p>
        </w:tc>
        <w:tc>
          <w:tcPr>
            <w:tcW w:w="860" w:type="dxa"/>
            <w:tcBorders>
              <w:top w:val="nil"/>
              <w:bottom w:val="single" w:sz="4"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44</w:t>
            </w:r>
          </w:p>
        </w:tc>
        <w:tc>
          <w:tcPr>
            <w:tcW w:w="861" w:type="dxa"/>
            <w:tcBorders>
              <w:top w:val="nil"/>
              <w:bottom w:val="single" w:sz="4"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45</w:t>
            </w:r>
          </w:p>
        </w:tc>
        <w:tc>
          <w:tcPr>
            <w:tcW w:w="860" w:type="dxa"/>
            <w:tcBorders>
              <w:top w:val="nil"/>
              <w:bottom w:val="single" w:sz="4"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50</w:t>
            </w:r>
          </w:p>
        </w:tc>
        <w:tc>
          <w:tcPr>
            <w:tcW w:w="861" w:type="dxa"/>
            <w:tcBorders>
              <w:top w:val="nil"/>
              <w:bottom w:val="single" w:sz="4"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54</w:t>
            </w:r>
          </w:p>
        </w:tc>
        <w:tc>
          <w:tcPr>
            <w:tcW w:w="860" w:type="dxa"/>
            <w:tcBorders>
              <w:top w:val="nil"/>
              <w:bottom w:val="single" w:sz="4"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56</w:t>
            </w:r>
          </w:p>
        </w:tc>
        <w:tc>
          <w:tcPr>
            <w:tcW w:w="861" w:type="dxa"/>
            <w:tcBorders>
              <w:top w:val="nil"/>
              <w:bottom w:val="single" w:sz="4" w:space="0" w:color="auto"/>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65</w:t>
            </w:r>
          </w:p>
        </w:tc>
      </w:tr>
      <w:tr w:rsidR="008F195F" w:rsidRPr="00CA7B12" w:rsidTr="0024359C">
        <w:trPr>
          <w:trHeight w:val="227"/>
          <w:jc w:val="center"/>
        </w:trPr>
        <w:tc>
          <w:tcPr>
            <w:tcW w:w="3234" w:type="dxa"/>
            <w:tcBorders>
              <w:top w:val="single" w:sz="4" w:space="0" w:color="auto"/>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Секционный с числом этажей:</w:t>
            </w:r>
          </w:p>
        </w:tc>
        <w:tc>
          <w:tcPr>
            <w:tcW w:w="860" w:type="dxa"/>
            <w:tcBorders>
              <w:top w:val="single" w:sz="4" w:space="0" w:color="auto"/>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8F195F" w:rsidRPr="00CA7B12" w:rsidRDefault="008F195F" w:rsidP="0024359C">
            <w:pPr>
              <w:widowControl w:val="0"/>
              <w:jc w:val="both"/>
              <w:rPr>
                <w:rFonts w:ascii="Times New Roman" w:hAnsi="Times New Roman" w:cs="Times New Roman"/>
                <w:sz w:val="28"/>
                <w:szCs w:val="28"/>
              </w:rPr>
            </w:pPr>
          </w:p>
        </w:tc>
      </w:tr>
      <w:tr w:rsidR="008F195F" w:rsidRPr="00CA7B12" w:rsidTr="0024359C">
        <w:trPr>
          <w:trHeight w:val="227"/>
          <w:jc w:val="center"/>
        </w:trPr>
        <w:tc>
          <w:tcPr>
            <w:tcW w:w="3234"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2</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130</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r>
      <w:tr w:rsidR="008F195F" w:rsidRPr="00CA7B12" w:rsidTr="0024359C">
        <w:trPr>
          <w:trHeight w:val="227"/>
          <w:jc w:val="center"/>
        </w:trPr>
        <w:tc>
          <w:tcPr>
            <w:tcW w:w="3234"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3</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150</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0"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1" w:type="dxa"/>
            <w:tcBorders>
              <w:top w:val="nil"/>
              <w:bottom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r>
      <w:tr w:rsidR="008F195F" w:rsidRPr="00CA7B12" w:rsidTr="0024359C">
        <w:trPr>
          <w:trHeight w:val="227"/>
          <w:jc w:val="center"/>
        </w:trPr>
        <w:tc>
          <w:tcPr>
            <w:tcW w:w="3234" w:type="dxa"/>
            <w:tcBorders>
              <w:top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4</w:t>
            </w:r>
          </w:p>
        </w:tc>
        <w:tc>
          <w:tcPr>
            <w:tcW w:w="860" w:type="dxa"/>
            <w:tcBorders>
              <w:top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1" w:type="dxa"/>
            <w:tcBorders>
              <w:top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170</w:t>
            </w:r>
          </w:p>
        </w:tc>
        <w:tc>
          <w:tcPr>
            <w:tcW w:w="860" w:type="dxa"/>
            <w:tcBorders>
              <w:top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1" w:type="dxa"/>
            <w:tcBorders>
              <w:top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0" w:type="dxa"/>
            <w:tcBorders>
              <w:top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1" w:type="dxa"/>
            <w:tcBorders>
              <w:top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0" w:type="dxa"/>
            <w:tcBorders>
              <w:top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c>
          <w:tcPr>
            <w:tcW w:w="861" w:type="dxa"/>
            <w:tcBorders>
              <w:top w:val="nil"/>
            </w:tcBorders>
            <w:vAlign w:val="center"/>
          </w:tcPr>
          <w:p w:rsidR="008F195F" w:rsidRPr="00CA7B12" w:rsidRDefault="008F195F" w:rsidP="0024359C">
            <w:pPr>
              <w:widowControl w:val="0"/>
              <w:jc w:val="both"/>
              <w:rPr>
                <w:rFonts w:ascii="Times New Roman" w:hAnsi="Times New Roman" w:cs="Times New Roman"/>
                <w:sz w:val="28"/>
                <w:szCs w:val="28"/>
              </w:rPr>
            </w:pPr>
            <w:r w:rsidRPr="00CA7B12">
              <w:rPr>
                <w:rFonts w:ascii="Times New Roman" w:hAnsi="Times New Roman" w:cs="Times New Roman"/>
                <w:sz w:val="28"/>
                <w:szCs w:val="28"/>
              </w:rPr>
              <w:t>-</w:t>
            </w:r>
          </w:p>
        </w:tc>
      </w:tr>
    </w:tbl>
    <w:p w:rsidR="008F195F" w:rsidRPr="00CA7B12" w:rsidRDefault="008F195F" w:rsidP="008F195F">
      <w:pPr>
        <w:pStyle w:val="a2"/>
        <w:numPr>
          <w:ilvl w:val="0"/>
          <w:numId w:val="0"/>
        </w:numPr>
        <w:ind w:firstLine="426"/>
        <w:rPr>
          <w:b/>
          <w:sz w:val="28"/>
          <w:szCs w:val="28"/>
        </w:rPr>
      </w:pPr>
    </w:p>
    <w:p w:rsidR="008F195F" w:rsidRPr="00CA7B12" w:rsidRDefault="008F195F" w:rsidP="008F195F">
      <w:pPr>
        <w:pStyle w:val="a1"/>
        <w:numPr>
          <w:ilvl w:val="0"/>
          <w:numId w:val="0"/>
        </w:numPr>
        <w:ind w:firstLine="709"/>
        <w:jc w:val="both"/>
        <w:rPr>
          <w:b/>
          <w:i/>
          <w:sz w:val="28"/>
          <w:szCs w:val="28"/>
        </w:rPr>
      </w:pPr>
      <w:r w:rsidRPr="00CA7B12">
        <w:rPr>
          <w:b/>
          <w:i/>
          <w:sz w:val="28"/>
          <w:szCs w:val="28"/>
        </w:rPr>
        <w:t>1.4.</w:t>
      </w:r>
      <w:r w:rsidRPr="00CA7B12">
        <w:rPr>
          <w:b/>
          <w:i/>
          <w:sz w:val="28"/>
          <w:szCs w:val="28"/>
        </w:rPr>
        <w:tab/>
        <w:t>Минимально допустимые размеры площадок дворового благоустройства и расстояния от окон жилых и общественных зданий до площадок</w:t>
      </w:r>
    </w:p>
    <w:p w:rsidR="0067730E" w:rsidRPr="00CA7B12" w:rsidRDefault="0067730E" w:rsidP="008F195F">
      <w:pPr>
        <w:pStyle w:val="a1"/>
        <w:numPr>
          <w:ilvl w:val="0"/>
          <w:numId w:val="0"/>
        </w:numPr>
        <w:ind w:firstLine="709"/>
        <w:jc w:val="both"/>
        <w:rPr>
          <w:b/>
          <w:i/>
          <w:sz w:val="28"/>
          <w:szCs w:val="28"/>
        </w:rPr>
      </w:pPr>
    </w:p>
    <w:tbl>
      <w:tblPr>
        <w:tblW w:w="10311" w:type="dxa"/>
        <w:jc w:val="center"/>
        <w:tblInd w:w="-5" w:type="dxa"/>
        <w:tblLayout w:type="fixed"/>
        <w:tblLook w:val="0000"/>
      </w:tblPr>
      <w:tblGrid>
        <w:gridCol w:w="3374"/>
        <w:gridCol w:w="2332"/>
        <w:gridCol w:w="2195"/>
        <w:gridCol w:w="2410"/>
      </w:tblGrid>
      <w:tr w:rsidR="008F195F" w:rsidRPr="00CA7B12" w:rsidTr="007D1C7C">
        <w:trPr>
          <w:jc w:val="center"/>
        </w:trPr>
        <w:tc>
          <w:tcPr>
            <w:tcW w:w="3374" w:type="dxa"/>
            <w:tcBorders>
              <w:top w:val="single" w:sz="4" w:space="0" w:color="000000"/>
              <w:left w:val="single" w:sz="4" w:space="0" w:color="000000"/>
              <w:bottom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Площадки</w:t>
            </w:r>
          </w:p>
        </w:tc>
        <w:tc>
          <w:tcPr>
            <w:tcW w:w="2332" w:type="dxa"/>
            <w:tcBorders>
              <w:top w:val="single" w:sz="4" w:space="0" w:color="000000"/>
              <w:left w:val="single" w:sz="4" w:space="0" w:color="000000"/>
              <w:bottom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Удельный размер площадки, м</w:t>
            </w:r>
            <w:r w:rsidRPr="00CA7B12">
              <w:rPr>
                <w:rFonts w:ascii="Times New Roman" w:eastAsia="Calibri" w:hAnsi="Times New Roman" w:cs="Times New Roman"/>
                <w:sz w:val="28"/>
                <w:szCs w:val="28"/>
                <w:vertAlign w:val="superscript"/>
              </w:rPr>
              <w:t>2</w:t>
            </w:r>
            <w:r w:rsidRPr="00CA7B12">
              <w:rPr>
                <w:rFonts w:ascii="Times New Roman" w:eastAsia="Calibri" w:hAnsi="Times New Roman" w:cs="Times New Roman"/>
                <w:sz w:val="28"/>
                <w:szCs w:val="28"/>
              </w:rPr>
              <w:t>/чел</w:t>
            </w:r>
          </w:p>
        </w:tc>
        <w:tc>
          <w:tcPr>
            <w:tcW w:w="2195" w:type="dxa"/>
            <w:tcBorders>
              <w:top w:val="single" w:sz="4" w:space="0" w:color="000000"/>
              <w:left w:val="single" w:sz="4" w:space="0" w:color="000000"/>
              <w:bottom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Средний размер одной площадки, м</w:t>
            </w:r>
            <w:r w:rsidRPr="00CA7B12">
              <w:rPr>
                <w:rFonts w:ascii="Times New Roman" w:eastAsia="Calibri" w:hAnsi="Times New Roman" w:cs="Times New Roman"/>
                <w:sz w:val="28"/>
                <w:szCs w:val="28"/>
                <w:vertAlign w:val="superscript"/>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Расстояние до окон жилых и общественных зданий, м</w:t>
            </w:r>
          </w:p>
        </w:tc>
      </w:tr>
      <w:tr w:rsidR="008F195F" w:rsidRPr="00CA7B12" w:rsidTr="007D1C7C">
        <w:trPr>
          <w:jc w:val="center"/>
        </w:trPr>
        <w:tc>
          <w:tcPr>
            <w:tcW w:w="3374" w:type="dxa"/>
            <w:tcBorders>
              <w:top w:val="single" w:sz="4" w:space="0" w:color="000000"/>
              <w:left w:val="single" w:sz="4" w:space="0" w:color="000000"/>
              <w:bottom w:val="single" w:sz="4" w:space="0" w:color="000000"/>
            </w:tcBorders>
          </w:tcPr>
          <w:p w:rsidR="008F195F" w:rsidRPr="00CA7B12" w:rsidRDefault="008F195F" w:rsidP="007D1C7C">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0,7-1,0</w:t>
            </w:r>
          </w:p>
        </w:tc>
        <w:tc>
          <w:tcPr>
            <w:tcW w:w="2195"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12</w:t>
            </w:r>
          </w:p>
        </w:tc>
      </w:tr>
      <w:tr w:rsidR="008F195F" w:rsidRPr="00CA7B12" w:rsidTr="007D1C7C">
        <w:trPr>
          <w:jc w:val="center"/>
        </w:trPr>
        <w:tc>
          <w:tcPr>
            <w:tcW w:w="3374" w:type="dxa"/>
            <w:tcBorders>
              <w:top w:val="single" w:sz="4" w:space="0" w:color="000000"/>
              <w:left w:val="single" w:sz="4" w:space="0" w:color="000000"/>
              <w:bottom w:val="single" w:sz="4" w:space="0" w:color="000000"/>
            </w:tcBorders>
          </w:tcPr>
          <w:p w:rsidR="008F195F" w:rsidRPr="00CA7B12" w:rsidRDefault="008F195F" w:rsidP="007D1C7C">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0,1-0,2</w:t>
            </w:r>
          </w:p>
        </w:tc>
        <w:tc>
          <w:tcPr>
            <w:tcW w:w="2195"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10</w:t>
            </w:r>
          </w:p>
        </w:tc>
      </w:tr>
      <w:tr w:rsidR="008F195F" w:rsidRPr="00CA7B12" w:rsidTr="007D1C7C">
        <w:trPr>
          <w:jc w:val="center"/>
        </w:trPr>
        <w:tc>
          <w:tcPr>
            <w:tcW w:w="3374" w:type="dxa"/>
            <w:tcBorders>
              <w:top w:val="single" w:sz="4" w:space="0" w:color="000000"/>
              <w:left w:val="single" w:sz="4" w:space="0" w:color="000000"/>
              <w:bottom w:val="single" w:sz="4" w:space="0" w:color="000000"/>
            </w:tcBorders>
          </w:tcPr>
          <w:p w:rsidR="008F195F" w:rsidRPr="00CA7B12" w:rsidRDefault="008F195F" w:rsidP="007D1C7C">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 xml:space="preserve">Для занятий </w:t>
            </w:r>
            <w:r w:rsidRPr="00CA7B12">
              <w:rPr>
                <w:rFonts w:ascii="Times New Roman" w:eastAsia="Calibri" w:hAnsi="Times New Roman" w:cs="Times New Roman"/>
                <w:sz w:val="28"/>
                <w:szCs w:val="28"/>
              </w:rPr>
              <w:lastRenderedPageBreak/>
              <w:t>физкультурой</w:t>
            </w:r>
          </w:p>
        </w:tc>
        <w:tc>
          <w:tcPr>
            <w:tcW w:w="2332"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lastRenderedPageBreak/>
              <w:t>1,5-2,0</w:t>
            </w:r>
          </w:p>
        </w:tc>
        <w:tc>
          <w:tcPr>
            <w:tcW w:w="2195"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10-40</w:t>
            </w:r>
          </w:p>
        </w:tc>
      </w:tr>
      <w:tr w:rsidR="008F195F" w:rsidRPr="00CA7B12" w:rsidTr="007D1C7C">
        <w:trPr>
          <w:jc w:val="center"/>
        </w:trPr>
        <w:tc>
          <w:tcPr>
            <w:tcW w:w="3374" w:type="dxa"/>
            <w:tcBorders>
              <w:top w:val="single" w:sz="4" w:space="0" w:color="000000"/>
              <w:left w:val="single" w:sz="4" w:space="0" w:color="000000"/>
              <w:bottom w:val="single" w:sz="4" w:space="0" w:color="000000"/>
            </w:tcBorders>
          </w:tcPr>
          <w:p w:rsidR="008F195F" w:rsidRPr="00CA7B12" w:rsidRDefault="008F195F" w:rsidP="007D1C7C">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lastRenderedPageBreak/>
              <w:t>Для хозяйственных целей</w:t>
            </w:r>
          </w:p>
        </w:tc>
        <w:tc>
          <w:tcPr>
            <w:tcW w:w="2332"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0,3-0,4</w:t>
            </w:r>
          </w:p>
        </w:tc>
        <w:tc>
          <w:tcPr>
            <w:tcW w:w="2195"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20</w:t>
            </w:r>
          </w:p>
        </w:tc>
      </w:tr>
      <w:tr w:rsidR="008F195F" w:rsidRPr="00CA7B12" w:rsidTr="007D1C7C">
        <w:trPr>
          <w:jc w:val="center"/>
        </w:trPr>
        <w:tc>
          <w:tcPr>
            <w:tcW w:w="3374" w:type="dxa"/>
            <w:tcBorders>
              <w:top w:val="single" w:sz="4" w:space="0" w:color="000000"/>
              <w:left w:val="single" w:sz="4" w:space="0" w:color="000000"/>
              <w:bottom w:val="single" w:sz="4" w:space="0" w:color="000000"/>
            </w:tcBorders>
          </w:tcPr>
          <w:p w:rsidR="008F195F" w:rsidRPr="00CA7B12" w:rsidRDefault="008F195F" w:rsidP="007D1C7C">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Для выгула собак</w:t>
            </w:r>
          </w:p>
        </w:tc>
        <w:tc>
          <w:tcPr>
            <w:tcW w:w="2332"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0,1-0,3</w:t>
            </w:r>
          </w:p>
        </w:tc>
        <w:tc>
          <w:tcPr>
            <w:tcW w:w="2195"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40</w:t>
            </w:r>
          </w:p>
        </w:tc>
      </w:tr>
      <w:tr w:rsidR="008F195F" w:rsidRPr="00CA7B12" w:rsidTr="007D1C7C">
        <w:trPr>
          <w:jc w:val="center"/>
        </w:trPr>
        <w:tc>
          <w:tcPr>
            <w:tcW w:w="3374" w:type="dxa"/>
            <w:tcBorders>
              <w:top w:val="single" w:sz="4" w:space="0" w:color="000000"/>
              <w:left w:val="single" w:sz="4" w:space="0" w:color="000000"/>
              <w:bottom w:val="single" w:sz="4" w:space="0" w:color="000000"/>
            </w:tcBorders>
          </w:tcPr>
          <w:p w:rsidR="008F195F" w:rsidRPr="00CA7B12" w:rsidRDefault="008F195F" w:rsidP="007D1C7C">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2,5-3,0</w:t>
            </w:r>
          </w:p>
        </w:tc>
        <w:tc>
          <w:tcPr>
            <w:tcW w:w="2195"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25 (18)*</w:t>
            </w:r>
          </w:p>
        </w:tc>
        <w:tc>
          <w:tcPr>
            <w:tcW w:w="2410"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10-50</w:t>
            </w:r>
          </w:p>
        </w:tc>
      </w:tr>
    </w:tbl>
    <w:p w:rsidR="008F195F" w:rsidRPr="00CA7B12" w:rsidRDefault="008F195F" w:rsidP="008F195F">
      <w:pPr>
        <w:pStyle w:val="afff5"/>
        <w:ind w:firstLine="709"/>
        <w:rPr>
          <w:b w:val="0"/>
          <w:szCs w:val="28"/>
          <w:u w:val="single"/>
        </w:rPr>
      </w:pPr>
      <w:r w:rsidRPr="00CA7B12">
        <w:rPr>
          <w:b w:val="0"/>
          <w:szCs w:val="28"/>
        </w:rPr>
        <w:t>* - на одно машино-место</w:t>
      </w:r>
    </w:p>
    <w:p w:rsidR="008F195F" w:rsidRPr="00CA7B12" w:rsidRDefault="008F195F" w:rsidP="007D1C7C">
      <w:pPr>
        <w:pStyle w:val="afd"/>
        <w:ind w:firstLine="709"/>
        <w:jc w:val="both"/>
        <w:rPr>
          <w:sz w:val="28"/>
          <w:szCs w:val="28"/>
        </w:rPr>
      </w:pPr>
      <w:r w:rsidRPr="00CA7B12">
        <w:rPr>
          <w:sz w:val="28"/>
          <w:szCs w:val="28"/>
          <w:u w:val="single"/>
        </w:rPr>
        <w:t>Примечания:</w:t>
      </w:r>
      <w:r w:rsidRPr="00CA7B12">
        <w:rPr>
          <w:sz w:val="28"/>
          <w:szCs w:val="28"/>
        </w:rPr>
        <w:t xml:space="preserve"> 1. Хозяйственные площадки следует располагать не далее 100</w:t>
      </w:r>
      <w:r w:rsidR="007D1C7C" w:rsidRPr="00CA7B12">
        <w:rPr>
          <w:sz w:val="28"/>
          <w:szCs w:val="28"/>
        </w:rPr>
        <w:t xml:space="preserve"> </w:t>
      </w:r>
      <w:r w:rsidRPr="00CA7B12">
        <w:rPr>
          <w:sz w:val="28"/>
          <w:szCs w:val="28"/>
        </w:rPr>
        <w:t>м от наиболее удаленного входа в жилое здание.</w:t>
      </w:r>
    </w:p>
    <w:p w:rsidR="008F195F" w:rsidRPr="00CA7B12" w:rsidRDefault="008F195F" w:rsidP="008F195F">
      <w:pPr>
        <w:pStyle w:val="2f2"/>
        <w:ind w:left="0" w:firstLine="709"/>
        <w:jc w:val="both"/>
        <w:rPr>
          <w:rFonts w:ascii="Times New Roman" w:hAnsi="Times New Roman" w:cs="Times New Roman"/>
          <w:sz w:val="28"/>
          <w:szCs w:val="28"/>
        </w:rPr>
      </w:pPr>
      <w:r w:rsidRPr="00CA7B12">
        <w:rPr>
          <w:rFonts w:ascii="Times New Roman" w:hAnsi="Times New Roman" w:cs="Times New Roman"/>
          <w:sz w:val="28"/>
          <w:szCs w:val="28"/>
        </w:rPr>
        <w:t>2.</w:t>
      </w:r>
      <w:r w:rsidRPr="00CA7B12">
        <w:rPr>
          <w:rFonts w:ascii="Times New Roman" w:hAnsi="Times New Roman" w:cs="Times New Roman"/>
          <w:sz w:val="28"/>
          <w:szCs w:val="28"/>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8F195F" w:rsidRPr="00CA7B12" w:rsidRDefault="008F195F" w:rsidP="008F195F">
      <w:pPr>
        <w:pStyle w:val="2f2"/>
        <w:ind w:left="0" w:firstLine="709"/>
        <w:jc w:val="both"/>
        <w:rPr>
          <w:rFonts w:ascii="Times New Roman" w:hAnsi="Times New Roman" w:cs="Times New Roman"/>
          <w:sz w:val="28"/>
          <w:szCs w:val="28"/>
        </w:rPr>
      </w:pPr>
      <w:r w:rsidRPr="00CA7B12">
        <w:rPr>
          <w:rFonts w:ascii="Times New Roman" w:hAnsi="Times New Roman" w:cs="Times New Roman"/>
          <w:sz w:val="28"/>
          <w:szCs w:val="28"/>
        </w:rPr>
        <w:t>3.</w:t>
      </w:r>
      <w:r w:rsidRPr="00CA7B12">
        <w:rPr>
          <w:rFonts w:ascii="Times New Roman" w:hAnsi="Times New Roman" w:cs="Times New Roman"/>
          <w:sz w:val="28"/>
          <w:szCs w:val="28"/>
        </w:rPr>
        <w:tab/>
        <w:t>Расстояние от площадки для сушки белья не нормируется.</w:t>
      </w:r>
    </w:p>
    <w:p w:rsidR="008F195F" w:rsidRPr="00CA7B12" w:rsidRDefault="008F195F" w:rsidP="008F195F">
      <w:pPr>
        <w:pStyle w:val="2f2"/>
        <w:ind w:left="0" w:firstLine="709"/>
        <w:jc w:val="both"/>
        <w:rPr>
          <w:rFonts w:ascii="Times New Roman" w:hAnsi="Times New Roman" w:cs="Times New Roman"/>
          <w:sz w:val="28"/>
          <w:szCs w:val="28"/>
        </w:rPr>
      </w:pPr>
      <w:r w:rsidRPr="00CA7B12">
        <w:rPr>
          <w:rFonts w:ascii="Times New Roman" w:hAnsi="Times New Roman" w:cs="Times New Roman"/>
          <w:sz w:val="28"/>
          <w:szCs w:val="28"/>
        </w:rPr>
        <w:t>4.</w:t>
      </w:r>
      <w:r w:rsidRPr="00CA7B12">
        <w:rPr>
          <w:rFonts w:ascii="Times New Roman" w:hAnsi="Times New Roman" w:cs="Times New Roman"/>
          <w:sz w:val="28"/>
          <w:szCs w:val="28"/>
        </w:rPr>
        <w:tab/>
        <w:t>Расстояние от площадок для занятий физкультурой устанавливается в зависимости от их шумовых характеристик.</w:t>
      </w:r>
    </w:p>
    <w:p w:rsidR="008F195F" w:rsidRPr="00CA7B12" w:rsidRDefault="008F195F" w:rsidP="008F195F">
      <w:pPr>
        <w:pStyle w:val="2f2"/>
        <w:ind w:left="0" w:firstLine="709"/>
        <w:jc w:val="both"/>
        <w:rPr>
          <w:rFonts w:ascii="Times New Roman" w:hAnsi="Times New Roman" w:cs="Times New Roman"/>
          <w:sz w:val="28"/>
          <w:szCs w:val="28"/>
        </w:rPr>
      </w:pPr>
      <w:r w:rsidRPr="00CA7B12">
        <w:rPr>
          <w:rFonts w:ascii="Times New Roman" w:hAnsi="Times New Roman" w:cs="Times New Roman"/>
          <w:sz w:val="28"/>
          <w:szCs w:val="28"/>
        </w:rPr>
        <w:t>5.</w:t>
      </w:r>
      <w:r w:rsidRPr="00CA7B12">
        <w:rPr>
          <w:rFonts w:ascii="Times New Roman" w:hAnsi="Times New Roman" w:cs="Times New Roman"/>
          <w:sz w:val="28"/>
          <w:szCs w:val="28"/>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8F195F" w:rsidRPr="00CA7B12" w:rsidRDefault="008F195F" w:rsidP="008F195F">
      <w:pPr>
        <w:pStyle w:val="2f2"/>
        <w:ind w:left="0" w:firstLine="709"/>
        <w:jc w:val="both"/>
        <w:rPr>
          <w:rFonts w:ascii="Times New Roman" w:hAnsi="Times New Roman" w:cs="Times New Roman"/>
          <w:sz w:val="28"/>
          <w:szCs w:val="28"/>
        </w:rPr>
      </w:pPr>
      <w:r w:rsidRPr="00CA7B12">
        <w:rPr>
          <w:rFonts w:ascii="Times New Roman" w:hAnsi="Times New Roman" w:cs="Times New Roman"/>
          <w:sz w:val="28"/>
          <w:szCs w:val="28"/>
        </w:rPr>
        <w:t>6.</w:t>
      </w:r>
      <w:r w:rsidRPr="00CA7B12">
        <w:rPr>
          <w:rFonts w:ascii="Times New Roman" w:hAnsi="Times New Roman" w:cs="Times New Roman"/>
          <w:sz w:val="28"/>
          <w:szCs w:val="28"/>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8F195F" w:rsidRPr="00CA7B12" w:rsidRDefault="008F195F" w:rsidP="008F195F">
      <w:pPr>
        <w:pStyle w:val="2f2"/>
        <w:ind w:left="0" w:firstLine="709"/>
        <w:jc w:val="both"/>
        <w:rPr>
          <w:rFonts w:ascii="Times New Roman" w:hAnsi="Times New Roman" w:cs="Times New Roman"/>
          <w:sz w:val="28"/>
          <w:szCs w:val="28"/>
        </w:rPr>
      </w:pPr>
      <w:r w:rsidRPr="00CA7B12">
        <w:rPr>
          <w:rFonts w:ascii="Times New Roman" w:hAnsi="Times New Roman" w:cs="Times New Roman"/>
          <w:sz w:val="28"/>
          <w:szCs w:val="28"/>
        </w:rPr>
        <w:t>7.</w:t>
      </w:r>
      <w:r w:rsidRPr="00CA7B12">
        <w:rPr>
          <w:rFonts w:ascii="Times New Roman" w:hAnsi="Times New Roman" w:cs="Times New Roman"/>
          <w:sz w:val="28"/>
          <w:szCs w:val="28"/>
        </w:rPr>
        <w:tab/>
        <w:t>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8F195F" w:rsidRPr="00CA7B12" w:rsidRDefault="008F195F" w:rsidP="008F195F">
      <w:pPr>
        <w:pStyle w:val="a1"/>
        <w:numPr>
          <w:ilvl w:val="0"/>
          <w:numId w:val="0"/>
        </w:numPr>
        <w:ind w:firstLine="709"/>
        <w:jc w:val="both"/>
        <w:rPr>
          <w:b/>
          <w:i/>
          <w:sz w:val="28"/>
          <w:szCs w:val="28"/>
        </w:rPr>
      </w:pPr>
      <w:r w:rsidRPr="00CA7B12">
        <w:rPr>
          <w:b/>
          <w:i/>
          <w:sz w:val="28"/>
          <w:szCs w:val="28"/>
        </w:rPr>
        <w:t>1.5.</w:t>
      </w:r>
      <w:r w:rsidRPr="00CA7B12">
        <w:rPr>
          <w:b/>
          <w:i/>
          <w:sz w:val="28"/>
          <w:szCs w:val="28"/>
        </w:rPr>
        <w:tab/>
        <w:t>Расстояние между жилыми домами*</w:t>
      </w:r>
    </w:p>
    <w:p w:rsidR="0067730E" w:rsidRPr="00CA7B12" w:rsidRDefault="0067730E" w:rsidP="008F195F">
      <w:pPr>
        <w:pStyle w:val="a1"/>
        <w:numPr>
          <w:ilvl w:val="0"/>
          <w:numId w:val="0"/>
        </w:numPr>
        <w:ind w:firstLine="709"/>
        <w:jc w:val="both"/>
        <w:rPr>
          <w:rFonts w:eastAsiaTheme="majorEastAsia"/>
          <w:b/>
          <w:bCs/>
          <w:i/>
          <w:snapToGrid w:val="0"/>
          <w:sz w:val="28"/>
          <w:szCs w:val="28"/>
        </w:rPr>
      </w:pPr>
    </w:p>
    <w:tbl>
      <w:tblPr>
        <w:tblW w:w="10377" w:type="dxa"/>
        <w:jc w:val="center"/>
        <w:tblInd w:w="-5" w:type="dxa"/>
        <w:tblLayout w:type="fixed"/>
        <w:tblLook w:val="0000"/>
      </w:tblPr>
      <w:tblGrid>
        <w:gridCol w:w="2807"/>
        <w:gridCol w:w="3060"/>
        <w:gridCol w:w="4510"/>
      </w:tblGrid>
      <w:tr w:rsidR="008F195F" w:rsidRPr="00CA7B12" w:rsidTr="007D1C7C">
        <w:trPr>
          <w:jc w:val="center"/>
        </w:trPr>
        <w:tc>
          <w:tcPr>
            <w:tcW w:w="2807" w:type="dxa"/>
            <w:tcBorders>
              <w:top w:val="single" w:sz="4" w:space="0" w:color="000000"/>
              <w:left w:val="single" w:sz="4" w:space="0" w:color="000000"/>
              <w:bottom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Высота дома</w:t>
            </w:r>
          </w:p>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(количество этажей)</w:t>
            </w:r>
          </w:p>
        </w:tc>
        <w:tc>
          <w:tcPr>
            <w:tcW w:w="3060" w:type="dxa"/>
            <w:tcBorders>
              <w:top w:val="single" w:sz="4" w:space="0" w:color="000000"/>
              <w:left w:val="single" w:sz="4" w:space="0" w:color="000000"/>
              <w:bottom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Расстояние между длинными сторонами зданий (не менее), м</w:t>
            </w:r>
          </w:p>
        </w:tc>
        <w:tc>
          <w:tcPr>
            <w:tcW w:w="451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Расстояние между длинными сторонами и торцами зданий с окнами из жилых комнат</w:t>
            </w:r>
          </w:p>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(не менее), м</w:t>
            </w:r>
          </w:p>
        </w:tc>
      </w:tr>
      <w:tr w:rsidR="008F195F" w:rsidRPr="00CA7B12" w:rsidTr="007D1C7C">
        <w:trPr>
          <w:cantSplit/>
          <w:trHeight w:hRule="exact" w:val="429"/>
          <w:jc w:val="center"/>
        </w:trPr>
        <w:tc>
          <w:tcPr>
            <w:tcW w:w="2807" w:type="dxa"/>
            <w:tcBorders>
              <w:top w:val="single" w:sz="4" w:space="0" w:color="000000"/>
              <w:left w:val="single" w:sz="4" w:space="0" w:color="000000"/>
              <w:bottom w:val="single" w:sz="4" w:space="0" w:color="000000"/>
            </w:tcBorders>
            <w:vAlign w:val="center"/>
          </w:tcPr>
          <w:p w:rsidR="008F195F" w:rsidRPr="00CA7B12" w:rsidRDefault="008F195F" w:rsidP="007D1C7C">
            <w:pPr>
              <w:snapToGrid w:val="0"/>
              <w:ind w:firstLine="5"/>
              <w:jc w:val="center"/>
              <w:rPr>
                <w:rFonts w:ascii="Times New Roman" w:hAnsi="Times New Roman" w:cs="Times New Roman"/>
                <w:sz w:val="28"/>
                <w:szCs w:val="28"/>
              </w:rPr>
            </w:pPr>
            <w:r w:rsidRPr="00CA7B12">
              <w:rPr>
                <w:rFonts w:ascii="Times New Roman" w:hAnsi="Times New Roman" w:cs="Times New Roman"/>
                <w:sz w:val="28"/>
                <w:szCs w:val="28"/>
              </w:rPr>
              <w:t>2-3</w:t>
            </w:r>
          </w:p>
        </w:tc>
        <w:tc>
          <w:tcPr>
            <w:tcW w:w="3060"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10</w:t>
            </w:r>
          </w:p>
        </w:tc>
      </w:tr>
      <w:tr w:rsidR="008F195F" w:rsidRPr="00CA7B12" w:rsidTr="007D1C7C">
        <w:trPr>
          <w:cantSplit/>
          <w:trHeight w:hRule="exact" w:val="421"/>
          <w:jc w:val="center"/>
        </w:trPr>
        <w:tc>
          <w:tcPr>
            <w:tcW w:w="2807" w:type="dxa"/>
            <w:tcBorders>
              <w:top w:val="single" w:sz="4" w:space="0" w:color="000000"/>
              <w:left w:val="single" w:sz="4" w:space="0" w:color="000000"/>
              <w:bottom w:val="single" w:sz="4" w:space="0" w:color="000000"/>
            </w:tcBorders>
            <w:vAlign w:val="center"/>
          </w:tcPr>
          <w:p w:rsidR="008F195F" w:rsidRPr="00CA7B12" w:rsidRDefault="008F195F" w:rsidP="007D1C7C">
            <w:pPr>
              <w:snapToGrid w:val="0"/>
              <w:ind w:firstLine="5"/>
              <w:jc w:val="center"/>
              <w:rPr>
                <w:rFonts w:ascii="Times New Roman" w:hAnsi="Times New Roman" w:cs="Times New Roman"/>
                <w:sz w:val="28"/>
                <w:szCs w:val="28"/>
              </w:rPr>
            </w:pPr>
            <w:r w:rsidRPr="00CA7B12">
              <w:rPr>
                <w:rFonts w:ascii="Times New Roman" w:hAnsi="Times New Roman" w:cs="Times New Roman"/>
                <w:sz w:val="28"/>
                <w:szCs w:val="28"/>
              </w:rPr>
              <w:lastRenderedPageBreak/>
              <w:t>4 и более</w:t>
            </w:r>
          </w:p>
        </w:tc>
        <w:tc>
          <w:tcPr>
            <w:tcW w:w="3060" w:type="dxa"/>
            <w:tcBorders>
              <w:top w:val="single" w:sz="4" w:space="0" w:color="000000"/>
              <w:left w:val="single" w:sz="4" w:space="0" w:color="000000"/>
              <w:bottom w:val="single" w:sz="4" w:space="0" w:color="000000"/>
            </w:tcBorders>
            <w:vAlign w:val="center"/>
          </w:tcPr>
          <w:p w:rsidR="008F195F" w:rsidRPr="00CA7B12" w:rsidRDefault="008F195F" w:rsidP="007D1C7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24359C">
            <w:pPr>
              <w:ind w:firstLine="5"/>
              <w:jc w:val="both"/>
              <w:rPr>
                <w:rFonts w:ascii="Times New Roman" w:hAnsi="Times New Roman" w:cs="Times New Roman"/>
                <w:sz w:val="28"/>
                <w:szCs w:val="28"/>
              </w:rPr>
            </w:pPr>
          </w:p>
        </w:tc>
      </w:tr>
    </w:tbl>
    <w:p w:rsidR="008F195F" w:rsidRPr="00CA7B12" w:rsidRDefault="008F195F" w:rsidP="007D1C7C">
      <w:pPr>
        <w:pStyle w:val="afd"/>
        <w:ind w:firstLine="709"/>
        <w:jc w:val="both"/>
        <w:rPr>
          <w:sz w:val="28"/>
          <w:szCs w:val="28"/>
        </w:rPr>
      </w:pPr>
      <w:r w:rsidRPr="00CA7B12">
        <w:rPr>
          <w:sz w:val="28"/>
          <w:szCs w:val="28"/>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8F195F" w:rsidRPr="00CA7B12" w:rsidRDefault="008F195F" w:rsidP="008F195F">
      <w:pPr>
        <w:pStyle w:val="a1"/>
        <w:numPr>
          <w:ilvl w:val="0"/>
          <w:numId w:val="0"/>
        </w:numPr>
        <w:ind w:firstLine="709"/>
        <w:jc w:val="both"/>
        <w:rPr>
          <w:b/>
          <w:i/>
          <w:sz w:val="28"/>
          <w:szCs w:val="28"/>
        </w:rPr>
      </w:pPr>
      <w:r w:rsidRPr="00CA7B12">
        <w:rPr>
          <w:b/>
          <w:i/>
          <w:sz w:val="28"/>
          <w:szCs w:val="28"/>
        </w:rPr>
        <w:t>1.6.</w:t>
      </w:r>
      <w:r w:rsidRPr="00CA7B12">
        <w:rPr>
          <w:b/>
          <w:i/>
          <w:sz w:val="28"/>
          <w:szCs w:val="28"/>
        </w:rPr>
        <w:tab/>
        <w:t>Расстояния от окон жилых помещений (комнат, кухонь и веранд) в зонах застройки объектами индивидуального жилищного строительства:</w:t>
      </w:r>
    </w:p>
    <w:p w:rsidR="008F195F" w:rsidRPr="00CA7B12" w:rsidRDefault="008F195F" w:rsidP="008F195F">
      <w:pPr>
        <w:pStyle w:val="a2"/>
        <w:ind w:left="0" w:firstLine="709"/>
        <w:rPr>
          <w:sz w:val="28"/>
          <w:szCs w:val="28"/>
        </w:rPr>
      </w:pPr>
      <w:r w:rsidRPr="00CA7B12">
        <w:rPr>
          <w:b/>
          <w:sz w:val="28"/>
          <w:szCs w:val="28"/>
        </w:rPr>
        <w:t>-</w:t>
      </w:r>
      <w:r w:rsidRPr="00CA7B12">
        <w:rPr>
          <w:sz w:val="28"/>
          <w:szCs w:val="28"/>
        </w:rPr>
        <w:t xml:space="preserve"> до соседнего жилого дома и хозяйственных строений на соседнем участке - (не менее) – </w:t>
      </w:r>
      <w:smartTag w:uri="urn:schemas-microsoft-com:office:smarttags" w:element="metricconverter">
        <w:smartTagPr>
          <w:attr w:name="ProductID" w:val="6 м"/>
        </w:smartTagPr>
        <w:r w:rsidRPr="00CA7B12">
          <w:rPr>
            <w:sz w:val="28"/>
            <w:szCs w:val="28"/>
          </w:rPr>
          <w:t>6 м</w:t>
        </w:r>
      </w:smartTag>
      <w:r w:rsidRPr="00CA7B12">
        <w:rPr>
          <w:sz w:val="28"/>
          <w:szCs w:val="28"/>
        </w:rPr>
        <w:t>.;</w:t>
      </w:r>
    </w:p>
    <w:p w:rsidR="008F195F" w:rsidRPr="00CA7B12" w:rsidRDefault="008F195F" w:rsidP="008F195F">
      <w:pPr>
        <w:pStyle w:val="a2"/>
        <w:ind w:left="0" w:firstLine="709"/>
        <w:rPr>
          <w:sz w:val="28"/>
          <w:szCs w:val="28"/>
        </w:rPr>
      </w:pPr>
      <w:r w:rsidRPr="00CA7B12">
        <w:rPr>
          <w:b/>
          <w:sz w:val="28"/>
          <w:szCs w:val="28"/>
        </w:rPr>
        <w:t>-</w:t>
      </w:r>
      <w:r w:rsidRPr="00CA7B12">
        <w:rPr>
          <w:sz w:val="28"/>
          <w:szCs w:val="28"/>
        </w:rPr>
        <w:t xml:space="preserve"> до хозяйственных построек (постройки для содержания скота и птицы, дворовых туалетов, помойных ям душа, бани, сауны) – (не менее) – 12м.</w:t>
      </w:r>
    </w:p>
    <w:p w:rsidR="008F195F" w:rsidRPr="00CA7B12" w:rsidRDefault="008F195F" w:rsidP="008F195F">
      <w:pPr>
        <w:pStyle w:val="a1"/>
        <w:numPr>
          <w:ilvl w:val="0"/>
          <w:numId w:val="0"/>
        </w:numPr>
        <w:ind w:firstLine="709"/>
        <w:jc w:val="both"/>
        <w:rPr>
          <w:b/>
          <w:i/>
          <w:sz w:val="28"/>
          <w:szCs w:val="28"/>
        </w:rPr>
      </w:pPr>
      <w:r w:rsidRPr="00CA7B12">
        <w:rPr>
          <w:b/>
          <w:i/>
          <w:sz w:val="28"/>
          <w:szCs w:val="28"/>
        </w:rPr>
        <w:t>1.7. Место расположения водозаборных сооружений нецентрализованного водоснабжения:</w:t>
      </w:r>
    </w:p>
    <w:p w:rsidR="0067730E" w:rsidRPr="00CA7B12" w:rsidRDefault="0067730E" w:rsidP="008F195F">
      <w:pPr>
        <w:pStyle w:val="a1"/>
        <w:numPr>
          <w:ilvl w:val="0"/>
          <w:numId w:val="0"/>
        </w:numPr>
        <w:ind w:firstLine="709"/>
        <w:jc w:val="both"/>
        <w:rPr>
          <w:rFonts w:eastAsiaTheme="majorEastAsia"/>
          <w:b/>
          <w:bCs/>
          <w:i/>
          <w:snapToGrid w:val="0"/>
          <w:sz w:val="28"/>
          <w:szCs w:val="28"/>
        </w:rPr>
      </w:pPr>
    </w:p>
    <w:tbl>
      <w:tblPr>
        <w:tblW w:w="0" w:type="auto"/>
        <w:jc w:val="center"/>
        <w:tblInd w:w="-5" w:type="dxa"/>
        <w:tblLayout w:type="fixed"/>
        <w:tblLook w:val="0000"/>
      </w:tblPr>
      <w:tblGrid>
        <w:gridCol w:w="5925"/>
        <w:gridCol w:w="1699"/>
        <w:gridCol w:w="2631"/>
      </w:tblGrid>
      <w:tr w:rsidR="008F195F" w:rsidRPr="00CA7B12" w:rsidTr="009237A7">
        <w:trPr>
          <w:jc w:val="center"/>
        </w:trPr>
        <w:tc>
          <w:tcPr>
            <w:tcW w:w="5925" w:type="dxa"/>
            <w:tcBorders>
              <w:top w:val="single" w:sz="4" w:space="0" w:color="000000"/>
              <w:left w:val="single" w:sz="4" w:space="0" w:color="000000"/>
              <w:bottom w:val="single" w:sz="4" w:space="0" w:color="000000"/>
            </w:tcBorders>
            <w:shd w:val="clear" w:color="auto" w:fill="CCFFCC"/>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699" w:type="dxa"/>
            <w:tcBorders>
              <w:top w:val="single" w:sz="4" w:space="0" w:color="000000"/>
              <w:left w:val="single" w:sz="4" w:space="0" w:color="000000"/>
              <w:bottom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Единица измерения</w:t>
            </w:r>
          </w:p>
        </w:tc>
        <w:tc>
          <w:tcPr>
            <w:tcW w:w="2631" w:type="dxa"/>
            <w:tcBorders>
              <w:top w:val="single" w:sz="4" w:space="0" w:color="000000"/>
              <w:left w:val="single" w:sz="4" w:space="0" w:color="000000"/>
              <w:bottom w:val="single" w:sz="4" w:space="0" w:color="000000"/>
              <w:right w:val="single" w:sz="4" w:space="0" w:color="000000"/>
            </w:tcBorders>
            <w:shd w:val="clear" w:color="auto" w:fill="CCFFCC"/>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Расстояние до водозаборных сооружений (не менее)</w:t>
            </w:r>
          </w:p>
        </w:tc>
      </w:tr>
      <w:tr w:rsidR="008F195F" w:rsidRPr="00CA7B12" w:rsidTr="009237A7">
        <w:trPr>
          <w:jc w:val="center"/>
        </w:trPr>
        <w:tc>
          <w:tcPr>
            <w:tcW w:w="5925" w:type="dxa"/>
            <w:tcBorders>
              <w:top w:val="single" w:sz="4" w:space="0" w:color="000000"/>
              <w:left w:val="single" w:sz="4" w:space="0" w:color="000000"/>
              <w:bottom w:val="single" w:sz="4" w:space="0" w:color="000000"/>
            </w:tcBorders>
          </w:tcPr>
          <w:p w:rsidR="008F195F" w:rsidRPr="00CA7B12" w:rsidRDefault="008F195F" w:rsidP="009237A7">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699" w:type="dxa"/>
            <w:tcBorders>
              <w:top w:val="single" w:sz="4" w:space="0" w:color="000000"/>
              <w:left w:val="single" w:sz="4" w:space="0" w:color="000000"/>
              <w:bottom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50</w:t>
            </w:r>
          </w:p>
        </w:tc>
      </w:tr>
      <w:tr w:rsidR="008F195F" w:rsidRPr="00CA7B12" w:rsidTr="009237A7">
        <w:trPr>
          <w:jc w:val="center"/>
        </w:trPr>
        <w:tc>
          <w:tcPr>
            <w:tcW w:w="5925" w:type="dxa"/>
            <w:tcBorders>
              <w:top w:val="single" w:sz="4" w:space="0" w:color="000000"/>
              <w:left w:val="single" w:sz="4" w:space="0" w:color="000000"/>
              <w:bottom w:val="single" w:sz="4" w:space="0" w:color="000000"/>
            </w:tcBorders>
          </w:tcPr>
          <w:p w:rsidR="008F195F" w:rsidRPr="00CA7B12" w:rsidRDefault="008F195F" w:rsidP="009237A7">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от магистралей с интенсивным движением транспорта</w:t>
            </w:r>
          </w:p>
        </w:tc>
        <w:tc>
          <w:tcPr>
            <w:tcW w:w="1699" w:type="dxa"/>
            <w:tcBorders>
              <w:top w:val="single" w:sz="4" w:space="0" w:color="000000"/>
              <w:left w:val="single" w:sz="4" w:space="0" w:color="000000"/>
              <w:bottom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30</w:t>
            </w:r>
          </w:p>
        </w:tc>
      </w:tr>
    </w:tbl>
    <w:p w:rsidR="008F195F" w:rsidRPr="00CA7B12" w:rsidRDefault="008F195F" w:rsidP="008F195F">
      <w:pPr>
        <w:pStyle w:val="afff5"/>
        <w:ind w:firstLine="709"/>
        <w:rPr>
          <w:b w:val="0"/>
          <w:szCs w:val="28"/>
        </w:rPr>
      </w:pPr>
      <w:r w:rsidRPr="00CA7B12">
        <w:rPr>
          <w:b w:val="0"/>
          <w:szCs w:val="28"/>
        </w:rPr>
        <w:t>Примечания:</w:t>
      </w:r>
    </w:p>
    <w:p w:rsidR="008F195F" w:rsidRPr="00CA7B12" w:rsidRDefault="008F195F" w:rsidP="008F195F">
      <w:pPr>
        <w:pStyle w:val="afd"/>
        <w:ind w:firstLine="709"/>
        <w:rPr>
          <w:sz w:val="28"/>
          <w:szCs w:val="28"/>
        </w:rPr>
      </w:pPr>
      <w:r w:rsidRPr="00CA7B12">
        <w:rPr>
          <w:sz w:val="28"/>
          <w:szCs w:val="28"/>
        </w:rPr>
        <w:t>1.  водозаборные сооружения следует размещать выше по потоку поверхностных и грунтовых вод;</w:t>
      </w:r>
    </w:p>
    <w:p w:rsidR="008F195F" w:rsidRPr="00CA7B12" w:rsidRDefault="008F195F" w:rsidP="008F195F">
      <w:pPr>
        <w:pStyle w:val="afd"/>
        <w:ind w:firstLine="709"/>
        <w:rPr>
          <w:sz w:val="28"/>
          <w:szCs w:val="28"/>
        </w:rPr>
      </w:pPr>
      <w:r w:rsidRPr="00CA7B12">
        <w:rPr>
          <w:sz w:val="28"/>
          <w:szCs w:val="28"/>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8F195F" w:rsidRPr="00CA7B12" w:rsidRDefault="008F195F" w:rsidP="008F195F">
      <w:pPr>
        <w:pStyle w:val="a1"/>
        <w:numPr>
          <w:ilvl w:val="0"/>
          <w:numId w:val="0"/>
        </w:numPr>
        <w:ind w:firstLine="709"/>
        <w:jc w:val="both"/>
        <w:rPr>
          <w:b/>
          <w:i/>
          <w:sz w:val="28"/>
          <w:szCs w:val="28"/>
        </w:rPr>
      </w:pPr>
      <w:r w:rsidRPr="00CA7B12">
        <w:rPr>
          <w:b/>
          <w:i/>
          <w:sz w:val="28"/>
          <w:szCs w:val="28"/>
        </w:rPr>
        <w:t>1.8.</w:t>
      </w:r>
      <w:r w:rsidRPr="00CA7B12">
        <w:rPr>
          <w:b/>
          <w:i/>
          <w:sz w:val="28"/>
          <w:szCs w:val="28"/>
        </w:rPr>
        <w:tab/>
        <w:t>Расстояния от окон жилого здания до построек для содержания скота и птицы</w:t>
      </w:r>
    </w:p>
    <w:tbl>
      <w:tblPr>
        <w:tblW w:w="11674" w:type="dxa"/>
        <w:jc w:val="center"/>
        <w:tblInd w:w="-1359" w:type="dxa"/>
        <w:tblLayout w:type="fixed"/>
        <w:tblLook w:val="0000"/>
      </w:tblPr>
      <w:tblGrid>
        <w:gridCol w:w="6854"/>
        <w:gridCol w:w="1701"/>
        <w:gridCol w:w="3119"/>
      </w:tblGrid>
      <w:tr w:rsidR="008F195F" w:rsidRPr="00CA7B12" w:rsidTr="009237A7">
        <w:trPr>
          <w:jc w:val="center"/>
        </w:trPr>
        <w:tc>
          <w:tcPr>
            <w:tcW w:w="6854" w:type="dxa"/>
            <w:tcBorders>
              <w:top w:val="single" w:sz="4" w:space="0" w:color="000000"/>
              <w:left w:val="single" w:sz="4" w:space="0" w:color="000000"/>
              <w:bottom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lastRenderedPageBreak/>
              <w:t>Количество блоков для содержания скота и птицы</w:t>
            </w:r>
          </w:p>
        </w:tc>
        <w:tc>
          <w:tcPr>
            <w:tcW w:w="1701" w:type="dxa"/>
            <w:tcBorders>
              <w:top w:val="single" w:sz="4" w:space="0" w:color="000000"/>
              <w:left w:val="single" w:sz="4" w:space="0" w:color="000000"/>
              <w:bottom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Единица измерения</w:t>
            </w:r>
          </w:p>
        </w:tc>
        <w:tc>
          <w:tcPr>
            <w:tcW w:w="31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ind w:firstLine="10"/>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Расстояние до окон жилого здания (не менее)</w:t>
            </w:r>
          </w:p>
        </w:tc>
      </w:tr>
      <w:tr w:rsidR="008F195F" w:rsidRPr="00CA7B12" w:rsidTr="009237A7">
        <w:trPr>
          <w:jc w:val="center"/>
        </w:trPr>
        <w:tc>
          <w:tcPr>
            <w:tcW w:w="6854" w:type="dxa"/>
            <w:tcBorders>
              <w:top w:val="single" w:sz="4" w:space="0" w:color="000000"/>
              <w:left w:val="single" w:sz="4" w:space="0" w:color="000000"/>
              <w:bottom w:val="single" w:sz="4" w:space="0" w:color="000000"/>
            </w:tcBorders>
          </w:tcPr>
          <w:p w:rsidR="008F195F" w:rsidRPr="00CA7B12" w:rsidRDefault="008F195F" w:rsidP="009237A7">
            <w:pPr>
              <w:snapToGrid w:val="0"/>
              <w:ind w:firstLine="233"/>
              <w:jc w:val="both"/>
              <w:rPr>
                <w:rFonts w:ascii="Times New Roman" w:hAnsi="Times New Roman" w:cs="Times New Roman"/>
                <w:sz w:val="28"/>
                <w:szCs w:val="28"/>
              </w:rPr>
            </w:pPr>
            <w:r w:rsidRPr="00CA7B12">
              <w:rPr>
                <w:rFonts w:ascii="Times New Roman" w:hAnsi="Times New Roman" w:cs="Times New Roman"/>
                <w:sz w:val="28"/>
                <w:szCs w:val="28"/>
              </w:rPr>
              <w:t>Одиночные, двойные</w:t>
            </w:r>
          </w:p>
        </w:tc>
        <w:tc>
          <w:tcPr>
            <w:tcW w:w="1701" w:type="dxa"/>
            <w:tcBorders>
              <w:top w:val="single" w:sz="4" w:space="0" w:color="000000"/>
              <w:left w:val="single" w:sz="4" w:space="0" w:color="000000"/>
              <w:bottom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12</w:t>
            </w:r>
          </w:p>
        </w:tc>
      </w:tr>
      <w:tr w:rsidR="008F195F" w:rsidRPr="00CA7B12" w:rsidTr="009237A7">
        <w:trPr>
          <w:jc w:val="center"/>
        </w:trPr>
        <w:tc>
          <w:tcPr>
            <w:tcW w:w="6854" w:type="dxa"/>
            <w:tcBorders>
              <w:top w:val="single" w:sz="4" w:space="0" w:color="000000"/>
              <w:left w:val="single" w:sz="4" w:space="0" w:color="000000"/>
              <w:bottom w:val="single" w:sz="4" w:space="0" w:color="000000"/>
            </w:tcBorders>
          </w:tcPr>
          <w:p w:rsidR="008F195F" w:rsidRPr="00CA7B12" w:rsidRDefault="008F195F" w:rsidP="009237A7">
            <w:pPr>
              <w:snapToGrid w:val="0"/>
              <w:ind w:firstLine="233"/>
              <w:jc w:val="both"/>
              <w:rPr>
                <w:rFonts w:ascii="Times New Roman" w:hAnsi="Times New Roman" w:cs="Times New Roman"/>
                <w:sz w:val="28"/>
                <w:szCs w:val="28"/>
              </w:rPr>
            </w:pPr>
            <w:r w:rsidRPr="00CA7B12">
              <w:rPr>
                <w:rFonts w:ascii="Times New Roman" w:hAnsi="Times New Roman" w:cs="Times New Roman"/>
                <w:sz w:val="28"/>
                <w:szCs w:val="28"/>
              </w:rPr>
              <w:t>до 8 блоков</w:t>
            </w:r>
          </w:p>
        </w:tc>
        <w:tc>
          <w:tcPr>
            <w:tcW w:w="1701" w:type="dxa"/>
            <w:tcBorders>
              <w:top w:val="single" w:sz="4" w:space="0" w:color="000000"/>
              <w:left w:val="single" w:sz="4" w:space="0" w:color="000000"/>
              <w:bottom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25</w:t>
            </w:r>
          </w:p>
        </w:tc>
      </w:tr>
      <w:tr w:rsidR="008F195F" w:rsidRPr="00CA7B12" w:rsidTr="009237A7">
        <w:trPr>
          <w:jc w:val="center"/>
        </w:trPr>
        <w:tc>
          <w:tcPr>
            <w:tcW w:w="6854" w:type="dxa"/>
            <w:tcBorders>
              <w:top w:val="single" w:sz="4" w:space="0" w:color="000000"/>
              <w:left w:val="single" w:sz="4" w:space="0" w:color="000000"/>
              <w:bottom w:val="single" w:sz="4" w:space="0" w:color="000000"/>
            </w:tcBorders>
          </w:tcPr>
          <w:p w:rsidR="008F195F" w:rsidRPr="00CA7B12" w:rsidRDefault="008F195F" w:rsidP="009237A7">
            <w:pPr>
              <w:snapToGrid w:val="0"/>
              <w:ind w:firstLine="233"/>
              <w:jc w:val="both"/>
              <w:rPr>
                <w:rFonts w:ascii="Times New Roman" w:hAnsi="Times New Roman" w:cs="Times New Roman"/>
                <w:sz w:val="28"/>
                <w:szCs w:val="28"/>
              </w:rPr>
            </w:pPr>
            <w:r w:rsidRPr="00CA7B12">
              <w:rPr>
                <w:rFonts w:ascii="Times New Roman" w:hAnsi="Times New Roman" w:cs="Times New Roman"/>
                <w:sz w:val="28"/>
                <w:szCs w:val="28"/>
              </w:rPr>
              <w:t>св. 8 до 30 блоков</w:t>
            </w:r>
          </w:p>
        </w:tc>
        <w:tc>
          <w:tcPr>
            <w:tcW w:w="1701" w:type="dxa"/>
            <w:tcBorders>
              <w:top w:val="single" w:sz="4" w:space="0" w:color="000000"/>
              <w:left w:val="single" w:sz="4" w:space="0" w:color="000000"/>
              <w:bottom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50</w:t>
            </w:r>
          </w:p>
        </w:tc>
      </w:tr>
      <w:tr w:rsidR="008F195F" w:rsidRPr="00CA7B12" w:rsidTr="009237A7">
        <w:trPr>
          <w:jc w:val="center"/>
        </w:trPr>
        <w:tc>
          <w:tcPr>
            <w:tcW w:w="6854" w:type="dxa"/>
            <w:tcBorders>
              <w:top w:val="single" w:sz="4" w:space="0" w:color="000000"/>
              <w:left w:val="single" w:sz="4" w:space="0" w:color="000000"/>
              <w:bottom w:val="single" w:sz="4" w:space="0" w:color="000000"/>
            </w:tcBorders>
          </w:tcPr>
          <w:p w:rsidR="008F195F" w:rsidRPr="00CA7B12" w:rsidRDefault="008F195F" w:rsidP="009237A7">
            <w:pPr>
              <w:snapToGrid w:val="0"/>
              <w:ind w:firstLine="233"/>
              <w:jc w:val="both"/>
              <w:rPr>
                <w:rFonts w:ascii="Times New Roman" w:hAnsi="Times New Roman" w:cs="Times New Roman"/>
                <w:sz w:val="28"/>
                <w:szCs w:val="28"/>
              </w:rPr>
            </w:pPr>
            <w:r w:rsidRPr="00CA7B12">
              <w:rPr>
                <w:rFonts w:ascii="Times New Roman" w:hAnsi="Times New Roman" w:cs="Times New Roman"/>
                <w:sz w:val="28"/>
                <w:szCs w:val="28"/>
              </w:rPr>
              <w:t>св. 30 блоков</w:t>
            </w:r>
          </w:p>
        </w:tc>
        <w:tc>
          <w:tcPr>
            <w:tcW w:w="1701" w:type="dxa"/>
            <w:tcBorders>
              <w:top w:val="single" w:sz="4" w:space="0" w:color="000000"/>
              <w:left w:val="single" w:sz="4" w:space="0" w:color="000000"/>
              <w:bottom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100</w:t>
            </w:r>
          </w:p>
        </w:tc>
      </w:tr>
    </w:tbl>
    <w:p w:rsidR="008F195F" w:rsidRPr="00CA7B12" w:rsidRDefault="008F195F" w:rsidP="009237A7">
      <w:pPr>
        <w:pStyle w:val="afd"/>
        <w:ind w:firstLine="709"/>
        <w:jc w:val="both"/>
        <w:rPr>
          <w:sz w:val="28"/>
          <w:szCs w:val="28"/>
        </w:rPr>
      </w:pPr>
      <w:r w:rsidRPr="00CA7B12">
        <w:rPr>
          <w:sz w:val="28"/>
          <w:szCs w:val="28"/>
          <w:u w:val="single"/>
        </w:rPr>
        <w:t>Примечание</w:t>
      </w:r>
      <w:r w:rsidRPr="00CA7B12">
        <w:rPr>
          <w:sz w:val="28"/>
          <w:szCs w:val="28"/>
        </w:rPr>
        <w:t>: Размещаемые в пределах территории жилой зоны группы сараев должны содержать не более 30 блоков каждая.</w:t>
      </w:r>
    </w:p>
    <w:p w:rsidR="008F195F" w:rsidRPr="00CA7B12" w:rsidRDefault="008F195F" w:rsidP="008F195F">
      <w:pPr>
        <w:pStyle w:val="a1"/>
        <w:numPr>
          <w:ilvl w:val="0"/>
          <w:numId w:val="0"/>
        </w:numPr>
        <w:ind w:firstLine="709"/>
        <w:jc w:val="both"/>
        <w:rPr>
          <w:b/>
          <w:i/>
          <w:sz w:val="28"/>
          <w:szCs w:val="28"/>
        </w:rPr>
      </w:pPr>
      <w:r w:rsidRPr="00CA7B12">
        <w:rPr>
          <w:b/>
          <w:i/>
          <w:sz w:val="28"/>
          <w:szCs w:val="28"/>
        </w:rPr>
        <w:t>1.9.</w:t>
      </w:r>
      <w:r w:rsidRPr="00CA7B12">
        <w:rPr>
          <w:b/>
          <w:i/>
          <w:sz w:val="28"/>
          <w:szCs w:val="28"/>
        </w:rPr>
        <w:tab/>
        <w:t xml:space="preserve">Площадь застройки сблокированных хозяйственных построек для содержания скота (не более) – </w:t>
      </w:r>
      <w:smartTag w:uri="urn:schemas-microsoft-com:office:smarttags" w:element="metricconverter">
        <w:smartTagPr>
          <w:attr w:name="ProductID" w:val="800 м2"/>
        </w:smartTagPr>
        <w:r w:rsidRPr="00CA7B12">
          <w:rPr>
            <w:b/>
            <w:i/>
            <w:sz w:val="28"/>
            <w:szCs w:val="28"/>
          </w:rPr>
          <w:t>800 м</w:t>
        </w:r>
        <w:r w:rsidRPr="00CA7B12">
          <w:rPr>
            <w:b/>
            <w:i/>
            <w:sz w:val="28"/>
            <w:szCs w:val="28"/>
            <w:vertAlign w:val="superscript"/>
          </w:rPr>
          <w:t>2</w:t>
        </w:r>
      </w:smartTag>
      <w:r w:rsidRPr="00CA7B12">
        <w:rPr>
          <w:b/>
          <w:i/>
          <w:sz w:val="28"/>
          <w:szCs w:val="28"/>
        </w:rPr>
        <w:t>.</w:t>
      </w:r>
    </w:p>
    <w:p w:rsidR="008F195F" w:rsidRPr="00CA7B12" w:rsidRDefault="008F195F" w:rsidP="008F195F">
      <w:pPr>
        <w:pStyle w:val="a1"/>
        <w:numPr>
          <w:ilvl w:val="0"/>
          <w:numId w:val="0"/>
        </w:numPr>
        <w:ind w:firstLine="709"/>
        <w:jc w:val="both"/>
        <w:rPr>
          <w:b/>
          <w:i/>
          <w:sz w:val="28"/>
          <w:szCs w:val="28"/>
        </w:rPr>
      </w:pPr>
      <w:r w:rsidRPr="00CA7B12">
        <w:rPr>
          <w:b/>
          <w:i/>
          <w:sz w:val="28"/>
          <w:szCs w:val="28"/>
        </w:rPr>
        <w:t>1.10.</w:t>
      </w:r>
      <w:r w:rsidRPr="00CA7B12">
        <w:rPr>
          <w:b/>
          <w:i/>
          <w:sz w:val="28"/>
          <w:szCs w:val="28"/>
        </w:rPr>
        <w:tab/>
        <w:t>Расстояние до границ соседнего участка от построек, стволов деревьев и кустарников</w:t>
      </w:r>
    </w:p>
    <w:p w:rsidR="0067730E" w:rsidRPr="00CA7B12" w:rsidRDefault="0067730E" w:rsidP="008F195F">
      <w:pPr>
        <w:pStyle w:val="a1"/>
        <w:numPr>
          <w:ilvl w:val="0"/>
          <w:numId w:val="0"/>
        </w:numPr>
        <w:ind w:firstLine="709"/>
        <w:jc w:val="both"/>
        <w:rPr>
          <w:b/>
          <w:i/>
          <w:sz w:val="28"/>
          <w:szCs w:val="28"/>
        </w:rPr>
      </w:pPr>
    </w:p>
    <w:tbl>
      <w:tblPr>
        <w:tblW w:w="0" w:type="auto"/>
        <w:jc w:val="center"/>
        <w:tblInd w:w="-1050" w:type="dxa"/>
        <w:tblLayout w:type="fixed"/>
        <w:tblLook w:val="0000"/>
      </w:tblPr>
      <w:tblGrid>
        <w:gridCol w:w="7679"/>
        <w:gridCol w:w="3686"/>
      </w:tblGrid>
      <w:tr w:rsidR="008F195F" w:rsidRPr="00CA7B12" w:rsidTr="009237A7">
        <w:trPr>
          <w:jc w:val="center"/>
        </w:trPr>
        <w:tc>
          <w:tcPr>
            <w:tcW w:w="7679" w:type="dxa"/>
            <w:tcBorders>
              <w:top w:val="single" w:sz="4" w:space="0" w:color="000000"/>
              <w:left w:val="single" w:sz="4" w:space="0" w:color="000000"/>
              <w:bottom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8F195F" w:rsidRPr="00CA7B12" w:rsidRDefault="008F195F" w:rsidP="008F195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Расстояние до границ соседнего участка, м</w:t>
            </w:r>
          </w:p>
        </w:tc>
      </w:tr>
      <w:tr w:rsidR="008F195F" w:rsidRPr="00CA7B12" w:rsidTr="009237A7">
        <w:trPr>
          <w:jc w:val="center"/>
        </w:trPr>
        <w:tc>
          <w:tcPr>
            <w:tcW w:w="7679" w:type="dxa"/>
            <w:tcBorders>
              <w:top w:val="single" w:sz="4" w:space="0" w:color="000000"/>
              <w:left w:val="single" w:sz="4" w:space="0" w:color="000000"/>
              <w:bottom w:val="single" w:sz="4" w:space="0" w:color="000000"/>
            </w:tcBorders>
          </w:tcPr>
          <w:p w:rsidR="008F195F" w:rsidRPr="00CA7B12" w:rsidRDefault="008F195F" w:rsidP="009237A7">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от усадебного, одно-двухквартирного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3,0</w:t>
            </w:r>
          </w:p>
        </w:tc>
      </w:tr>
      <w:tr w:rsidR="008F195F" w:rsidRPr="00CA7B12" w:rsidTr="009237A7">
        <w:trPr>
          <w:jc w:val="center"/>
        </w:trPr>
        <w:tc>
          <w:tcPr>
            <w:tcW w:w="7679" w:type="dxa"/>
            <w:tcBorders>
              <w:top w:val="single" w:sz="4" w:space="0" w:color="000000"/>
              <w:left w:val="single" w:sz="4" w:space="0" w:color="000000"/>
              <w:bottom w:val="single" w:sz="4" w:space="0" w:color="000000"/>
            </w:tcBorders>
          </w:tcPr>
          <w:p w:rsidR="008F195F" w:rsidRPr="00CA7B12" w:rsidRDefault="008F195F" w:rsidP="009237A7">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4,0</w:t>
            </w:r>
          </w:p>
        </w:tc>
      </w:tr>
      <w:tr w:rsidR="008F195F" w:rsidRPr="00CA7B12" w:rsidTr="009237A7">
        <w:trPr>
          <w:jc w:val="center"/>
        </w:trPr>
        <w:tc>
          <w:tcPr>
            <w:tcW w:w="7679" w:type="dxa"/>
            <w:tcBorders>
              <w:top w:val="single" w:sz="4" w:space="0" w:color="000000"/>
              <w:left w:val="single" w:sz="4" w:space="0" w:color="000000"/>
              <w:bottom w:val="single" w:sz="4" w:space="0" w:color="000000"/>
            </w:tcBorders>
          </w:tcPr>
          <w:p w:rsidR="008F195F" w:rsidRPr="00CA7B12" w:rsidRDefault="008F195F" w:rsidP="009237A7">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3,0</w:t>
            </w:r>
          </w:p>
        </w:tc>
      </w:tr>
      <w:tr w:rsidR="008F195F" w:rsidRPr="00CA7B12" w:rsidTr="009237A7">
        <w:trPr>
          <w:jc w:val="center"/>
        </w:trPr>
        <w:tc>
          <w:tcPr>
            <w:tcW w:w="7679" w:type="dxa"/>
            <w:tcBorders>
              <w:top w:val="single" w:sz="4" w:space="0" w:color="000000"/>
              <w:left w:val="single" w:sz="4" w:space="0" w:color="000000"/>
              <w:bottom w:val="single" w:sz="4" w:space="0" w:color="000000"/>
            </w:tcBorders>
          </w:tcPr>
          <w:p w:rsidR="008F195F" w:rsidRPr="00CA7B12" w:rsidRDefault="008F195F" w:rsidP="009237A7">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4,0</w:t>
            </w:r>
          </w:p>
        </w:tc>
      </w:tr>
      <w:tr w:rsidR="008F195F" w:rsidRPr="00CA7B12" w:rsidTr="009237A7">
        <w:trPr>
          <w:jc w:val="center"/>
        </w:trPr>
        <w:tc>
          <w:tcPr>
            <w:tcW w:w="7679" w:type="dxa"/>
            <w:tcBorders>
              <w:top w:val="single" w:sz="4" w:space="0" w:color="000000"/>
              <w:left w:val="single" w:sz="4" w:space="0" w:color="000000"/>
              <w:bottom w:val="single" w:sz="4" w:space="0" w:color="000000"/>
            </w:tcBorders>
          </w:tcPr>
          <w:p w:rsidR="008F195F" w:rsidRPr="00CA7B12" w:rsidRDefault="008F195F" w:rsidP="009237A7">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от стволов среднерослых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2,0</w:t>
            </w:r>
          </w:p>
        </w:tc>
      </w:tr>
      <w:tr w:rsidR="008F195F" w:rsidRPr="00CA7B12" w:rsidTr="009237A7">
        <w:trPr>
          <w:jc w:val="center"/>
        </w:trPr>
        <w:tc>
          <w:tcPr>
            <w:tcW w:w="7679" w:type="dxa"/>
            <w:tcBorders>
              <w:top w:val="single" w:sz="4" w:space="0" w:color="000000"/>
              <w:left w:val="single" w:sz="4" w:space="0" w:color="000000"/>
              <w:bottom w:val="single" w:sz="4" w:space="0" w:color="000000"/>
            </w:tcBorders>
          </w:tcPr>
          <w:p w:rsidR="008F195F" w:rsidRPr="00CA7B12" w:rsidRDefault="008F195F" w:rsidP="009237A7">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8F195F" w:rsidRPr="00CA7B12" w:rsidRDefault="008F195F" w:rsidP="009237A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A7B12">
              <w:rPr>
                <w:rFonts w:ascii="Times New Roman" w:eastAsia="Calibri" w:hAnsi="Times New Roman" w:cs="Times New Roman"/>
                <w:b/>
                <w:sz w:val="28"/>
                <w:szCs w:val="28"/>
              </w:rPr>
              <w:t>1,0</w:t>
            </w:r>
          </w:p>
        </w:tc>
      </w:tr>
    </w:tbl>
    <w:p w:rsidR="008F195F" w:rsidRPr="00CA7B12" w:rsidRDefault="008F195F" w:rsidP="008F195F">
      <w:pPr>
        <w:pStyle w:val="a1"/>
        <w:numPr>
          <w:ilvl w:val="0"/>
          <w:numId w:val="0"/>
        </w:numPr>
        <w:ind w:firstLine="709"/>
        <w:jc w:val="both"/>
        <w:rPr>
          <w:b/>
          <w:i/>
          <w:sz w:val="28"/>
          <w:szCs w:val="28"/>
        </w:rPr>
      </w:pPr>
    </w:p>
    <w:p w:rsidR="00B53AB0" w:rsidRPr="00CA7B12" w:rsidRDefault="00B53AB0" w:rsidP="008F195F">
      <w:pPr>
        <w:pStyle w:val="a1"/>
        <w:numPr>
          <w:ilvl w:val="0"/>
          <w:numId w:val="0"/>
        </w:numPr>
        <w:ind w:firstLine="709"/>
        <w:jc w:val="both"/>
        <w:rPr>
          <w:b/>
          <w:i/>
          <w:sz w:val="28"/>
          <w:szCs w:val="28"/>
        </w:rPr>
      </w:pPr>
    </w:p>
    <w:p w:rsidR="00B53AB0" w:rsidRPr="00CA7B12" w:rsidRDefault="00B53AB0" w:rsidP="008F195F">
      <w:pPr>
        <w:pStyle w:val="a1"/>
        <w:numPr>
          <w:ilvl w:val="0"/>
          <w:numId w:val="0"/>
        </w:numPr>
        <w:ind w:firstLine="709"/>
        <w:jc w:val="both"/>
        <w:rPr>
          <w:b/>
          <w:i/>
          <w:sz w:val="28"/>
          <w:szCs w:val="28"/>
        </w:rPr>
      </w:pPr>
    </w:p>
    <w:p w:rsidR="00B53AB0" w:rsidRPr="00CA7B12" w:rsidRDefault="00B53AB0" w:rsidP="008F195F">
      <w:pPr>
        <w:pStyle w:val="a1"/>
        <w:numPr>
          <w:ilvl w:val="0"/>
          <w:numId w:val="0"/>
        </w:numPr>
        <w:ind w:firstLine="709"/>
        <w:jc w:val="both"/>
        <w:rPr>
          <w:b/>
          <w:i/>
          <w:sz w:val="28"/>
          <w:szCs w:val="28"/>
        </w:rPr>
      </w:pPr>
    </w:p>
    <w:p w:rsidR="008F195F" w:rsidRPr="00CA7B12" w:rsidRDefault="008F195F" w:rsidP="008F195F">
      <w:pPr>
        <w:pStyle w:val="a1"/>
        <w:numPr>
          <w:ilvl w:val="0"/>
          <w:numId w:val="0"/>
        </w:numPr>
        <w:ind w:firstLine="709"/>
        <w:jc w:val="both"/>
        <w:rPr>
          <w:b/>
          <w:i/>
          <w:sz w:val="28"/>
          <w:szCs w:val="28"/>
        </w:rPr>
      </w:pPr>
      <w:r w:rsidRPr="00CA7B12">
        <w:rPr>
          <w:b/>
          <w:i/>
          <w:sz w:val="28"/>
          <w:szCs w:val="28"/>
        </w:rPr>
        <w:lastRenderedPageBreak/>
        <w:t>1.11.</w:t>
      </w:r>
      <w:r w:rsidRPr="00CA7B12">
        <w:rPr>
          <w:b/>
          <w:i/>
          <w:sz w:val="28"/>
          <w:szCs w:val="28"/>
        </w:rPr>
        <w:tab/>
        <w:t>Нормы обеспеченности озеленением территории населённых пунктов</w:t>
      </w:r>
    </w:p>
    <w:p w:rsidR="008F195F" w:rsidRPr="00CA7B12" w:rsidRDefault="008F195F" w:rsidP="008F195F">
      <w:pPr>
        <w:pStyle w:val="6"/>
        <w:spacing w:before="0"/>
        <w:ind w:firstLine="709"/>
        <w:jc w:val="both"/>
        <w:rPr>
          <w:rFonts w:ascii="Times New Roman" w:hAnsi="Times New Roman" w:cs="Times New Roman"/>
          <w:i w:val="0"/>
          <w:color w:val="auto"/>
          <w:sz w:val="28"/>
          <w:szCs w:val="28"/>
        </w:rPr>
      </w:pPr>
      <w:r w:rsidRPr="00CA7B12">
        <w:rPr>
          <w:rFonts w:ascii="Times New Roman" w:hAnsi="Times New Roman" w:cs="Times New Roman"/>
          <w:i w:val="0"/>
          <w:color w:val="auto"/>
          <w:sz w:val="28"/>
          <w:szCs w:val="28"/>
        </w:rPr>
        <w:t>Площадь озелененных территорий общего пользования – парков, садов, бульваров, скверов, размещаемых на селитебной территории населенного пункта, следует принимать из расчета 8 (10) м</w:t>
      </w:r>
      <w:r w:rsidRPr="00CA7B12">
        <w:rPr>
          <w:rFonts w:ascii="Times New Roman" w:hAnsi="Times New Roman" w:cs="Times New Roman"/>
          <w:i w:val="0"/>
          <w:color w:val="auto"/>
          <w:sz w:val="28"/>
          <w:szCs w:val="28"/>
          <w:vertAlign w:val="superscript"/>
        </w:rPr>
        <w:t>2</w:t>
      </w:r>
      <w:r w:rsidRPr="00CA7B12">
        <w:rPr>
          <w:rFonts w:ascii="Times New Roman" w:hAnsi="Times New Roman" w:cs="Times New Roman"/>
          <w:i w:val="0"/>
          <w:color w:val="auto"/>
          <w:sz w:val="28"/>
          <w:szCs w:val="28"/>
        </w:rPr>
        <w:t xml:space="preserve">/чел. </w:t>
      </w:r>
    </w:p>
    <w:p w:rsidR="008F195F" w:rsidRPr="00CA7B12" w:rsidRDefault="008F195F" w:rsidP="008F195F">
      <w:pPr>
        <w:pStyle w:val="6"/>
        <w:spacing w:before="0"/>
        <w:ind w:firstLine="709"/>
        <w:jc w:val="both"/>
        <w:rPr>
          <w:rFonts w:ascii="Times New Roman" w:hAnsi="Times New Roman" w:cs="Times New Roman"/>
          <w:i w:val="0"/>
          <w:color w:val="auto"/>
          <w:sz w:val="28"/>
          <w:szCs w:val="28"/>
        </w:rPr>
      </w:pPr>
      <w:r w:rsidRPr="00CA7B12">
        <w:rPr>
          <w:rFonts w:ascii="Times New Roman" w:hAnsi="Times New Roman" w:cs="Times New Roman"/>
          <w:i w:val="0"/>
          <w:color w:val="auto"/>
          <w:sz w:val="28"/>
          <w:szCs w:val="28"/>
        </w:rPr>
        <w:t>В скобках приведен размер для малых городских населенных пунктов с численностью населения до 20 тыс. чел.</w:t>
      </w:r>
    </w:p>
    <w:p w:rsidR="008F195F" w:rsidRPr="00CA7B12" w:rsidRDefault="008F195F" w:rsidP="008F195F">
      <w:pPr>
        <w:pStyle w:val="6"/>
        <w:spacing w:before="0"/>
        <w:ind w:firstLine="709"/>
        <w:jc w:val="both"/>
        <w:rPr>
          <w:rFonts w:ascii="Times New Roman" w:hAnsi="Times New Roman" w:cs="Times New Roman"/>
          <w:i w:val="0"/>
          <w:color w:val="auto"/>
          <w:sz w:val="28"/>
          <w:szCs w:val="28"/>
        </w:rPr>
      </w:pPr>
      <w:r w:rsidRPr="00CA7B12">
        <w:rPr>
          <w:rFonts w:ascii="Times New Roman" w:hAnsi="Times New Roman" w:cs="Times New Roman"/>
          <w:i w:val="0"/>
          <w:color w:val="auto"/>
          <w:sz w:val="28"/>
          <w:szCs w:val="28"/>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245C0F" w:rsidRPr="00CA7B12" w:rsidRDefault="00245C0F" w:rsidP="004F0729">
      <w:pPr>
        <w:pStyle w:val="ac"/>
        <w:spacing w:after="0" w:line="240" w:lineRule="auto"/>
        <w:ind w:left="2564"/>
        <w:outlineLvl w:val="1"/>
        <w:rPr>
          <w:rFonts w:ascii="Times New Roman" w:eastAsia="Times New Roman" w:hAnsi="Times New Roman" w:cs="Times New Roman"/>
          <w:b/>
          <w:bCs/>
          <w:sz w:val="28"/>
          <w:szCs w:val="28"/>
        </w:rPr>
      </w:pPr>
    </w:p>
    <w:p w:rsidR="00E752AC" w:rsidRPr="00CA7B12" w:rsidRDefault="006A18FD" w:rsidP="00E752AC">
      <w:pPr>
        <w:pStyle w:val="ac"/>
        <w:numPr>
          <w:ilvl w:val="3"/>
          <w:numId w:val="10"/>
        </w:numPr>
        <w:spacing w:after="0" w:line="240" w:lineRule="auto"/>
        <w:ind w:left="-284" w:firstLine="710"/>
        <w:jc w:val="center"/>
        <w:outlineLvl w:val="1"/>
        <w:rPr>
          <w:rFonts w:ascii="Times New Roman" w:eastAsia="Times New Roman" w:hAnsi="Times New Roman" w:cs="Times New Roman"/>
          <w:b/>
          <w:bCs/>
          <w:sz w:val="28"/>
          <w:szCs w:val="28"/>
        </w:rPr>
      </w:pPr>
      <w:bookmarkStart w:id="28" w:name="_Toc88170573"/>
      <w:r w:rsidRPr="00CA7B12">
        <w:rPr>
          <w:rFonts w:ascii="Times New Roman" w:eastAsia="Times New Roman" w:hAnsi="Times New Roman" w:cs="Times New Roman"/>
          <w:b/>
          <w:bCs/>
          <w:sz w:val="28"/>
          <w:szCs w:val="28"/>
        </w:rPr>
        <w:t>Объекты связи, общественного питания, торговли и бытового обслуживания</w:t>
      </w:r>
      <w:bookmarkEnd w:id="28"/>
    </w:p>
    <w:p w:rsidR="00245C0F" w:rsidRPr="00CA7B12" w:rsidRDefault="00245C0F" w:rsidP="008F195F">
      <w:pPr>
        <w:pStyle w:val="ac"/>
        <w:spacing w:after="0" w:line="240" w:lineRule="auto"/>
        <w:ind w:left="2564"/>
        <w:outlineLvl w:val="1"/>
        <w:rPr>
          <w:rFonts w:ascii="Times New Roman" w:eastAsia="Times New Roman" w:hAnsi="Times New Roman" w:cs="Times New Roman"/>
          <w:b/>
          <w:bCs/>
          <w:sz w:val="28"/>
          <w:szCs w:val="28"/>
        </w:rPr>
      </w:pPr>
    </w:p>
    <w:p w:rsidR="00463A33" w:rsidRPr="00CA7B12" w:rsidRDefault="00463A33" w:rsidP="00463A33">
      <w:pPr>
        <w:spacing w:after="0" w:line="240" w:lineRule="auto"/>
        <w:ind w:firstLine="567"/>
        <w:jc w:val="both"/>
        <w:rPr>
          <w:rFonts w:ascii="Times New Roman" w:eastAsia="Courier New" w:hAnsi="Times New Roman" w:cs="Times New Roman"/>
          <w:sz w:val="28"/>
          <w:szCs w:val="28"/>
        </w:rPr>
      </w:pPr>
      <w:r w:rsidRPr="00CA7B12">
        <w:rPr>
          <w:rFonts w:ascii="Times New Roman" w:eastAsia="Courier New" w:hAnsi="Times New Roman" w:cs="Times New Roman"/>
          <w:sz w:val="28"/>
          <w:szCs w:val="28"/>
        </w:rPr>
        <w:t>Для территории Вадинского сельского поселения устанавливаются следующие расчетные показатели минимально допустимого уровня обеспеченности объектами связи, общественного питания, торговли и бытового обслуживания и расчетных показателей максимально допустимого уровня территориальной доступности таких объектов:</w:t>
      </w:r>
    </w:p>
    <w:p w:rsidR="00463A33" w:rsidRPr="00CA7B12" w:rsidRDefault="00463A33" w:rsidP="00463A33">
      <w:pPr>
        <w:spacing w:after="0" w:line="240" w:lineRule="auto"/>
        <w:ind w:firstLine="567"/>
        <w:jc w:val="both"/>
        <w:rPr>
          <w:rFonts w:ascii="Times New Roman" w:eastAsia="Courier New" w:hAnsi="Times New Roman" w:cs="Times New Roman"/>
          <w:sz w:val="28"/>
          <w:szCs w:val="28"/>
        </w:rPr>
      </w:pPr>
    </w:p>
    <w:tbl>
      <w:tblPr>
        <w:tblW w:w="15101" w:type="dxa"/>
        <w:tblCellSpacing w:w="5" w:type="nil"/>
        <w:tblLayout w:type="fixed"/>
        <w:tblCellMar>
          <w:left w:w="75" w:type="dxa"/>
          <w:right w:w="75" w:type="dxa"/>
        </w:tblCellMar>
        <w:tblLook w:val="0000"/>
      </w:tblPr>
      <w:tblGrid>
        <w:gridCol w:w="2202"/>
        <w:gridCol w:w="3260"/>
        <w:gridCol w:w="3827"/>
        <w:gridCol w:w="1701"/>
        <w:gridCol w:w="1985"/>
        <w:gridCol w:w="2126"/>
      </w:tblGrid>
      <w:tr w:rsidR="00463A33" w:rsidRPr="00CA7B12" w:rsidTr="001B619C">
        <w:trPr>
          <w:trHeight w:val="400"/>
          <w:tblCellSpacing w:w="5" w:type="nil"/>
        </w:trPr>
        <w:tc>
          <w:tcPr>
            <w:tcW w:w="2202" w:type="dxa"/>
            <w:vMerge w:val="restart"/>
            <w:tcBorders>
              <w:top w:val="single" w:sz="4" w:space="0" w:color="auto"/>
              <w:left w:val="single" w:sz="4" w:space="0" w:color="auto"/>
              <w:right w:val="single" w:sz="4" w:space="0" w:color="auto"/>
            </w:tcBorders>
            <w:shd w:val="clear" w:color="auto" w:fill="CCFFCC"/>
            <w:vAlign w:val="center"/>
          </w:tcPr>
          <w:p w:rsidR="00463A33" w:rsidRPr="00CA7B12" w:rsidRDefault="00463A33"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Наименование показателя</w:t>
            </w:r>
          </w:p>
        </w:tc>
        <w:tc>
          <w:tcPr>
            <w:tcW w:w="3260" w:type="dxa"/>
            <w:vMerge w:val="restart"/>
            <w:tcBorders>
              <w:top w:val="single" w:sz="4" w:space="0" w:color="auto"/>
              <w:left w:val="single" w:sz="4" w:space="0" w:color="auto"/>
              <w:right w:val="single" w:sz="4" w:space="0" w:color="auto"/>
            </w:tcBorders>
            <w:shd w:val="clear" w:color="auto" w:fill="CCFFCC"/>
            <w:vAlign w:val="center"/>
          </w:tcPr>
          <w:p w:rsidR="00463A33" w:rsidRPr="00CA7B12" w:rsidRDefault="00463A33"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Перечень объектов</w:t>
            </w:r>
          </w:p>
        </w:tc>
        <w:tc>
          <w:tcPr>
            <w:tcW w:w="5528"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463A33" w:rsidRPr="00CA7B12" w:rsidRDefault="00463A33"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Показатель минимально допустимого уровня обеспеченности</w:t>
            </w:r>
          </w:p>
        </w:tc>
        <w:tc>
          <w:tcPr>
            <w:tcW w:w="4111"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463A33" w:rsidRPr="00CA7B12" w:rsidRDefault="00463A33"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территориальной доступности</w:t>
            </w:r>
          </w:p>
        </w:tc>
      </w:tr>
      <w:tr w:rsidR="00463A33" w:rsidRPr="00CA7B12" w:rsidTr="001B619C">
        <w:trPr>
          <w:trHeight w:val="400"/>
          <w:tblCellSpacing w:w="5" w:type="nil"/>
        </w:trPr>
        <w:tc>
          <w:tcPr>
            <w:tcW w:w="2202" w:type="dxa"/>
            <w:vMerge/>
            <w:tcBorders>
              <w:left w:val="single" w:sz="4" w:space="0" w:color="auto"/>
              <w:bottom w:val="single" w:sz="4" w:space="0" w:color="auto"/>
              <w:right w:val="single" w:sz="4" w:space="0" w:color="auto"/>
            </w:tcBorders>
            <w:shd w:val="clear" w:color="auto" w:fill="CCFFCC"/>
            <w:vAlign w:val="center"/>
          </w:tcPr>
          <w:p w:rsidR="00463A33" w:rsidRPr="00CA7B12" w:rsidRDefault="00463A33"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3260" w:type="dxa"/>
            <w:vMerge/>
            <w:tcBorders>
              <w:left w:val="single" w:sz="4" w:space="0" w:color="auto"/>
              <w:bottom w:val="single" w:sz="4" w:space="0" w:color="auto"/>
              <w:right w:val="single" w:sz="4" w:space="0" w:color="auto"/>
            </w:tcBorders>
            <w:shd w:val="clear" w:color="auto" w:fill="CCFFCC"/>
          </w:tcPr>
          <w:p w:rsidR="00463A33" w:rsidRPr="00CA7B12" w:rsidRDefault="00463A33"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CCFFCC"/>
            <w:vAlign w:val="center"/>
          </w:tcPr>
          <w:p w:rsidR="00463A33" w:rsidRPr="00CA7B12" w:rsidRDefault="00463A33"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Показатель, 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463A33" w:rsidRPr="00CA7B12" w:rsidRDefault="00463A33"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Значение показателя</w:t>
            </w:r>
          </w:p>
        </w:tc>
        <w:tc>
          <w:tcPr>
            <w:tcW w:w="1985" w:type="dxa"/>
            <w:tcBorders>
              <w:top w:val="single" w:sz="4" w:space="0" w:color="auto"/>
              <w:left w:val="single" w:sz="4" w:space="0" w:color="auto"/>
              <w:bottom w:val="single" w:sz="4" w:space="0" w:color="auto"/>
              <w:right w:val="single" w:sz="4" w:space="0" w:color="auto"/>
            </w:tcBorders>
            <w:shd w:val="clear" w:color="auto" w:fill="CCFFCC"/>
            <w:vAlign w:val="center"/>
          </w:tcPr>
          <w:p w:rsidR="00463A33" w:rsidRPr="00CA7B12" w:rsidRDefault="00463A33"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Показатель, единица измерения</w:t>
            </w:r>
          </w:p>
        </w:tc>
        <w:tc>
          <w:tcPr>
            <w:tcW w:w="2126" w:type="dxa"/>
            <w:tcBorders>
              <w:top w:val="single" w:sz="4" w:space="0" w:color="auto"/>
              <w:left w:val="single" w:sz="4" w:space="0" w:color="auto"/>
              <w:bottom w:val="single" w:sz="4" w:space="0" w:color="auto"/>
              <w:right w:val="single" w:sz="4" w:space="0" w:color="auto"/>
            </w:tcBorders>
            <w:shd w:val="clear" w:color="auto" w:fill="CCFFCC"/>
            <w:vAlign w:val="center"/>
          </w:tcPr>
          <w:p w:rsidR="00463A33" w:rsidRPr="00CA7B12" w:rsidRDefault="00463A33"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Значение показателя</w:t>
            </w:r>
          </w:p>
        </w:tc>
      </w:tr>
      <w:tr w:rsidR="00463A33" w:rsidRPr="00CA7B12" w:rsidTr="0024359C">
        <w:trPr>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463A33" w:rsidRPr="00CA7B12" w:rsidRDefault="00463A33" w:rsidP="009B37B8">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 xml:space="preserve">Область нормирования: </w:t>
            </w:r>
            <w:r w:rsidR="009B37B8" w:rsidRPr="00CA7B12">
              <w:rPr>
                <w:rFonts w:ascii="Times New Roman" w:eastAsia="Courier New" w:hAnsi="Times New Roman" w:cs="Times New Roman"/>
                <w:i/>
                <w:sz w:val="28"/>
                <w:szCs w:val="28"/>
              </w:rPr>
              <w:t>объекты бытового обслуживания населения и торговли</w:t>
            </w:r>
            <w:r w:rsidR="009B37B8" w:rsidRPr="00CA7B12">
              <w:rPr>
                <w:rFonts w:ascii="Times New Roman" w:eastAsia="Courier New" w:hAnsi="Times New Roman" w:cs="Times New Roman"/>
                <w:sz w:val="28"/>
                <w:szCs w:val="28"/>
              </w:rPr>
              <w:t xml:space="preserve"> </w:t>
            </w:r>
            <w:r w:rsidRPr="00CA7B12">
              <w:rPr>
                <w:rFonts w:ascii="Times New Roman" w:eastAsia="Courier New" w:hAnsi="Times New Roman" w:cs="Times New Roman"/>
                <w:sz w:val="28"/>
                <w:szCs w:val="28"/>
              </w:rPr>
              <w:t>[</w:t>
            </w:r>
            <w:r w:rsidRPr="00CA7B12">
              <w:rPr>
                <w:rFonts w:ascii="Times New Roman" w:eastAsia="Calibri" w:hAnsi="Times New Roman" w:cs="Times New Roman"/>
                <w:sz w:val="28"/>
                <w:szCs w:val="28"/>
              </w:rPr>
              <w:t>1]</w:t>
            </w:r>
          </w:p>
        </w:tc>
      </w:tr>
      <w:tr w:rsidR="001B619C" w:rsidRPr="00CA7B12" w:rsidTr="001B619C">
        <w:trPr>
          <w:trHeight w:val="808"/>
          <w:tblCellSpacing w:w="5" w:type="nil"/>
        </w:trPr>
        <w:tc>
          <w:tcPr>
            <w:tcW w:w="2202" w:type="dxa"/>
            <w:vMerge w:val="restart"/>
            <w:tcBorders>
              <w:top w:val="single" w:sz="4" w:space="0" w:color="auto"/>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объектами бытового обслуживания населения и тор</w:t>
            </w:r>
            <w:r w:rsidRPr="00CA7B12">
              <w:rPr>
                <w:rFonts w:ascii="Times New Roman" w:eastAsia="Calibri" w:hAnsi="Times New Roman" w:cs="Times New Roman"/>
                <w:sz w:val="28"/>
                <w:szCs w:val="28"/>
              </w:rPr>
              <w:softHyphen/>
              <w:t>говли</w:t>
            </w:r>
          </w:p>
        </w:tc>
        <w:tc>
          <w:tcPr>
            <w:tcW w:w="3260"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Магазины, в том числе:</w:t>
            </w:r>
          </w:p>
        </w:tc>
        <w:tc>
          <w:tcPr>
            <w:tcW w:w="3827" w:type="dxa"/>
            <w:vMerge w:val="restart"/>
            <w:tcBorders>
              <w:top w:val="single" w:sz="4" w:space="0" w:color="auto"/>
              <w:left w:val="single" w:sz="4" w:space="0" w:color="auto"/>
              <w:right w:val="single" w:sz="4" w:space="0" w:color="auto"/>
            </w:tcBorders>
            <w:vAlign w:val="center"/>
          </w:tcPr>
          <w:p w:rsidR="001B619C" w:rsidRPr="00CA7B12" w:rsidRDefault="001B619C" w:rsidP="00D87F7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объектами тор</w:t>
            </w:r>
            <w:r w:rsidRPr="00CA7B12">
              <w:rPr>
                <w:rFonts w:ascii="Times New Roman" w:eastAsia="Calibri" w:hAnsi="Times New Roman" w:cs="Times New Roman"/>
                <w:sz w:val="28"/>
                <w:szCs w:val="28"/>
              </w:rPr>
              <w:softHyphen/>
              <w:t>говли, кв. м торговой площади на 1 тыс. человек</w:t>
            </w:r>
          </w:p>
        </w:tc>
        <w:tc>
          <w:tcPr>
            <w:tcW w:w="1701"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300</w:t>
            </w:r>
          </w:p>
        </w:tc>
        <w:tc>
          <w:tcPr>
            <w:tcW w:w="1985" w:type="dxa"/>
            <w:vMerge w:val="restart"/>
            <w:tcBorders>
              <w:top w:val="single" w:sz="4" w:space="0" w:color="auto"/>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hAnsi="Times New Roman"/>
                <w:sz w:val="28"/>
                <w:szCs w:val="28"/>
              </w:rPr>
              <w:t>Пешеходная дос</w:t>
            </w:r>
            <w:r w:rsidRPr="00CA7B12">
              <w:rPr>
                <w:rFonts w:ascii="Times New Roman" w:hAnsi="Times New Roman"/>
                <w:sz w:val="28"/>
                <w:szCs w:val="28"/>
              </w:rPr>
              <w:softHyphen/>
              <w:t>тупность, м;</w:t>
            </w:r>
          </w:p>
        </w:tc>
        <w:tc>
          <w:tcPr>
            <w:tcW w:w="2126" w:type="dxa"/>
            <w:vMerge w:val="restart"/>
            <w:tcBorders>
              <w:top w:val="single" w:sz="4" w:space="0" w:color="auto"/>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не более 2000</w:t>
            </w:r>
          </w:p>
        </w:tc>
      </w:tr>
      <w:tr w:rsidR="001B619C" w:rsidRPr="00CA7B12" w:rsidTr="001B619C">
        <w:trPr>
          <w:trHeight w:val="806"/>
          <w:tblCellSpacing w:w="5" w:type="nil"/>
        </w:trPr>
        <w:tc>
          <w:tcPr>
            <w:tcW w:w="2202"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 продовольствен</w:t>
            </w:r>
            <w:r w:rsidRPr="00CA7B12">
              <w:rPr>
                <w:rFonts w:ascii="Times New Roman" w:eastAsia="Calibri" w:hAnsi="Times New Roman" w:cs="Times New Roman"/>
                <w:sz w:val="28"/>
                <w:szCs w:val="28"/>
              </w:rPr>
              <w:softHyphen/>
              <w:t>ных товаров, объ</w:t>
            </w:r>
            <w:r w:rsidRPr="00CA7B12">
              <w:rPr>
                <w:rFonts w:ascii="Times New Roman" w:eastAsia="Calibri" w:hAnsi="Times New Roman" w:cs="Times New Roman"/>
                <w:sz w:val="28"/>
                <w:szCs w:val="28"/>
              </w:rPr>
              <w:softHyphen/>
              <w:t>ект</w:t>
            </w:r>
          </w:p>
        </w:tc>
        <w:tc>
          <w:tcPr>
            <w:tcW w:w="3827"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100</w:t>
            </w:r>
          </w:p>
        </w:tc>
        <w:tc>
          <w:tcPr>
            <w:tcW w:w="1985"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2126"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r w:rsidR="001B619C" w:rsidRPr="00CA7B12" w:rsidTr="001B619C">
        <w:trPr>
          <w:trHeight w:val="806"/>
          <w:tblCellSpacing w:w="5" w:type="nil"/>
        </w:trPr>
        <w:tc>
          <w:tcPr>
            <w:tcW w:w="2202"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 непродовольст</w:t>
            </w:r>
            <w:r w:rsidRPr="00CA7B12">
              <w:rPr>
                <w:rFonts w:ascii="Times New Roman" w:eastAsia="Calibri" w:hAnsi="Times New Roman" w:cs="Times New Roman"/>
                <w:sz w:val="28"/>
                <w:szCs w:val="28"/>
              </w:rPr>
              <w:softHyphen/>
              <w:t>венных товаров, объект</w:t>
            </w:r>
          </w:p>
        </w:tc>
        <w:tc>
          <w:tcPr>
            <w:tcW w:w="3827" w:type="dxa"/>
            <w:vMerge/>
            <w:tcBorders>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200</w:t>
            </w:r>
          </w:p>
        </w:tc>
        <w:tc>
          <w:tcPr>
            <w:tcW w:w="1985"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2126"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r w:rsidR="001B619C" w:rsidRPr="00CA7B12" w:rsidTr="001B619C">
        <w:trPr>
          <w:trHeight w:val="806"/>
          <w:tblCellSpacing w:w="5" w:type="nil"/>
        </w:trPr>
        <w:tc>
          <w:tcPr>
            <w:tcW w:w="2202"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429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Предприятия бы</w:t>
            </w:r>
            <w:r w:rsidRPr="00CA7B12">
              <w:rPr>
                <w:rFonts w:ascii="Times New Roman" w:eastAsia="Calibri" w:hAnsi="Times New Roman" w:cs="Times New Roman"/>
                <w:sz w:val="28"/>
                <w:szCs w:val="28"/>
              </w:rPr>
              <w:softHyphen/>
              <w:t>тового обслужи</w:t>
            </w:r>
            <w:r w:rsidRPr="00CA7B12">
              <w:rPr>
                <w:rFonts w:ascii="Times New Roman" w:eastAsia="Calibri" w:hAnsi="Times New Roman" w:cs="Times New Roman"/>
                <w:sz w:val="28"/>
                <w:szCs w:val="28"/>
              </w:rPr>
              <w:softHyphen/>
              <w:t>вания, в том числе:</w:t>
            </w:r>
          </w:p>
        </w:tc>
        <w:tc>
          <w:tcPr>
            <w:tcW w:w="3827" w:type="dxa"/>
            <w:vMerge w:val="restart"/>
            <w:tcBorders>
              <w:top w:val="single" w:sz="4" w:space="0" w:color="auto"/>
              <w:left w:val="single" w:sz="4" w:space="0" w:color="auto"/>
              <w:right w:val="single" w:sz="4" w:space="0" w:color="auto"/>
            </w:tcBorders>
            <w:vAlign w:val="center"/>
          </w:tcPr>
          <w:p w:rsidR="001B619C" w:rsidRPr="00CA7B12" w:rsidRDefault="001B619C" w:rsidP="0024429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объ</w:t>
            </w:r>
            <w:r w:rsidRPr="00CA7B12">
              <w:rPr>
                <w:rFonts w:ascii="Times New Roman" w:eastAsia="Calibri" w:hAnsi="Times New Roman" w:cs="Times New Roman"/>
                <w:sz w:val="28"/>
                <w:szCs w:val="28"/>
              </w:rPr>
              <w:softHyphen/>
              <w:t>ектами бы</w:t>
            </w:r>
            <w:r w:rsidRPr="00CA7B12">
              <w:rPr>
                <w:rFonts w:ascii="Times New Roman" w:eastAsia="Calibri" w:hAnsi="Times New Roman" w:cs="Times New Roman"/>
                <w:sz w:val="28"/>
                <w:szCs w:val="28"/>
              </w:rPr>
              <w:softHyphen/>
              <w:t>тового обслуживания, ра</w:t>
            </w:r>
            <w:r w:rsidRPr="00CA7B12">
              <w:rPr>
                <w:rFonts w:ascii="Times New Roman" w:eastAsia="Calibri" w:hAnsi="Times New Roman" w:cs="Times New Roman"/>
                <w:sz w:val="28"/>
                <w:szCs w:val="28"/>
              </w:rPr>
              <w:softHyphen/>
              <w:t>бочее место на 1 тыс. че</w:t>
            </w:r>
            <w:r w:rsidRPr="00CA7B12">
              <w:rPr>
                <w:rFonts w:ascii="Times New Roman" w:eastAsia="Calibri" w:hAnsi="Times New Roman" w:cs="Times New Roman"/>
                <w:sz w:val="28"/>
                <w:szCs w:val="28"/>
              </w:rPr>
              <w:softHyphen/>
              <w:t>ловек</w:t>
            </w:r>
          </w:p>
        </w:tc>
        <w:tc>
          <w:tcPr>
            <w:tcW w:w="1701"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7</w:t>
            </w:r>
          </w:p>
        </w:tc>
        <w:tc>
          <w:tcPr>
            <w:tcW w:w="1985"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2126"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r w:rsidR="001B619C" w:rsidRPr="00CA7B12" w:rsidTr="001B619C">
        <w:trPr>
          <w:trHeight w:val="280"/>
          <w:tblCellSpacing w:w="5" w:type="nil"/>
        </w:trPr>
        <w:tc>
          <w:tcPr>
            <w:tcW w:w="2202"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429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непосредствен</w:t>
            </w:r>
            <w:r w:rsidRPr="00CA7B12">
              <w:rPr>
                <w:rFonts w:ascii="Times New Roman" w:eastAsia="Calibri" w:hAnsi="Times New Roman" w:cs="Times New Roman"/>
                <w:sz w:val="28"/>
                <w:szCs w:val="28"/>
              </w:rPr>
              <w:softHyphen/>
              <w:t>ного обслужива</w:t>
            </w:r>
            <w:r w:rsidRPr="00CA7B12">
              <w:rPr>
                <w:rFonts w:ascii="Times New Roman" w:eastAsia="Calibri" w:hAnsi="Times New Roman" w:cs="Times New Roman"/>
                <w:sz w:val="28"/>
                <w:szCs w:val="28"/>
              </w:rPr>
              <w:softHyphen/>
              <w:t>ния населения</w:t>
            </w:r>
          </w:p>
        </w:tc>
        <w:tc>
          <w:tcPr>
            <w:tcW w:w="3827" w:type="dxa"/>
            <w:vMerge/>
            <w:tcBorders>
              <w:left w:val="single" w:sz="4" w:space="0" w:color="auto"/>
              <w:bottom w:val="single" w:sz="4" w:space="0" w:color="auto"/>
              <w:right w:val="single" w:sz="4" w:space="0" w:color="auto"/>
            </w:tcBorders>
            <w:vAlign w:val="center"/>
          </w:tcPr>
          <w:p w:rsidR="001B619C" w:rsidRPr="00CA7B12" w:rsidRDefault="001B619C" w:rsidP="00244299">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4</w:t>
            </w:r>
          </w:p>
        </w:tc>
        <w:tc>
          <w:tcPr>
            <w:tcW w:w="1985"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2126"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r w:rsidR="001B619C" w:rsidRPr="00CA7B12" w:rsidTr="001B619C">
        <w:trPr>
          <w:trHeight w:val="806"/>
          <w:tblCellSpacing w:w="5" w:type="nil"/>
        </w:trPr>
        <w:tc>
          <w:tcPr>
            <w:tcW w:w="2202"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429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Прачечные</w:t>
            </w:r>
          </w:p>
        </w:tc>
        <w:tc>
          <w:tcPr>
            <w:tcW w:w="3827"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объ</w:t>
            </w:r>
            <w:r w:rsidRPr="00CA7B12">
              <w:rPr>
                <w:rFonts w:ascii="Times New Roman" w:eastAsia="Calibri" w:hAnsi="Times New Roman" w:cs="Times New Roman"/>
                <w:sz w:val="28"/>
                <w:szCs w:val="28"/>
              </w:rPr>
              <w:softHyphen/>
              <w:t>ектами бы</w:t>
            </w:r>
            <w:r w:rsidRPr="00CA7B12">
              <w:rPr>
                <w:rFonts w:ascii="Times New Roman" w:eastAsia="Calibri" w:hAnsi="Times New Roman" w:cs="Times New Roman"/>
                <w:sz w:val="28"/>
                <w:szCs w:val="28"/>
              </w:rPr>
              <w:softHyphen/>
              <w:t>тового обслуживания, кг белья в смену на 1 тыс. человек</w:t>
            </w:r>
          </w:p>
        </w:tc>
        <w:tc>
          <w:tcPr>
            <w:tcW w:w="1701"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60</w:t>
            </w:r>
          </w:p>
        </w:tc>
        <w:tc>
          <w:tcPr>
            <w:tcW w:w="1985"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2126"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r w:rsidR="001B619C" w:rsidRPr="00CA7B12" w:rsidTr="001B619C">
        <w:trPr>
          <w:trHeight w:val="806"/>
          <w:tblCellSpacing w:w="5" w:type="nil"/>
        </w:trPr>
        <w:tc>
          <w:tcPr>
            <w:tcW w:w="2202"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429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Химчистки</w:t>
            </w:r>
          </w:p>
        </w:tc>
        <w:tc>
          <w:tcPr>
            <w:tcW w:w="3827"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объ</w:t>
            </w:r>
            <w:r w:rsidRPr="00CA7B12">
              <w:rPr>
                <w:rFonts w:ascii="Times New Roman" w:eastAsia="Calibri" w:hAnsi="Times New Roman" w:cs="Times New Roman"/>
                <w:sz w:val="28"/>
                <w:szCs w:val="28"/>
              </w:rPr>
              <w:softHyphen/>
              <w:t>ектами бы</w:t>
            </w:r>
            <w:r w:rsidRPr="00CA7B12">
              <w:rPr>
                <w:rFonts w:ascii="Times New Roman" w:eastAsia="Calibri" w:hAnsi="Times New Roman" w:cs="Times New Roman"/>
                <w:sz w:val="28"/>
                <w:szCs w:val="28"/>
              </w:rPr>
              <w:softHyphen/>
              <w:t>тового обслуживания, кг вещей в смену на 1 тыс. человек</w:t>
            </w:r>
          </w:p>
        </w:tc>
        <w:tc>
          <w:tcPr>
            <w:tcW w:w="1701"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3,5</w:t>
            </w:r>
          </w:p>
        </w:tc>
        <w:tc>
          <w:tcPr>
            <w:tcW w:w="1985"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2126" w:type="dxa"/>
            <w:vMerge/>
            <w:tcBorders>
              <w:left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r w:rsidR="001B619C" w:rsidRPr="00CA7B12" w:rsidTr="001B619C">
        <w:trPr>
          <w:trHeight w:val="806"/>
          <w:tblCellSpacing w:w="5" w:type="nil"/>
        </w:trPr>
        <w:tc>
          <w:tcPr>
            <w:tcW w:w="2202" w:type="dxa"/>
            <w:vMerge/>
            <w:tcBorders>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429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Бани</w:t>
            </w:r>
          </w:p>
        </w:tc>
        <w:tc>
          <w:tcPr>
            <w:tcW w:w="3827"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объ</w:t>
            </w:r>
            <w:r w:rsidRPr="00CA7B12">
              <w:rPr>
                <w:rFonts w:ascii="Times New Roman" w:eastAsia="Calibri" w:hAnsi="Times New Roman" w:cs="Times New Roman"/>
                <w:sz w:val="28"/>
                <w:szCs w:val="28"/>
              </w:rPr>
              <w:softHyphen/>
              <w:t>ектами бы</w:t>
            </w:r>
            <w:r w:rsidRPr="00CA7B12">
              <w:rPr>
                <w:rFonts w:ascii="Times New Roman" w:eastAsia="Calibri" w:hAnsi="Times New Roman" w:cs="Times New Roman"/>
                <w:sz w:val="28"/>
                <w:szCs w:val="28"/>
              </w:rPr>
              <w:softHyphen/>
              <w:t>тового обслуживания, ме</w:t>
            </w:r>
            <w:r w:rsidRPr="00CA7B12">
              <w:rPr>
                <w:rFonts w:ascii="Times New Roman" w:eastAsia="Calibri" w:hAnsi="Times New Roman" w:cs="Times New Roman"/>
                <w:sz w:val="28"/>
                <w:szCs w:val="28"/>
              </w:rPr>
              <w:softHyphen/>
              <w:t>сто на 1 тыс. человек</w:t>
            </w:r>
          </w:p>
        </w:tc>
        <w:tc>
          <w:tcPr>
            <w:tcW w:w="1701" w:type="dxa"/>
            <w:tcBorders>
              <w:top w:val="single" w:sz="4" w:space="0" w:color="auto"/>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7</w:t>
            </w:r>
          </w:p>
        </w:tc>
        <w:tc>
          <w:tcPr>
            <w:tcW w:w="1985" w:type="dxa"/>
            <w:vMerge/>
            <w:tcBorders>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2126" w:type="dxa"/>
            <w:vMerge/>
            <w:tcBorders>
              <w:left w:val="single" w:sz="4" w:space="0" w:color="auto"/>
              <w:bottom w:val="single" w:sz="4" w:space="0" w:color="auto"/>
              <w:right w:val="single" w:sz="4" w:space="0" w:color="auto"/>
            </w:tcBorders>
            <w:vAlign w:val="center"/>
          </w:tcPr>
          <w:p w:rsidR="001B619C" w:rsidRPr="00CA7B12" w:rsidRDefault="001B619C"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r w:rsidR="0053778F" w:rsidRPr="00CA7B12" w:rsidTr="00A541E8">
        <w:trPr>
          <w:trHeight w:val="350"/>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53778F" w:rsidRPr="00CA7B12" w:rsidRDefault="0053778F" w:rsidP="0053778F">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предприятия общественного питания</w:t>
            </w:r>
            <w:r w:rsidRPr="00CA7B12">
              <w:rPr>
                <w:rFonts w:ascii="Times New Roman" w:eastAsia="Courier New" w:hAnsi="Times New Roman" w:cs="Times New Roman"/>
                <w:sz w:val="28"/>
                <w:szCs w:val="28"/>
              </w:rPr>
              <w:t xml:space="preserve"> [</w:t>
            </w:r>
            <w:r w:rsidRPr="00CA7B12">
              <w:rPr>
                <w:rFonts w:ascii="Times New Roman" w:eastAsia="Calibri" w:hAnsi="Times New Roman" w:cs="Times New Roman"/>
                <w:sz w:val="28"/>
                <w:szCs w:val="28"/>
              </w:rPr>
              <w:t>1]</w:t>
            </w:r>
          </w:p>
        </w:tc>
      </w:tr>
      <w:tr w:rsidR="0053778F" w:rsidRPr="00CA7B12" w:rsidTr="001B619C">
        <w:trPr>
          <w:trHeight w:val="806"/>
          <w:tblCellSpacing w:w="5" w:type="nil"/>
        </w:trPr>
        <w:tc>
          <w:tcPr>
            <w:tcW w:w="2202" w:type="dxa"/>
            <w:tcBorders>
              <w:top w:val="single" w:sz="4" w:space="0" w:color="auto"/>
              <w:left w:val="single" w:sz="4" w:space="0" w:color="auto"/>
              <w:bottom w:val="single" w:sz="4" w:space="0" w:color="auto"/>
              <w:right w:val="single" w:sz="4" w:space="0" w:color="auto"/>
            </w:tcBorders>
            <w:vAlign w:val="center"/>
          </w:tcPr>
          <w:p w:rsidR="0053778F" w:rsidRPr="00CA7B12" w:rsidRDefault="0053778F" w:rsidP="0053778F">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пред</w:t>
            </w:r>
            <w:r w:rsidR="00B034AF"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приятиями об</w:t>
            </w:r>
            <w:r w:rsidR="00B034AF"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щественного пи</w:t>
            </w:r>
            <w:r w:rsidR="00B034AF"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тания</w:t>
            </w:r>
          </w:p>
        </w:tc>
        <w:tc>
          <w:tcPr>
            <w:tcW w:w="3260" w:type="dxa"/>
            <w:tcBorders>
              <w:top w:val="single" w:sz="4" w:space="0" w:color="auto"/>
              <w:left w:val="single" w:sz="4" w:space="0" w:color="auto"/>
              <w:bottom w:val="single" w:sz="4" w:space="0" w:color="auto"/>
              <w:right w:val="single" w:sz="4" w:space="0" w:color="auto"/>
            </w:tcBorders>
            <w:vAlign w:val="center"/>
          </w:tcPr>
          <w:p w:rsidR="0053778F" w:rsidRPr="00CA7B12" w:rsidRDefault="0053778F" w:rsidP="0024429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Столовые; кафе; ресто</w:t>
            </w:r>
            <w:r w:rsidR="00B034AF"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раны; иные предприятия общественного питания, доступные без ограниче</w:t>
            </w:r>
            <w:r w:rsidR="00B034AF"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ний</w:t>
            </w:r>
          </w:p>
        </w:tc>
        <w:tc>
          <w:tcPr>
            <w:tcW w:w="3827" w:type="dxa"/>
            <w:tcBorders>
              <w:top w:val="single" w:sz="4" w:space="0" w:color="auto"/>
              <w:left w:val="single" w:sz="4" w:space="0" w:color="auto"/>
              <w:bottom w:val="single" w:sz="4" w:space="0" w:color="auto"/>
              <w:right w:val="single" w:sz="4" w:space="0" w:color="auto"/>
            </w:tcBorders>
            <w:vAlign w:val="center"/>
          </w:tcPr>
          <w:p w:rsidR="0053778F" w:rsidRPr="00CA7B12" w:rsidRDefault="0053778F"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w:t>
            </w:r>
            <w:r w:rsidR="00B034AF"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селения предприятиями об</w:t>
            </w:r>
            <w:r w:rsidR="00B034AF"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щественного питания, ме</w:t>
            </w:r>
            <w:r w:rsidRPr="00CA7B12">
              <w:rPr>
                <w:rFonts w:ascii="Times New Roman" w:eastAsia="Calibri" w:hAnsi="Times New Roman" w:cs="Times New Roman"/>
                <w:sz w:val="28"/>
                <w:szCs w:val="28"/>
              </w:rPr>
              <w:softHyphen/>
              <w:t>сто на 1 тыс. человек</w:t>
            </w:r>
          </w:p>
        </w:tc>
        <w:tc>
          <w:tcPr>
            <w:tcW w:w="1701" w:type="dxa"/>
            <w:tcBorders>
              <w:top w:val="single" w:sz="4" w:space="0" w:color="auto"/>
              <w:left w:val="single" w:sz="4" w:space="0" w:color="auto"/>
              <w:bottom w:val="single" w:sz="4" w:space="0" w:color="auto"/>
              <w:right w:val="single" w:sz="4" w:space="0" w:color="auto"/>
            </w:tcBorders>
            <w:vAlign w:val="center"/>
          </w:tcPr>
          <w:p w:rsidR="0053778F" w:rsidRPr="00CA7B12" w:rsidRDefault="0053778F"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40</w:t>
            </w:r>
          </w:p>
        </w:tc>
        <w:tc>
          <w:tcPr>
            <w:tcW w:w="1985" w:type="dxa"/>
            <w:tcBorders>
              <w:top w:val="single" w:sz="4" w:space="0" w:color="auto"/>
              <w:left w:val="single" w:sz="4" w:space="0" w:color="auto"/>
              <w:bottom w:val="single" w:sz="4" w:space="0" w:color="auto"/>
              <w:right w:val="single" w:sz="4" w:space="0" w:color="auto"/>
            </w:tcBorders>
            <w:vAlign w:val="center"/>
          </w:tcPr>
          <w:p w:rsidR="0053778F" w:rsidRPr="00CA7B12" w:rsidRDefault="0053778F"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hAnsi="Times New Roman"/>
                <w:sz w:val="28"/>
                <w:szCs w:val="28"/>
              </w:rPr>
              <w:t>Пешеходная дос</w:t>
            </w:r>
            <w:r w:rsidRPr="00CA7B12">
              <w:rPr>
                <w:rFonts w:ascii="Times New Roman" w:hAnsi="Times New Roman"/>
                <w:sz w:val="28"/>
                <w:szCs w:val="28"/>
              </w:rPr>
              <w:softHyphen/>
              <w:t>тупность, м;</w:t>
            </w:r>
          </w:p>
        </w:tc>
        <w:tc>
          <w:tcPr>
            <w:tcW w:w="2126" w:type="dxa"/>
            <w:tcBorders>
              <w:top w:val="single" w:sz="4" w:space="0" w:color="auto"/>
              <w:left w:val="single" w:sz="4" w:space="0" w:color="auto"/>
              <w:bottom w:val="single" w:sz="4" w:space="0" w:color="auto"/>
              <w:right w:val="single" w:sz="4" w:space="0" w:color="auto"/>
            </w:tcBorders>
            <w:vAlign w:val="center"/>
          </w:tcPr>
          <w:p w:rsidR="0053778F" w:rsidRPr="00CA7B12" w:rsidRDefault="0053778F"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не более 2000</w:t>
            </w:r>
          </w:p>
        </w:tc>
      </w:tr>
      <w:tr w:rsidR="00A541E8" w:rsidRPr="00CA7B12" w:rsidTr="0024359C">
        <w:trPr>
          <w:trHeight w:val="456"/>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A541E8" w:rsidRPr="00CA7B12" w:rsidRDefault="00A541E8" w:rsidP="00A541E8">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объекты почтовой связи</w:t>
            </w:r>
            <w:r w:rsidRPr="00CA7B12">
              <w:rPr>
                <w:rFonts w:ascii="Times New Roman" w:eastAsia="Courier New" w:hAnsi="Times New Roman" w:cs="Times New Roman"/>
                <w:sz w:val="28"/>
                <w:szCs w:val="28"/>
              </w:rPr>
              <w:t xml:space="preserve"> [</w:t>
            </w:r>
            <w:r w:rsidRPr="00CA7B12">
              <w:rPr>
                <w:rFonts w:ascii="Times New Roman" w:eastAsia="Calibri" w:hAnsi="Times New Roman" w:cs="Times New Roman"/>
                <w:sz w:val="28"/>
                <w:szCs w:val="28"/>
              </w:rPr>
              <w:t>2]</w:t>
            </w:r>
          </w:p>
        </w:tc>
      </w:tr>
      <w:tr w:rsidR="00A541E8" w:rsidRPr="00CA7B12" w:rsidTr="001B619C">
        <w:trPr>
          <w:trHeight w:val="806"/>
          <w:tblCellSpacing w:w="5" w:type="nil"/>
        </w:trPr>
        <w:tc>
          <w:tcPr>
            <w:tcW w:w="2202" w:type="dxa"/>
            <w:tcBorders>
              <w:top w:val="single" w:sz="4" w:space="0" w:color="auto"/>
              <w:left w:val="single" w:sz="4" w:space="0" w:color="auto"/>
              <w:bottom w:val="single" w:sz="4" w:space="0" w:color="auto"/>
              <w:right w:val="single" w:sz="4" w:space="0" w:color="auto"/>
            </w:tcBorders>
            <w:vAlign w:val="center"/>
          </w:tcPr>
          <w:p w:rsidR="00A541E8" w:rsidRPr="00CA7B12" w:rsidRDefault="00A541E8" w:rsidP="0024359C">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lastRenderedPageBreak/>
              <w:t>Обеспеченность населения объ</w:t>
            </w:r>
            <w:r w:rsidR="00B034AF"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ектами почтовой связи</w:t>
            </w:r>
          </w:p>
        </w:tc>
        <w:tc>
          <w:tcPr>
            <w:tcW w:w="3260" w:type="dxa"/>
            <w:tcBorders>
              <w:top w:val="single" w:sz="4" w:space="0" w:color="auto"/>
              <w:left w:val="single" w:sz="4" w:space="0" w:color="auto"/>
              <w:bottom w:val="single" w:sz="4" w:space="0" w:color="auto"/>
              <w:right w:val="single" w:sz="4" w:space="0" w:color="auto"/>
            </w:tcBorders>
            <w:vAlign w:val="center"/>
          </w:tcPr>
          <w:p w:rsidR="00A541E8" w:rsidRPr="00CA7B12" w:rsidRDefault="00B034AF" w:rsidP="0024429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w:t>
            </w:r>
            <w:r w:rsidR="00A541E8" w:rsidRPr="00CA7B12">
              <w:rPr>
                <w:rFonts w:ascii="Times New Roman" w:eastAsia="Calibri" w:hAnsi="Times New Roman" w:cs="Times New Roman"/>
                <w:sz w:val="28"/>
                <w:szCs w:val="28"/>
              </w:rPr>
              <w:t>очтамт, отделение поч</w:t>
            </w:r>
            <w:r w:rsidRPr="00CA7B12">
              <w:rPr>
                <w:rFonts w:ascii="Times New Roman" w:eastAsia="Calibri" w:hAnsi="Times New Roman" w:cs="Times New Roman"/>
                <w:sz w:val="28"/>
                <w:szCs w:val="28"/>
              </w:rPr>
              <w:softHyphen/>
            </w:r>
            <w:r w:rsidR="00A541E8" w:rsidRPr="00CA7B12">
              <w:rPr>
                <w:rFonts w:ascii="Times New Roman" w:eastAsia="Calibri" w:hAnsi="Times New Roman" w:cs="Times New Roman"/>
                <w:sz w:val="28"/>
                <w:szCs w:val="28"/>
              </w:rPr>
              <w:t>товой связи</w:t>
            </w:r>
          </w:p>
        </w:tc>
        <w:tc>
          <w:tcPr>
            <w:tcW w:w="3827" w:type="dxa"/>
            <w:tcBorders>
              <w:top w:val="single" w:sz="4" w:space="0" w:color="auto"/>
              <w:left w:val="single" w:sz="4" w:space="0" w:color="auto"/>
              <w:bottom w:val="single" w:sz="4" w:space="0" w:color="auto"/>
              <w:right w:val="single" w:sz="4" w:space="0" w:color="auto"/>
            </w:tcBorders>
            <w:vAlign w:val="center"/>
          </w:tcPr>
          <w:p w:rsidR="00A541E8" w:rsidRPr="00CA7B12" w:rsidRDefault="00A541E8"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w:t>
            </w:r>
            <w:r w:rsidR="00B034AF" w:rsidRPr="00CA7B12">
              <w:rPr>
                <w:rFonts w:ascii="Times New Roman" w:eastAsia="Calibri" w:hAnsi="Times New Roman" w:cs="Times New Roman"/>
                <w:sz w:val="28"/>
                <w:szCs w:val="28"/>
              </w:rPr>
              <w:softHyphen/>
            </w:r>
            <w:r w:rsidRPr="00CA7B12">
              <w:rPr>
                <w:rFonts w:ascii="Times New Roman" w:eastAsia="Calibri" w:hAnsi="Times New Roman" w:cs="Times New Roman"/>
                <w:sz w:val="28"/>
                <w:szCs w:val="28"/>
              </w:rPr>
              <w:t>селения объектами почтовой связи, ед. на 5 тыс. человек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541E8" w:rsidRPr="00CA7B12" w:rsidRDefault="00A541E8"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tcPr>
          <w:p w:rsidR="00A541E8" w:rsidRPr="00CA7B12" w:rsidRDefault="00A541E8"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hAnsi="Times New Roman"/>
                <w:sz w:val="28"/>
                <w:szCs w:val="28"/>
              </w:rPr>
              <w:t>Пешеходная дос</w:t>
            </w:r>
            <w:r w:rsidRPr="00CA7B12">
              <w:rPr>
                <w:rFonts w:ascii="Times New Roman" w:hAnsi="Times New Roman"/>
                <w:sz w:val="28"/>
                <w:szCs w:val="28"/>
              </w:rPr>
              <w:softHyphen/>
              <w:t>тупность, м;</w:t>
            </w:r>
          </w:p>
        </w:tc>
        <w:tc>
          <w:tcPr>
            <w:tcW w:w="2126" w:type="dxa"/>
            <w:tcBorders>
              <w:top w:val="single" w:sz="4" w:space="0" w:color="auto"/>
              <w:left w:val="single" w:sz="4" w:space="0" w:color="auto"/>
              <w:bottom w:val="single" w:sz="4" w:space="0" w:color="auto"/>
              <w:right w:val="single" w:sz="4" w:space="0" w:color="auto"/>
            </w:tcBorders>
            <w:vAlign w:val="center"/>
          </w:tcPr>
          <w:p w:rsidR="00A541E8" w:rsidRPr="00CA7B12" w:rsidRDefault="00A541E8"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10000</w:t>
            </w:r>
          </w:p>
        </w:tc>
      </w:tr>
      <w:tr w:rsidR="00B034AF" w:rsidRPr="00CA7B12" w:rsidTr="0024359C">
        <w:trPr>
          <w:trHeight w:val="408"/>
          <w:tblCellSpacing w:w="5" w:type="nil"/>
        </w:trPr>
        <w:tc>
          <w:tcPr>
            <w:tcW w:w="15101" w:type="dxa"/>
            <w:gridSpan w:val="6"/>
            <w:tcBorders>
              <w:top w:val="single" w:sz="4" w:space="0" w:color="auto"/>
              <w:left w:val="single" w:sz="4" w:space="0" w:color="auto"/>
              <w:bottom w:val="single" w:sz="4" w:space="0" w:color="auto"/>
              <w:right w:val="single" w:sz="4" w:space="0" w:color="auto"/>
            </w:tcBorders>
            <w:vAlign w:val="center"/>
          </w:tcPr>
          <w:p w:rsidR="00B034AF" w:rsidRPr="00CA7B12" w:rsidRDefault="00B034AF" w:rsidP="00B034AF">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ourier New" w:hAnsi="Times New Roman" w:cs="Times New Roman"/>
                <w:i/>
                <w:sz w:val="28"/>
                <w:szCs w:val="28"/>
              </w:rPr>
              <w:t>Область нормирования: объекты экстренной телефонной связи</w:t>
            </w:r>
          </w:p>
        </w:tc>
      </w:tr>
      <w:tr w:rsidR="00B034AF" w:rsidRPr="00CA7B12" w:rsidTr="001B619C">
        <w:trPr>
          <w:trHeight w:val="806"/>
          <w:tblCellSpacing w:w="5" w:type="nil"/>
        </w:trPr>
        <w:tc>
          <w:tcPr>
            <w:tcW w:w="2202" w:type="dxa"/>
            <w:tcBorders>
              <w:top w:val="single" w:sz="4" w:space="0" w:color="auto"/>
              <w:left w:val="single" w:sz="4" w:space="0" w:color="auto"/>
              <w:bottom w:val="single" w:sz="4" w:space="0" w:color="auto"/>
              <w:right w:val="single" w:sz="4" w:space="0" w:color="auto"/>
            </w:tcBorders>
            <w:vAlign w:val="center"/>
          </w:tcPr>
          <w:p w:rsidR="00B034AF" w:rsidRPr="00CA7B12" w:rsidRDefault="00B034AF" w:rsidP="0024359C">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объ</w:t>
            </w:r>
            <w:r w:rsidRPr="00CA7B12">
              <w:rPr>
                <w:rFonts w:ascii="Times New Roman" w:eastAsia="Calibri" w:hAnsi="Times New Roman" w:cs="Times New Roman"/>
                <w:sz w:val="28"/>
                <w:szCs w:val="28"/>
              </w:rPr>
              <w:softHyphen/>
              <w:t>ектами экстрен</w:t>
            </w:r>
            <w:r w:rsidRPr="00CA7B12">
              <w:rPr>
                <w:rFonts w:ascii="Times New Roman" w:eastAsia="Calibri" w:hAnsi="Times New Roman" w:cs="Times New Roman"/>
                <w:sz w:val="28"/>
                <w:szCs w:val="28"/>
              </w:rPr>
              <w:softHyphen/>
              <w:t>ной телефонной связи в пределах населенного пункта</w:t>
            </w:r>
          </w:p>
        </w:tc>
        <w:tc>
          <w:tcPr>
            <w:tcW w:w="3260" w:type="dxa"/>
            <w:tcBorders>
              <w:top w:val="single" w:sz="4" w:space="0" w:color="auto"/>
              <w:left w:val="single" w:sz="4" w:space="0" w:color="auto"/>
              <w:bottom w:val="single" w:sz="4" w:space="0" w:color="auto"/>
              <w:right w:val="single" w:sz="4" w:space="0" w:color="auto"/>
            </w:tcBorders>
            <w:vAlign w:val="center"/>
          </w:tcPr>
          <w:p w:rsidR="00B034AF" w:rsidRPr="00CA7B12" w:rsidRDefault="00B034AF" w:rsidP="00B034A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Зона устойчивого приема-передачи сигнала станции сотовой связи; общественные телефоны экстренной связи</w:t>
            </w:r>
          </w:p>
        </w:tc>
        <w:tc>
          <w:tcPr>
            <w:tcW w:w="3827" w:type="dxa"/>
            <w:tcBorders>
              <w:top w:val="single" w:sz="4" w:space="0" w:color="auto"/>
              <w:left w:val="single" w:sz="4" w:space="0" w:color="auto"/>
              <w:bottom w:val="single" w:sz="4" w:space="0" w:color="auto"/>
              <w:right w:val="single" w:sz="4" w:space="0" w:color="auto"/>
            </w:tcBorders>
            <w:vAlign w:val="center"/>
          </w:tcPr>
          <w:p w:rsidR="00B034AF" w:rsidRPr="00CA7B12" w:rsidRDefault="00B034AF" w:rsidP="00B034A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Площадь покрытия террито</w:t>
            </w:r>
            <w:r w:rsidRPr="00CA7B12">
              <w:rPr>
                <w:rFonts w:ascii="Times New Roman" w:eastAsia="Calibri" w:hAnsi="Times New Roman" w:cs="Times New Roman"/>
                <w:sz w:val="28"/>
                <w:szCs w:val="28"/>
              </w:rPr>
              <w:softHyphen/>
              <w:t>рии населенных пунктов ус</w:t>
            </w:r>
            <w:r w:rsidRPr="00CA7B12">
              <w:rPr>
                <w:rFonts w:ascii="Times New Roman" w:eastAsia="Calibri" w:hAnsi="Times New Roman" w:cs="Times New Roman"/>
                <w:sz w:val="28"/>
                <w:szCs w:val="28"/>
              </w:rPr>
              <w:softHyphen/>
              <w:t>лугами экстренной телефон</w:t>
            </w:r>
            <w:r w:rsidRPr="00CA7B12">
              <w:rPr>
                <w:rFonts w:ascii="Times New Roman" w:eastAsia="Calibri" w:hAnsi="Times New Roman" w:cs="Times New Roman"/>
                <w:sz w:val="28"/>
                <w:szCs w:val="28"/>
              </w:rPr>
              <w:softHyphen/>
              <w:t>ной связи, ед. на населенный пункт</w:t>
            </w:r>
          </w:p>
        </w:tc>
        <w:tc>
          <w:tcPr>
            <w:tcW w:w="1701" w:type="dxa"/>
            <w:tcBorders>
              <w:top w:val="single" w:sz="4" w:space="0" w:color="auto"/>
              <w:left w:val="single" w:sz="4" w:space="0" w:color="auto"/>
              <w:bottom w:val="single" w:sz="4" w:space="0" w:color="auto"/>
              <w:right w:val="single" w:sz="4" w:space="0" w:color="auto"/>
            </w:tcBorders>
            <w:vAlign w:val="center"/>
          </w:tcPr>
          <w:p w:rsidR="00B034AF" w:rsidRPr="00CA7B12" w:rsidRDefault="00B034AF"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Не менее одного объ</w:t>
            </w:r>
            <w:r w:rsidRPr="00CA7B12">
              <w:rPr>
                <w:rFonts w:ascii="Times New Roman" w:eastAsia="Calibri" w:hAnsi="Times New Roman" w:cs="Times New Roman"/>
                <w:sz w:val="28"/>
                <w:szCs w:val="28"/>
              </w:rPr>
              <w:softHyphen/>
              <w:t>екта на каж</w:t>
            </w:r>
            <w:r w:rsidRPr="00CA7B12">
              <w:rPr>
                <w:rFonts w:ascii="Times New Roman" w:eastAsia="Calibri" w:hAnsi="Times New Roman" w:cs="Times New Roman"/>
                <w:sz w:val="28"/>
                <w:szCs w:val="28"/>
              </w:rPr>
              <w:softHyphen/>
              <w:t>дый насе</w:t>
            </w:r>
            <w:r w:rsidRPr="00CA7B12">
              <w:rPr>
                <w:rFonts w:ascii="Times New Roman" w:eastAsia="Calibri" w:hAnsi="Times New Roman" w:cs="Times New Roman"/>
                <w:sz w:val="28"/>
                <w:szCs w:val="28"/>
              </w:rPr>
              <w:softHyphen/>
              <w:t>ленный пункт сель</w:t>
            </w:r>
            <w:r w:rsidRPr="00CA7B12">
              <w:rPr>
                <w:rFonts w:ascii="Times New Roman" w:eastAsia="Calibri" w:hAnsi="Times New Roman" w:cs="Times New Roman"/>
                <w:sz w:val="28"/>
                <w:szCs w:val="28"/>
              </w:rPr>
              <w:softHyphen/>
              <w:t>ского типа</w:t>
            </w:r>
          </w:p>
        </w:tc>
        <w:tc>
          <w:tcPr>
            <w:tcW w:w="1985" w:type="dxa"/>
            <w:tcBorders>
              <w:top w:val="single" w:sz="4" w:space="0" w:color="auto"/>
              <w:left w:val="single" w:sz="4" w:space="0" w:color="auto"/>
              <w:bottom w:val="single" w:sz="4" w:space="0" w:color="auto"/>
              <w:right w:val="single" w:sz="4" w:space="0" w:color="auto"/>
            </w:tcBorders>
            <w:vAlign w:val="center"/>
          </w:tcPr>
          <w:p w:rsidR="00B034AF" w:rsidRPr="00CA7B12" w:rsidRDefault="00B034AF" w:rsidP="0024359C">
            <w:pPr>
              <w:widowControl w:val="0"/>
              <w:autoSpaceDE w:val="0"/>
              <w:autoSpaceDN w:val="0"/>
              <w:adjustRightInd w:val="0"/>
              <w:spacing w:after="0" w:line="240" w:lineRule="auto"/>
              <w:jc w:val="center"/>
              <w:rPr>
                <w:rFonts w:ascii="Times New Roman" w:hAnsi="Times New Roman"/>
                <w:sz w:val="28"/>
                <w:szCs w:val="28"/>
              </w:rPr>
            </w:pPr>
            <w:r w:rsidRPr="00CA7B12">
              <w:rPr>
                <w:rFonts w:ascii="Times New Roman" w:hAnsi="Times New Roman"/>
                <w:sz w:val="28"/>
                <w:szCs w:val="28"/>
              </w:rPr>
              <w:t>Пешеходная доступность, мин</w:t>
            </w:r>
          </w:p>
        </w:tc>
        <w:tc>
          <w:tcPr>
            <w:tcW w:w="2126" w:type="dxa"/>
            <w:tcBorders>
              <w:top w:val="single" w:sz="4" w:space="0" w:color="auto"/>
              <w:left w:val="single" w:sz="4" w:space="0" w:color="auto"/>
              <w:bottom w:val="single" w:sz="4" w:space="0" w:color="auto"/>
              <w:right w:val="single" w:sz="4" w:space="0" w:color="auto"/>
            </w:tcBorders>
            <w:vAlign w:val="center"/>
          </w:tcPr>
          <w:p w:rsidR="00B034AF" w:rsidRPr="00CA7B12" w:rsidRDefault="00B034AF"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Не установлена, рекомендуется не более 15 мин</w:t>
            </w:r>
          </w:p>
        </w:tc>
      </w:tr>
    </w:tbl>
    <w:p w:rsidR="001B619C" w:rsidRPr="00CA7B12" w:rsidRDefault="001B619C" w:rsidP="00463A33">
      <w:pPr>
        <w:pStyle w:val="TableParagraph"/>
        <w:tabs>
          <w:tab w:val="left" w:pos="993"/>
        </w:tabs>
        <w:ind w:left="0" w:firstLine="709"/>
        <w:rPr>
          <w:sz w:val="28"/>
          <w:szCs w:val="28"/>
          <w:lang w:val="ru-RU"/>
        </w:rPr>
      </w:pPr>
    </w:p>
    <w:p w:rsidR="00463A33" w:rsidRPr="00CA7B12" w:rsidRDefault="00463A33" w:rsidP="00463A33">
      <w:pPr>
        <w:pStyle w:val="TableParagraph"/>
        <w:tabs>
          <w:tab w:val="left" w:pos="993"/>
        </w:tabs>
        <w:ind w:left="0" w:firstLine="709"/>
        <w:rPr>
          <w:sz w:val="28"/>
          <w:szCs w:val="28"/>
          <w:lang w:val="ru-RU"/>
        </w:rPr>
      </w:pPr>
      <w:r w:rsidRPr="00CA7B12">
        <w:rPr>
          <w:sz w:val="28"/>
          <w:szCs w:val="28"/>
          <w:lang w:val="ru-RU"/>
        </w:rPr>
        <w:t>Примечания:</w:t>
      </w:r>
    </w:p>
    <w:p w:rsidR="00463A33" w:rsidRPr="00CA7B12" w:rsidRDefault="00463A33" w:rsidP="00A541E8">
      <w:pPr>
        <w:pStyle w:val="TableParagraph"/>
        <w:numPr>
          <w:ilvl w:val="0"/>
          <w:numId w:val="62"/>
        </w:numPr>
        <w:tabs>
          <w:tab w:val="left" w:pos="0"/>
          <w:tab w:val="left" w:pos="812"/>
        </w:tabs>
        <w:ind w:left="0" w:firstLine="710"/>
        <w:jc w:val="both"/>
        <w:rPr>
          <w:sz w:val="28"/>
          <w:szCs w:val="28"/>
          <w:lang w:val="ru-RU"/>
        </w:rPr>
      </w:pPr>
      <w:r w:rsidRPr="00CA7B12">
        <w:rPr>
          <w:sz w:val="28"/>
          <w:szCs w:val="28"/>
          <w:lang w:val="ru-RU"/>
        </w:rPr>
        <w:t xml:space="preserve">Значения показателей приняты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 </w:t>
      </w:r>
      <w:hyperlink r:id="rId33" w:history="1">
        <w:r w:rsidRPr="00CA7B12">
          <w:rPr>
            <w:sz w:val="28"/>
            <w:szCs w:val="28"/>
            <w:lang w:val="ru-RU"/>
          </w:rPr>
          <w:t>приказом</w:t>
        </w:r>
      </w:hyperlink>
      <w:r w:rsidRPr="00CA7B12">
        <w:rPr>
          <w:sz w:val="28"/>
          <w:szCs w:val="28"/>
          <w:lang w:val="ru-RU"/>
        </w:rPr>
        <w:t xml:space="preserve"> Минстроя России от 30.12.2016 № 1034/пр.</w:t>
      </w:r>
    </w:p>
    <w:p w:rsidR="00A541E8" w:rsidRPr="00CA7B12" w:rsidRDefault="00A541E8" w:rsidP="00A541E8">
      <w:pPr>
        <w:pStyle w:val="TableParagraph"/>
        <w:numPr>
          <w:ilvl w:val="0"/>
          <w:numId w:val="62"/>
        </w:numPr>
        <w:tabs>
          <w:tab w:val="left" w:pos="0"/>
          <w:tab w:val="left" w:pos="812"/>
        </w:tabs>
        <w:ind w:left="0" w:firstLine="710"/>
        <w:jc w:val="both"/>
        <w:rPr>
          <w:sz w:val="28"/>
          <w:szCs w:val="28"/>
          <w:lang w:val="ru-RU"/>
        </w:rPr>
      </w:pPr>
      <w:r w:rsidRPr="00CA7B12">
        <w:rPr>
          <w:sz w:val="28"/>
          <w:szCs w:val="28"/>
          <w:lang w:val="ru-RU"/>
        </w:rPr>
        <w:t>Значения показателей приняты в соответствии с Постановлением Правительства Российской Федерации от 15 сентября 2020 года № 1429 «Правила территориального распределения отделений почтовой связи акционерного общества «Почта России»</w:t>
      </w:r>
      <w:r w:rsidR="00A214C8" w:rsidRPr="00CA7B12">
        <w:rPr>
          <w:sz w:val="28"/>
          <w:szCs w:val="28"/>
          <w:lang w:val="ru-RU"/>
        </w:rPr>
        <w:t>.</w:t>
      </w:r>
    </w:p>
    <w:p w:rsidR="00245C0F" w:rsidRPr="00CA7B12" w:rsidRDefault="00245C0F" w:rsidP="00A541E8">
      <w:pPr>
        <w:pStyle w:val="ac"/>
        <w:spacing w:after="0" w:line="240" w:lineRule="auto"/>
        <w:ind w:left="2564"/>
        <w:outlineLvl w:val="1"/>
        <w:rPr>
          <w:rFonts w:ascii="Times New Roman" w:eastAsia="Times New Roman" w:hAnsi="Times New Roman" w:cs="Times New Roman"/>
          <w:b/>
          <w:bCs/>
          <w:sz w:val="28"/>
          <w:szCs w:val="28"/>
        </w:rPr>
      </w:pPr>
    </w:p>
    <w:p w:rsidR="00516EEA" w:rsidRPr="00CA7B12" w:rsidRDefault="00516EEA" w:rsidP="00516EEA">
      <w:pPr>
        <w:pStyle w:val="ac"/>
        <w:numPr>
          <w:ilvl w:val="3"/>
          <w:numId w:val="10"/>
        </w:numPr>
        <w:spacing w:after="0" w:line="240" w:lineRule="auto"/>
        <w:ind w:left="-284" w:firstLine="710"/>
        <w:jc w:val="center"/>
        <w:outlineLvl w:val="1"/>
        <w:rPr>
          <w:rFonts w:ascii="Times New Roman" w:eastAsia="Times New Roman" w:hAnsi="Times New Roman" w:cs="Times New Roman"/>
          <w:b/>
          <w:bCs/>
          <w:sz w:val="28"/>
          <w:szCs w:val="28"/>
        </w:rPr>
      </w:pPr>
      <w:bookmarkStart w:id="29" w:name="_Toc88170574"/>
      <w:r w:rsidRPr="00CA7B12">
        <w:rPr>
          <w:rFonts w:ascii="Times New Roman" w:eastAsia="Times New Roman" w:hAnsi="Times New Roman" w:cs="Times New Roman"/>
          <w:b/>
          <w:bCs/>
          <w:sz w:val="28"/>
          <w:szCs w:val="28"/>
        </w:rPr>
        <w:t>Архивные фонды</w:t>
      </w:r>
      <w:bookmarkEnd w:id="29"/>
    </w:p>
    <w:p w:rsidR="00245C0F" w:rsidRPr="00CA7B12" w:rsidRDefault="00245C0F" w:rsidP="004F0729">
      <w:pPr>
        <w:pStyle w:val="ac"/>
        <w:spacing w:after="0" w:line="240" w:lineRule="auto"/>
        <w:ind w:left="2564"/>
        <w:outlineLvl w:val="1"/>
        <w:rPr>
          <w:rFonts w:ascii="Times New Roman" w:eastAsia="Times New Roman" w:hAnsi="Times New Roman" w:cs="Times New Roman"/>
          <w:b/>
          <w:bCs/>
          <w:sz w:val="28"/>
          <w:szCs w:val="28"/>
        </w:rPr>
      </w:pPr>
    </w:p>
    <w:p w:rsidR="00516EEA" w:rsidRPr="00CA7B12" w:rsidRDefault="00516EEA" w:rsidP="00516EEA">
      <w:pPr>
        <w:spacing w:after="0" w:line="240" w:lineRule="auto"/>
        <w:ind w:firstLine="567"/>
        <w:jc w:val="both"/>
        <w:rPr>
          <w:rFonts w:ascii="Times New Roman" w:eastAsia="Courier New" w:hAnsi="Times New Roman" w:cs="Times New Roman"/>
          <w:sz w:val="28"/>
          <w:szCs w:val="28"/>
        </w:rPr>
      </w:pPr>
      <w:r w:rsidRPr="00CA7B12">
        <w:rPr>
          <w:rFonts w:ascii="Times New Roman" w:eastAsia="Courier New" w:hAnsi="Times New Roman" w:cs="Times New Roman"/>
          <w:sz w:val="28"/>
          <w:szCs w:val="28"/>
        </w:rPr>
        <w:t>Для территории Вадинского сельского поселения устанавливаются следующие расчетные показатели минимально допустимого уровня обеспеченности архивными фондами и расчетных показателей максимально допустимого уровня территориальной доступности таких объектов:</w:t>
      </w:r>
    </w:p>
    <w:p w:rsidR="00516EEA" w:rsidRPr="00CA7B12" w:rsidRDefault="00516EEA" w:rsidP="00516EEA">
      <w:pPr>
        <w:spacing w:after="0" w:line="240" w:lineRule="auto"/>
        <w:ind w:firstLine="567"/>
        <w:jc w:val="both"/>
        <w:rPr>
          <w:rFonts w:ascii="Times New Roman" w:eastAsia="Courier New" w:hAnsi="Times New Roman" w:cs="Times New Roman"/>
          <w:sz w:val="28"/>
          <w:szCs w:val="28"/>
        </w:rPr>
      </w:pPr>
    </w:p>
    <w:tbl>
      <w:tblPr>
        <w:tblW w:w="15101" w:type="dxa"/>
        <w:tblCellSpacing w:w="5" w:type="nil"/>
        <w:tblLayout w:type="fixed"/>
        <w:tblCellMar>
          <w:left w:w="75" w:type="dxa"/>
          <w:right w:w="75" w:type="dxa"/>
        </w:tblCellMar>
        <w:tblLook w:val="0000"/>
      </w:tblPr>
      <w:tblGrid>
        <w:gridCol w:w="2202"/>
        <w:gridCol w:w="2409"/>
        <w:gridCol w:w="3402"/>
        <w:gridCol w:w="2552"/>
        <w:gridCol w:w="1984"/>
        <w:gridCol w:w="2552"/>
      </w:tblGrid>
      <w:tr w:rsidR="00516EEA" w:rsidRPr="00CA7B12" w:rsidTr="0024359C">
        <w:trPr>
          <w:trHeight w:val="400"/>
          <w:tblCellSpacing w:w="5" w:type="nil"/>
        </w:trPr>
        <w:tc>
          <w:tcPr>
            <w:tcW w:w="2202" w:type="dxa"/>
            <w:vMerge w:val="restart"/>
            <w:tcBorders>
              <w:top w:val="single" w:sz="4" w:space="0" w:color="auto"/>
              <w:left w:val="single" w:sz="4" w:space="0" w:color="auto"/>
              <w:right w:val="single" w:sz="4" w:space="0" w:color="auto"/>
            </w:tcBorders>
            <w:shd w:val="clear" w:color="auto" w:fill="CCFFCC"/>
            <w:vAlign w:val="center"/>
          </w:tcPr>
          <w:p w:rsidR="00516EEA" w:rsidRPr="00CA7B12" w:rsidRDefault="00516EE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lastRenderedPageBreak/>
              <w:t>Наименование показателя</w:t>
            </w:r>
          </w:p>
        </w:tc>
        <w:tc>
          <w:tcPr>
            <w:tcW w:w="2409" w:type="dxa"/>
            <w:vMerge w:val="restart"/>
            <w:tcBorders>
              <w:top w:val="single" w:sz="4" w:space="0" w:color="auto"/>
              <w:left w:val="single" w:sz="4" w:space="0" w:color="auto"/>
              <w:right w:val="single" w:sz="4" w:space="0" w:color="auto"/>
            </w:tcBorders>
            <w:shd w:val="clear" w:color="auto" w:fill="CCFFCC"/>
            <w:vAlign w:val="center"/>
          </w:tcPr>
          <w:p w:rsidR="00516EEA" w:rsidRPr="00CA7B12" w:rsidRDefault="00516EE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Перечень объектов</w:t>
            </w:r>
          </w:p>
        </w:tc>
        <w:tc>
          <w:tcPr>
            <w:tcW w:w="595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516EEA" w:rsidRPr="00CA7B12" w:rsidRDefault="00516EE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Показатель минимально допустимого уровня обеспеченности</w:t>
            </w:r>
          </w:p>
        </w:tc>
        <w:tc>
          <w:tcPr>
            <w:tcW w:w="4536"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516EEA" w:rsidRPr="00CA7B12" w:rsidRDefault="00516EE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 xml:space="preserve">Показатель </w:t>
            </w:r>
            <w:r w:rsidRPr="00CA7B12">
              <w:rPr>
                <w:rFonts w:ascii="Times New Roman" w:eastAsia="Courier New" w:hAnsi="Times New Roman" w:cs="Times New Roman"/>
                <w:sz w:val="28"/>
                <w:szCs w:val="28"/>
              </w:rPr>
              <w:t>максимально допустимого уровня территориальной доступности</w:t>
            </w:r>
          </w:p>
        </w:tc>
      </w:tr>
      <w:tr w:rsidR="00516EEA" w:rsidRPr="00CA7B12" w:rsidTr="0024359C">
        <w:trPr>
          <w:trHeight w:val="400"/>
          <w:tblCellSpacing w:w="5" w:type="nil"/>
        </w:trPr>
        <w:tc>
          <w:tcPr>
            <w:tcW w:w="2202" w:type="dxa"/>
            <w:vMerge/>
            <w:tcBorders>
              <w:left w:val="single" w:sz="4" w:space="0" w:color="auto"/>
              <w:bottom w:val="single" w:sz="4" w:space="0" w:color="auto"/>
              <w:right w:val="single" w:sz="4" w:space="0" w:color="auto"/>
            </w:tcBorders>
            <w:shd w:val="clear" w:color="auto" w:fill="CCFFCC"/>
            <w:vAlign w:val="center"/>
          </w:tcPr>
          <w:p w:rsidR="00516EEA" w:rsidRPr="00CA7B12" w:rsidRDefault="00516EE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2409" w:type="dxa"/>
            <w:vMerge/>
            <w:tcBorders>
              <w:left w:val="single" w:sz="4" w:space="0" w:color="auto"/>
              <w:bottom w:val="single" w:sz="4" w:space="0" w:color="auto"/>
              <w:right w:val="single" w:sz="4" w:space="0" w:color="auto"/>
            </w:tcBorders>
            <w:shd w:val="clear" w:color="auto" w:fill="CCFFCC"/>
          </w:tcPr>
          <w:p w:rsidR="00516EEA" w:rsidRPr="00CA7B12" w:rsidRDefault="00516EE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CCFFCC"/>
            <w:vAlign w:val="center"/>
          </w:tcPr>
          <w:p w:rsidR="00516EEA" w:rsidRPr="00CA7B12" w:rsidRDefault="00516EE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Показатель, единица измерения</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rsidR="00516EEA" w:rsidRPr="00CA7B12" w:rsidRDefault="00516EE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Значение показателя</w:t>
            </w:r>
          </w:p>
        </w:tc>
        <w:tc>
          <w:tcPr>
            <w:tcW w:w="1984" w:type="dxa"/>
            <w:tcBorders>
              <w:top w:val="single" w:sz="4" w:space="0" w:color="auto"/>
              <w:left w:val="single" w:sz="4" w:space="0" w:color="auto"/>
              <w:bottom w:val="single" w:sz="4" w:space="0" w:color="auto"/>
              <w:right w:val="single" w:sz="4" w:space="0" w:color="auto"/>
            </w:tcBorders>
            <w:shd w:val="clear" w:color="auto" w:fill="CCFFCC"/>
            <w:vAlign w:val="center"/>
          </w:tcPr>
          <w:p w:rsidR="00516EEA" w:rsidRPr="00CA7B12" w:rsidRDefault="00516EE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Показатель, единица измерения</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rsidR="00516EEA" w:rsidRPr="00CA7B12" w:rsidRDefault="00516EEA"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Значение показателя</w:t>
            </w:r>
          </w:p>
        </w:tc>
      </w:tr>
      <w:tr w:rsidR="001B0F86" w:rsidRPr="00CA7B12" w:rsidTr="001B0F86">
        <w:trPr>
          <w:trHeight w:val="422"/>
          <w:tblCellSpacing w:w="5" w:type="nil"/>
        </w:trPr>
        <w:tc>
          <w:tcPr>
            <w:tcW w:w="2202" w:type="dxa"/>
            <w:tcBorders>
              <w:top w:val="single" w:sz="4" w:space="0" w:color="auto"/>
              <w:left w:val="single" w:sz="4" w:space="0" w:color="auto"/>
              <w:bottom w:val="single" w:sz="4" w:space="0" w:color="auto"/>
              <w:right w:val="single" w:sz="4" w:space="0" w:color="auto"/>
            </w:tcBorders>
            <w:vAlign w:val="center"/>
          </w:tcPr>
          <w:p w:rsidR="001B0F86" w:rsidRPr="00CA7B12" w:rsidRDefault="001B0F86" w:rsidP="0024359C">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 xml:space="preserve">Обеспеченность населения </w:t>
            </w:r>
            <w:r w:rsidRPr="00CA7B12">
              <w:rPr>
                <w:rFonts w:ascii="Times New Roman" w:eastAsia="Courier New" w:hAnsi="Times New Roman" w:cs="Times New Roman"/>
                <w:sz w:val="28"/>
                <w:szCs w:val="28"/>
              </w:rPr>
              <w:t>архивными фондами</w:t>
            </w:r>
          </w:p>
        </w:tc>
        <w:tc>
          <w:tcPr>
            <w:tcW w:w="2409" w:type="dxa"/>
            <w:tcBorders>
              <w:top w:val="single" w:sz="4" w:space="0" w:color="auto"/>
              <w:left w:val="single" w:sz="4" w:space="0" w:color="auto"/>
              <w:bottom w:val="single" w:sz="4" w:space="0" w:color="auto"/>
              <w:right w:val="single" w:sz="4" w:space="0" w:color="auto"/>
            </w:tcBorders>
            <w:vAlign w:val="center"/>
          </w:tcPr>
          <w:p w:rsidR="001B0F86" w:rsidRPr="00CA7B12" w:rsidRDefault="001B0F86"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Муниципальный архив</w:t>
            </w:r>
          </w:p>
        </w:tc>
        <w:tc>
          <w:tcPr>
            <w:tcW w:w="3402" w:type="dxa"/>
            <w:tcBorders>
              <w:top w:val="single" w:sz="4" w:space="0" w:color="auto"/>
              <w:left w:val="single" w:sz="4" w:space="0" w:color="auto"/>
              <w:bottom w:val="single" w:sz="4" w:space="0" w:color="auto"/>
              <w:right w:val="single" w:sz="4" w:space="0" w:color="auto"/>
            </w:tcBorders>
            <w:vAlign w:val="center"/>
          </w:tcPr>
          <w:p w:rsidR="001B0F86" w:rsidRPr="00CA7B12" w:rsidRDefault="001B0F86"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 xml:space="preserve">Уровень обеспеченности населения </w:t>
            </w:r>
            <w:r w:rsidRPr="00CA7B12">
              <w:rPr>
                <w:rFonts w:ascii="Times New Roman" w:eastAsia="Courier New" w:hAnsi="Times New Roman" w:cs="Times New Roman"/>
                <w:sz w:val="28"/>
                <w:szCs w:val="28"/>
              </w:rPr>
              <w:t>архивными фондами</w:t>
            </w:r>
            <w:r w:rsidRPr="00CA7B12">
              <w:rPr>
                <w:rFonts w:ascii="Times New Roman" w:eastAsia="Calibri" w:hAnsi="Times New Roman" w:cs="Times New Roman"/>
                <w:sz w:val="28"/>
                <w:szCs w:val="28"/>
              </w:rPr>
              <w:t>, ед. на муниципальное образо</w:t>
            </w:r>
            <w:r w:rsidRPr="00CA7B12">
              <w:rPr>
                <w:rFonts w:ascii="Times New Roman" w:eastAsia="Calibri" w:hAnsi="Times New Roman" w:cs="Times New Roman"/>
                <w:sz w:val="28"/>
                <w:szCs w:val="28"/>
              </w:rPr>
              <w:softHyphen/>
              <w:t>вание</w:t>
            </w:r>
          </w:p>
        </w:tc>
        <w:tc>
          <w:tcPr>
            <w:tcW w:w="2552" w:type="dxa"/>
            <w:tcBorders>
              <w:top w:val="single" w:sz="4" w:space="0" w:color="auto"/>
              <w:left w:val="single" w:sz="4" w:space="0" w:color="auto"/>
              <w:bottom w:val="single" w:sz="4" w:space="0" w:color="auto"/>
              <w:right w:val="single" w:sz="4" w:space="0" w:color="auto"/>
            </w:tcBorders>
            <w:vAlign w:val="center"/>
          </w:tcPr>
          <w:p w:rsidR="001B0F86" w:rsidRPr="00CA7B12" w:rsidRDefault="001B0F86"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1B0F86" w:rsidRPr="00CA7B12" w:rsidRDefault="001B0F86" w:rsidP="00243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Не устанавливается</w:t>
            </w:r>
          </w:p>
        </w:tc>
      </w:tr>
    </w:tbl>
    <w:p w:rsidR="00A3643D" w:rsidRPr="00CA7B12" w:rsidRDefault="00A3643D" w:rsidP="004D163A">
      <w:pPr>
        <w:spacing w:after="0" w:line="240" w:lineRule="auto"/>
        <w:ind w:left="112" w:right="1146"/>
        <w:rPr>
          <w:rFonts w:ascii="Times New Roman" w:hAnsi="Times New Roman" w:cs="Times New Roman"/>
          <w:b/>
          <w:sz w:val="28"/>
          <w:szCs w:val="28"/>
        </w:rPr>
      </w:pPr>
    </w:p>
    <w:p w:rsidR="00705C11" w:rsidRPr="00CA7B12" w:rsidRDefault="00705C11" w:rsidP="004D163A">
      <w:pPr>
        <w:spacing w:after="0" w:line="240" w:lineRule="auto"/>
        <w:rPr>
          <w:rFonts w:ascii="Times New Roman" w:hAnsi="Times New Roman" w:cs="Times New Roman"/>
          <w:sz w:val="28"/>
          <w:szCs w:val="28"/>
        </w:rPr>
        <w:sectPr w:rsidR="00705C11" w:rsidRPr="00CA7B12" w:rsidSect="00812FE4">
          <w:pgSz w:w="16838" w:h="11906" w:orient="landscape"/>
          <w:pgMar w:top="89" w:right="1080" w:bottom="1440" w:left="1080" w:header="425" w:footer="726" w:gutter="0"/>
          <w:cols w:space="708"/>
          <w:docGrid w:linePitch="360"/>
        </w:sectPr>
      </w:pPr>
    </w:p>
    <w:p w:rsidR="00705C11" w:rsidRPr="00CA7B12" w:rsidRDefault="00705C11" w:rsidP="00E43430">
      <w:pPr>
        <w:spacing w:after="0" w:line="240" w:lineRule="auto"/>
        <w:jc w:val="center"/>
        <w:outlineLvl w:val="1"/>
        <w:rPr>
          <w:rFonts w:ascii="Times New Roman" w:eastAsia="Times New Roman" w:hAnsi="Times New Roman" w:cs="Times New Roman"/>
          <w:b/>
          <w:bCs/>
          <w:sz w:val="28"/>
          <w:szCs w:val="28"/>
        </w:rPr>
      </w:pPr>
      <w:bookmarkStart w:id="30" w:name="_Toc78472847"/>
      <w:bookmarkStart w:id="31" w:name="_Toc88170575"/>
      <w:r w:rsidRPr="00CA7B12">
        <w:rPr>
          <w:rFonts w:ascii="Times New Roman" w:eastAsia="Times New Roman" w:hAnsi="Times New Roman" w:cs="Times New Roman"/>
          <w:b/>
          <w:bCs/>
          <w:sz w:val="28"/>
          <w:szCs w:val="28"/>
        </w:rPr>
        <w:lastRenderedPageBreak/>
        <w:t xml:space="preserve">ПРИЛОЖЕНИЕ </w:t>
      </w:r>
      <w:r w:rsidR="00E43430" w:rsidRPr="00CA7B12">
        <w:rPr>
          <w:rFonts w:ascii="Times New Roman" w:eastAsia="Times New Roman" w:hAnsi="Times New Roman" w:cs="Times New Roman"/>
          <w:b/>
          <w:bCs/>
          <w:sz w:val="28"/>
          <w:szCs w:val="28"/>
        </w:rPr>
        <w:t>№</w:t>
      </w:r>
      <w:r w:rsidRPr="00CA7B12">
        <w:rPr>
          <w:rFonts w:ascii="Times New Roman" w:eastAsia="Times New Roman" w:hAnsi="Times New Roman" w:cs="Times New Roman"/>
          <w:b/>
          <w:bCs/>
          <w:sz w:val="28"/>
          <w:szCs w:val="28"/>
        </w:rPr>
        <w:t xml:space="preserve">1 – </w:t>
      </w:r>
      <w:bookmarkEnd w:id="30"/>
      <w:r w:rsidR="00E43430" w:rsidRPr="00CA7B12">
        <w:rPr>
          <w:rFonts w:ascii="Times New Roman" w:eastAsia="Times New Roman" w:hAnsi="Times New Roman" w:cs="Times New Roman"/>
          <w:b/>
          <w:bCs/>
          <w:sz w:val="28"/>
          <w:szCs w:val="28"/>
        </w:rPr>
        <w:t>Перечень терминов, определений и сокращений, использованных в местных нормативах градостроительного проектирования Вадинского сельского поселения</w:t>
      </w:r>
      <w:bookmarkEnd w:id="31"/>
    </w:p>
    <w:p w:rsidR="00E43430" w:rsidRPr="00CA7B12" w:rsidRDefault="00E43430"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 xml:space="preserve">В МНГП </w:t>
      </w:r>
      <w:r w:rsidR="00E43430" w:rsidRPr="00CA7B12">
        <w:rPr>
          <w:rFonts w:ascii="Times New Roman" w:eastAsia="Times New Roman" w:hAnsi="Times New Roman" w:cs="Times New Roman"/>
          <w:sz w:val="28"/>
          <w:szCs w:val="28"/>
          <w:lang w:eastAsia="ar-SA"/>
        </w:rPr>
        <w:t>Вадинского сельского поселения</w:t>
      </w:r>
      <w:r w:rsidRPr="00CA7B12">
        <w:rPr>
          <w:rFonts w:ascii="Times New Roman" w:eastAsia="Times New Roman" w:hAnsi="Times New Roman" w:cs="Times New Roman"/>
          <w:sz w:val="28"/>
          <w:szCs w:val="28"/>
          <w:lang w:eastAsia="ar-SA"/>
        </w:rPr>
        <w:t xml:space="preserve"> 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Автомобильные дороги общего пользования</w:t>
      </w:r>
      <w:r w:rsidRPr="00CA7B12">
        <w:rPr>
          <w:rFonts w:ascii="Times New Roman" w:eastAsia="Times New Roman" w:hAnsi="Times New Roman" w:cs="Times New Roman"/>
          <w:sz w:val="28"/>
          <w:szCs w:val="28"/>
          <w:lang w:eastAsia="ar-SA"/>
        </w:rPr>
        <w:t xml:space="preserve"> – автомобильные дороги, предназначенные для движения транспортных средств неограниченного круга лиц.</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Благоустройство</w:t>
      </w:r>
      <w:r w:rsidRPr="00CA7B12">
        <w:rPr>
          <w:rFonts w:ascii="Times New Roman" w:eastAsia="Times New Roman" w:hAnsi="Times New Roman" w:cs="Times New Roman"/>
          <w:sz w:val="28"/>
          <w:szCs w:val="28"/>
          <w:lang w:eastAsia="ar-SA"/>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Инфраструктура</w:t>
      </w:r>
      <w:r w:rsidRPr="00CA7B12">
        <w:rPr>
          <w:rFonts w:ascii="Times New Roman" w:eastAsia="Times New Roman" w:hAnsi="Times New Roman" w:cs="Times New Roman"/>
          <w:sz w:val="28"/>
          <w:szCs w:val="28"/>
          <w:lang w:eastAsia="ar-SA"/>
        </w:rPr>
        <w:t xml:space="preserve"> – совокупность предприятий, учреждений, систем управления, связи и т. п., обеспечивающая деятельность общества или какой-либо ее отдельной сферы.</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Места приложения труда</w:t>
      </w:r>
      <w:r w:rsidRPr="00CA7B12">
        <w:rPr>
          <w:rFonts w:ascii="Times New Roman" w:eastAsia="Times New Roman" w:hAnsi="Times New Roman" w:cs="Times New Roman"/>
          <w:sz w:val="28"/>
          <w:szCs w:val="28"/>
          <w:lang w:eastAsia="ar-SA"/>
        </w:rPr>
        <w:t xml:space="preserve"> – совокупность рабочих мест (см. рабочее место).</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Муниципальное образование</w:t>
      </w:r>
      <w:r w:rsidRPr="00CA7B12">
        <w:rPr>
          <w:rFonts w:ascii="Times New Roman" w:eastAsia="Times New Roman" w:hAnsi="Times New Roman" w:cs="Times New Roman"/>
          <w:sz w:val="28"/>
          <w:szCs w:val="28"/>
          <w:lang w:eastAsia="ar-SA"/>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Населенный пункт</w:t>
      </w:r>
      <w:r w:rsidRPr="00CA7B12">
        <w:rPr>
          <w:rFonts w:ascii="Times New Roman" w:eastAsia="Times New Roman" w:hAnsi="Times New Roman" w:cs="Times New Roman"/>
          <w:sz w:val="28"/>
          <w:szCs w:val="28"/>
          <w:lang w:eastAsia="ar-SA"/>
        </w:rPr>
        <w:t xml:space="preserve"> – компактно заселенная обособленная территория постоянного проживания людей, имеющая собственное наименование и зарегистрированная в Общероссийском классификаторе территорий муниципальных образований (ОКТМО) ОК 033-2013, а также входящая как составная часть в муниципальное образование, о чем имеется соответствующее указание в НПА, устанавливающем границы данного муниципального образования, имеющая необходимые для обеспечения жизнедеятельности граждан жилые и иные здания и сооружения, собственное наименование.</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Область нормирования</w:t>
      </w:r>
      <w:r w:rsidRPr="00CA7B12">
        <w:rPr>
          <w:rFonts w:ascii="Times New Roman" w:eastAsia="Times New Roman" w:hAnsi="Times New Roman" w:cs="Times New Roman"/>
          <w:sz w:val="28"/>
          <w:szCs w:val="28"/>
          <w:lang w:eastAsia="ar-SA"/>
        </w:rPr>
        <w:t xml:space="preserve"> –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Общественный транспорт</w:t>
      </w:r>
      <w:r w:rsidRPr="00CA7B12">
        <w:rPr>
          <w:rFonts w:ascii="Times New Roman" w:eastAsia="Times New Roman" w:hAnsi="Times New Roman" w:cs="Times New Roman"/>
          <w:sz w:val="28"/>
          <w:szCs w:val="28"/>
          <w:lang w:eastAsia="ar-SA"/>
        </w:rPr>
        <w:t xml:space="preserve">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lastRenderedPageBreak/>
        <w:t>Объект капитального строительства</w:t>
      </w:r>
      <w:r w:rsidRPr="00CA7B12">
        <w:rPr>
          <w:rFonts w:ascii="Times New Roman" w:eastAsia="Times New Roman" w:hAnsi="Times New Roman" w:cs="Times New Roman"/>
          <w:sz w:val="28"/>
          <w:szCs w:val="28"/>
          <w:lang w:eastAsia="ar-SA"/>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Объекты местного значения</w:t>
      </w:r>
      <w:r w:rsidRPr="00CA7B12">
        <w:rPr>
          <w:rFonts w:ascii="Times New Roman" w:eastAsia="Times New Roman" w:hAnsi="Times New Roman" w:cs="Times New Roman"/>
          <w:sz w:val="28"/>
          <w:szCs w:val="28"/>
          <w:lang w:eastAsia="ar-SA"/>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муниципальных округов, поселений, городских округов.</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Объекты регионального значения</w:t>
      </w:r>
      <w:r w:rsidRPr="00CA7B12">
        <w:rPr>
          <w:rFonts w:ascii="Times New Roman" w:eastAsia="Times New Roman" w:hAnsi="Times New Roman" w:cs="Times New Roman"/>
          <w:sz w:val="28"/>
          <w:szCs w:val="28"/>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Озелененные территории общего пользования</w:t>
      </w:r>
      <w:r w:rsidRPr="00CA7B12">
        <w:rPr>
          <w:rFonts w:ascii="Times New Roman" w:eastAsia="Times New Roman" w:hAnsi="Times New Roman" w:cs="Times New Roman"/>
          <w:sz w:val="28"/>
          <w:szCs w:val="28"/>
          <w:lang w:eastAsia="ar-SA"/>
        </w:rPr>
        <w:t xml:space="preserve"> – территории, используемые для рекреации населения муниципальных образований. В состав озелененных территорий общего пользования, как правило, включаются парки, сады, скверы, бульвары, набережные, озелененные участки при общегородских торговых и административных центрах, лесопарки и другие рекреационно-природные территории.</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Органы местного самоуправления (ОМСУ)</w:t>
      </w:r>
      <w:r w:rsidRPr="00CA7B12">
        <w:rPr>
          <w:rFonts w:ascii="Times New Roman" w:eastAsia="Times New Roman" w:hAnsi="Times New Roman" w:cs="Times New Roman"/>
          <w:sz w:val="28"/>
          <w:szCs w:val="28"/>
          <w:lang w:eastAsia="ar-SA"/>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Природно-климатические условия</w:t>
      </w:r>
      <w:r w:rsidRPr="00CA7B12">
        <w:rPr>
          <w:rFonts w:ascii="Times New Roman" w:eastAsia="Times New Roman" w:hAnsi="Times New Roman" w:cs="Times New Roman"/>
          <w:sz w:val="28"/>
          <w:szCs w:val="28"/>
          <w:lang w:eastAsia="ar-SA"/>
        </w:rPr>
        <w:t xml:space="preserve"> – совокупность факторов, обусловленных положением местности по широте относительно климатических поясов, морей и океанов, а также высотой над уровнем моря и системой циркуляции атмосферного воздуха.</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Пропускная способность</w:t>
      </w:r>
      <w:r w:rsidRPr="00CA7B12">
        <w:rPr>
          <w:rFonts w:ascii="Times New Roman" w:eastAsia="Times New Roman" w:hAnsi="Times New Roman" w:cs="Times New Roman"/>
          <w:sz w:val="28"/>
          <w:szCs w:val="28"/>
          <w:lang w:eastAsia="ar-SA"/>
        </w:rPr>
        <w:t xml:space="preserve">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Рабочее место</w:t>
      </w:r>
      <w:r w:rsidRPr="00CA7B12">
        <w:rPr>
          <w:rFonts w:ascii="Times New Roman" w:eastAsia="Times New Roman" w:hAnsi="Times New Roman" w:cs="Times New Roman"/>
          <w:sz w:val="28"/>
          <w:szCs w:val="28"/>
          <w:lang w:eastAsia="ar-SA"/>
        </w:rPr>
        <w:t xml:space="preserve"> – неделимое в организационном отношении (в данных конкретных условиях) звено производственного процесса или процесса оказания услуг, предназначенное для выполнения одной или нескольких производственных, или обслуживающих операций, оснащенное соответствующим оборудованием и </w:t>
      </w:r>
      <w:r w:rsidRPr="00CA7B12">
        <w:rPr>
          <w:rFonts w:ascii="Times New Roman" w:eastAsia="Times New Roman" w:hAnsi="Times New Roman" w:cs="Times New Roman"/>
          <w:sz w:val="28"/>
          <w:szCs w:val="28"/>
          <w:lang w:eastAsia="ar-SA"/>
        </w:rPr>
        <w:lastRenderedPageBreak/>
        <w:t>технологической оснасткой, а также обеспеченное нормативной площадью личного пространства работника. В более широком смысле – это элементарная структурная часть производственного или сервисного пространства, в которой субъект труда взаимосвязан с размещенными средствами и предметом труда для осуществления единичных процессов труда в соответствии с целевой функцией получения результатов труда.</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Районирование</w:t>
      </w:r>
      <w:r w:rsidRPr="00CA7B12">
        <w:rPr>
          <w:rFonts w:ascii="Times New Roman" w:eastAsia="Times New Roman" w:hAnsi="Times New Roman" w:cs="Times New Roman"/>
          <w:sz w:val="28"/>
          <w:szCs w:val="28"/>
          <w:lang w:eastAsia="ar-SA"/>
        </w:rPr>
        <w:t xml:space="preserve"> – деление территории на внутренне однородные, но различающиеся между собой составные части (районы, территории, зоны).</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Рекреанты</w:t>
      </w:r>
      <w:r w:rsidRPr="00CA7B12">
        <w:rPr>
          <w:rFonts w:ascii="Times New Roman" w:eastAsia="Times New Roman" w:hAnsi="Times New Roman" w:cs="Times New Roman"/>
          <w:sz w:val="28"/>
          <w:szCs w:val="28"/>
          <w:lang w:eastAsia="ar-SA"/>
        </w:rPr>
        <w:t xml:space="preserve"> – люди, удовлетворяющие свои потребности в отдыхе, восстановлении сил после труда. К их числу можно отнести туристов, экскурсантов, оздоравливающихся, отдыхающих, курортников и других подобных им физических лиц.</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Ритуальные услуги</w:t>
      </w:r>
      <w:r w:rsidRPr="00CA7B12">
        <w:rPr>
          <w:rFonts w:ascii="Times New Roman" w:eastAsia="Times New Roman" w:hAnsi="Times New Roman" w:cs="Times New Roman"/>
          <w:sz w:val="28"/>
          <w:szCs w:val="28"/>
          <w:lang w:eastAsia="ar-SA"/>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Система коммунальной инфраструктуры</w:t>
      </w:r>
      <w:r w:rsidRPr="00CA7B12">
        <w:rPr>
          <w:rFonts w:ascii="Times New Roman" w:eastAsia="Times New Roman" w:hAnsi="Times New Roman" w:cs="Times New Roman"/>
          <w:sz w:val="28"/>
          <w:szCs w:val="28"/>
          <w:lang w:eastAsia="ar-SA"/>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Социальное обслуживание</w:t>
      </w:r>
      <w:r w:rsidRPr="00CA7B12">
        <w:rPr>
          <w:rFonts w:ascii="Times New Roman" w:eastAsia="Times New Roman" w:hAnsi="Times New Roman" w:cs="Times New Roman"/>
          <w:sz w:val="28"/>
          <w:szCs w:val="28"/>
          <w:lang w:eastAsia="ar-SA"/>
        </w:rPr>
        <w:t xml:space="preserve">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Территория нормирования</w:t>
      </w:r>
      <w:r w:rsidRPr="00CA7B12">
        <w:rPr>
          <w:rFonts w:ascii="Times New Roman" w:eastAsia="Times New Roman" w:hAnsi="Times New Roman" w:cs="Times New Roman"/>
          <w:sz w:val="28"/>
          <w:szCs w:val="28"/>
          <w:lang w:eastAsia="ar-SA"/>
        </w:rPr>
        <w:t xml:space="preserve"> –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Устойчивое развитие территорий</w:t>
      </w:r>
      <w:r w:rsidRPr="00CA7B12">
        <w:rPr>
          <w:rFonts w:ascii="Times New Roman" w:eastAsia="Times New Roman" w:hAnsi="Times New Roman" w:cs="Times New Roman"/>
          <w:sz w:val="28"/>
          <w:szCs w:val="28"/>
          <w:lang w:eastAsia="ar-SA"/>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Физическая культура (физкультура)</w:t>
      </w:r>
      <w:r w:rsidRPr="00CA7B12">
        <w:rPr>
          <w:rFonts w:ascii="Times New Roman" w:eastAsia="Times New Roman" w:hAnsi="Times New Roman" w:cs="Times New Roman"/>
          <w:sz w:val="28"/>
          <w:szCs w:val="28"/>
          <w:lang w:eastAsia="ar-SA"/>
        </w:rPr>
        <w:t xml:space="preserve"> – область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Это часть культуры, представляющая собой совокупность ценностей и знаний, создаваемых и </w:t>
      </w:r>
      <w:r w:rsidRPr="00CA7B12">
        <w:rPr>
          <w:rFonts w:ascii="Times New Roman" w:eastAsia="Times New Roman" w:hAnsi="Times New Roman" w:cs="Times New Roman"/>
          <w:sz w:val="28"/>
          <w:szCs w:val="28"/>
          <w:lang w:eastAsia="ar-SA"/>
        </w:rPr>
        <w:lastRenderedPageBreak/>
        <w:t>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705C11" w:rsidRPr="00CA7B12" w:rsidRDefault="00705C11" w:rsidP="00F006D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b/>
          <w:sz w:val="28"/>
          <w:szCs w:val="28"/>
          <w:lang w:eastAsia="ar-SA"/>
        </w:rPr>
        <w:t>Элемент планировочной структуры</w:t>
      </w:r>
      <w:r w:rsidRPr="00CA7B12">
        <w:rPr>
          <w:rFonts w:ascii="Times New Roman" w:eastAsia="Times New Roman" w:hAnsi="Times New Roman" w:cs="Times New Roman"/>
          <w:sz w:val="28"/>
          <w:szCs w:val="28"/>
          <w:lang w:eastAsia="ar-SA"/>
        </w:rPr>
        <w:t xml:space="preserve">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006DA" w:rsidRPr="00CA7B12" w:rsidRDefault="00F006DA" w:rsidP="00F006DA">
      <w:pPr>
        <w:suppressAutoHyphens/>
        <w:spacing w:after="0" w:line="240" w:lineRule="auto"/>
        <w:contextualSpacing/>
        <w:jc w:val="both"/>
        <w:outlineLvl w:val="0"/>
        <w:rPr>
          <w:rFonts w:ascii="Times New Roman" w:eastAsia="Times New Roman" w:hAnsi="Times New Roman" w:cs="Times New Roman"/>
          <w:b/>
          <w:sz w:val="28"/>
          <w:szCs w:val="28"/>
          <w:lang w:eastAsia="ar-SA"/>
        </w:rPr>
      </w:pPr>
      <w:bookmarkStart w:id="32" w:name="_Toc78472848"/>
    </w:p>
    <w:p w:rsidR="00705C11" w:rsidRPr="00CA7B12" w:rsidRDefault="00705C11" w:rsidP="00F006DA">
      <w:pPr>
        <w:suppressAutoHyphens/>
        <w:spacing w:after="0" w:line="240" w:lineRule="auto"/>
        <w:contextualSpacing/>
        <w:jc w:val="both"/>
        <w:outlineLvl w:val="0"/>
        <w:rPr>
          <w:rFonts w:ascii="Times New Roman" w:eastAsia="Times New Roman" w:hAnsi="Times New Roman" w:cs="Times New Roman"/>
          <w:b/>
          <w:sz w:val="28"/>
          <w:szCs w:val="28"/>
          <w:lang w:eastAsia="ar-SA"/>
        </w:rPr>
      </w:pPr>
      <w:bookmarkStart w:id="33" w:name="_Toc88170576"/>
      <w:r w:rsidRPr="00CA7B12">
        <w:rPr>
          <w:rFonts w:ascii="Times New Roman" w:eastAsia="Times New Roman" w:hAnsi="Times New Roman" w:cs="Times New Roman"/>
          <w:b/>
          <w:sz w:val="28"/>
          <w:szCs w:val="28"/>
          <w:lang w:eastAsia="ar-SA"/>
        </w:rPr>
        <w:t>Перечень условных обозначений и сокращений</w:t>
      </w:r>
      <w:bookmarkEnd w:id="32"/>
      <w:bookmarkEnd w:id="33"/>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АЗС – автомобильная заправочная станция.</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ВСН – ведомственные строительные нормы.</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ГН – гигиенические нормативы.</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ГО – гражданская оборона.</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ГрК РФ – Градостроительный кодекс Российской Федерации.</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ГРП – газораспределительный пункт.</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 xml:space="preserve">ГОСТ – государственный стандарт. </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ИЖС – индивидуальное жилищное строительство.</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ЛЭП – линия электропередачи.</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м – метр.</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м</w:t>
      </w:r>
      <w:r w:rsidRPr="00CA7B12">
        <w:rPr>
          <w:rFonts w:ascii="Times New Roman" w:eastAsia="Times New Roman" w:hAnsi="Times New Roman" w:cs="Times New Roman"/>
          <w:sz w:val="28"/>
          <w:szCs w:val="28"/>
          <w:vertAlign w:val="superscript"/>
          <w:lang w:eastAsia="ar-SA"/>
        </w:rPr>
        <w:t>2</w:t>
      </w:r>
      <w:r w:rsidRPr="00CA7B12">
        <w:rPr>
          <w:rFonts w:ascii="Times New Roman" w:eastAsia="Times New Roman" w:hAnsi="Times New Roman" w:cs="Times New Roman"/>
          <w:sz w:val="28"/>
          <w:szCs w:val="28"/>
          <w:lang w:eastAsia="ar-SA"/>
        </w:rPr>
        <w:t xml:space="preserve"> – квадратный метр.</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м</w:t>
      </w:r>
      <w:r w:rsidRPr="00CA7B12">
        <w:rPr>
          <w:rFonts w:ascii="Times New Roman" w:eastAsia="Times New Roman" w:hAnsi="Times New Roman" w:cs="Times New Roman"/>
          <w:sz w:val="28"/>
          <w:szCs w:val="28"/>
          <w:vertAlign w:val="superscript"/>
          <w:lang w:eastAsia="ar-SA"/>
        </w:rPr>
        <w:t>3</w:t>
      </w:r>
      <w:r w:rsidRPr="00CA7B12">
        <w:rPr>
          <w:rFonts w:ascii="Times New Roman" w:eastAsia="Times New Roman" w:hAnsi="Times New Roman" w:cs="Times New Roman"/>
          <w:sz w:val="28"/>
          <w:szCs w:val="28"/>
          <w:lang w:eastAsia="ar-SA"/>
        </w:rPr>
        <w:t xml:space="preserve"> – кубический метр.</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Мин. – минута.</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МГН – маломобильные группы населения.</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МНГП – местные нормативы градостроительного проектирования.</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НГП – нормативы градостроительного проектирования.</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ОМСУ – органы муниципального самоуправления.</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ПС – понизительная подстанция.</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РДС – руководящий документ системы.</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РНГП – региональные нормативы градостроительного проектирования.</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РСЧС – единая система государства, занимающаяся предупреждением и ликвидацией ситуаций чрезвычайного уровня.</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РФ – Российская Федерация.</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СанПиН – санитарные правила и нормы.</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СЗЗ – санитарно-защитная зона.</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СН – строительные нормы.</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СНиП – строительные нормативы и правила.</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СП – свод правил.</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СУГ – сжиженные углеводородные газы.</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 xml:space="preserve">Тыс. – тысяча. </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ТО – технический осмотр.</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lastRenderedPageBreak/>
        <w:t>УДС – улично-дорожная сеть.</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ФАП – фельдшерско-акушерский пункт.</w:t>
      </w:r>
    </w:p>
    <w:p w:rsidR="00705C11" w:rsidRPr="00CA7B12" w:rsidRDefault="00705C11" w:rsidP="00F006DA">
      <w:pPr>
        <w:suppressAutoHyphens/>
        <w:spacing w:after="0" w:line="240" w:lineRule="auto"/>
        <w:contextualSpacing/>
        <w:jc w:val="both"/>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ЧС – чрезвычайная ситуация.</w:t>
      </w:r>
    </w:p>
    <w:p w:rsidR="00ED097E" w:rsidRPr="00CA7B12" w:rsidRDefault="00ED097E" w:rsidP="00705C11">
      <w:pPr>
        <w:suppressAutoHyphens/>
        <w:spacing w:after="0"/>
        <w:jc w:val="both"/>
        <w:rPr>
          <w:rFonts w:ascii="Times New Roman" w:hAnsi="Times New Roman" w:cs="Times New Roman"/>
          <w:sz w:val="28"/>
          <w:szCs w:val="28"/>
        </w:rPr>
        <w:sectPr w:rsidR="00ED097E" w:rsidRPr="00CA7B12" w:rsidSect="00705C11">
          <w:pgSz w:w="11906" w:h="16838"/>
          <w:pgMar w:top="567" w:right="567" w:bottom="567" w:left="1134" w:header="425" w:footer="726" w:gutter="0"/>
          <w:cols w:space="708"/>
          <w:docGrid w:linePitch="360"/>
        </w:sectPr>
      </w:pPr>
    </w:p>
    <w:p w:rsidR="00ED097E" w:rsidRPr="00CA7B12" w:rsidRDefault="00ED097E" w:rsidP="00ED097E">
      <w:pPr>
        <w:tabs>
          <w:tab w:val="num" w:pos="360"/>
        </w:tabs>
        <w:spacing w:after="0" w:line="240" w:lineRule="auto"/>
        <w:jc w:val="center"/>
        <w:outlineLvl w:val="1"/>
        <w:rPr>
          <w:rFonts w:ascii="Times New Roman" w:eastAsia="Times New Roman" w:hAnsi="Times New Roman" w:cs="Times New Roman"/>
          <w:b/>
          <w:bCs/>
          <w:sz w:val="28"/>
          <w:szCs w:val="28"/>
        </w:rPr>
      </w:pPr>
      <w:bookmarkStart w:id="34" w:name="_Toc88170577"/>
      <w:r w:rsidRPr="00CA7B12">
        <w:rPr>
          <w:rFonts w:ascii="Times New Roman" w:eastAsia="Times New Roman" w:hAnsi="Times New Roman" w:cs="Times New Roman"/>
          <w:b/>
          <w:bCs/>
          <w:sz w:val="28"/>
          <w:szCs w:val="28"/>
        </w:rPr>
        <w:lastRenderedPageBreak/>
        <w:t>ПРИЛОЖЕНИЕ №2 – Перечень законодательных актов, НПА, документов в области технического нормирования, методических рекомендаций, которые использовались при подготовке НГП, определении значений предельных показателей обеспеченности и доступности объектов местного значения</w:t>
      </w:r>
      <w:bookmarkEnd w:id="34"/>
    </w:p>
    <w:p w:rsidR="00ED097E" w:rsidRPr="00CA7B12" w:rsidRDefault="00ED097E" w:rsidP="00ED097E">
      <w:pPr>
        <w:tabs>
          <w:tab w:val="left" w:pos="142"/>
        </w:tabs>
        <w:spacing w:after="0"/>
        <w:ind w:firstLine="709"/>
        <w:jc w:val="both"/>
        <w:rPr>
          <w:rFonts w:ascii="Century Gothic" w:eastAsia="Times New Roman" w:hAnsi="Century Gothic" w:cs="Arial"/>
          <w:b/>
          <w:sz w:val="24"/>
          <w:szCs w:val="24"/>
          <w:lang w:eastAsia="ru-RU"/>
        </w:rPr>
      </w:pPr>
    </w:p>
    <w:p w:rsidR="00ED097E" w:rsidRPr="00CA7B12" w:rsidRDefault="00ED097E" w:rsidP="00ED097E">
      <w:pPr>
        <w:tabs>
          <w:tab w:val="left" w:pos="142"/>
        </w:tabs>
        <w:spacing w:after="0"/>
        <w:ind w:firstLine="709"/>
        <w:jc w:val="both"/>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Федеральные законы и нормативные правовые акты Российской Федерации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Градостроительный кодекс Российской Федерации от 29 декабря 2004 года № 190-ФЗ;</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22 июля 2008 года № 123-ФЗ «Технический регламент о требованиях пожарной безопасности»;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21 декабря 2004 года № 172-ФЗ «О переводе земель или земельных участков из одной категории в другую»;</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Calibri" w:hAnsi="Times New Roman" w:cs="Times New Roman"/>
          <w:sz w:val="28"/>
          <w:szCs w:val="28"/>
        </w:rPr>
        <w:t>Федеральный закон от 28 июня 2014 г. № 172-ФЗ «О стратегическом планировании в Российской Федерации»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Водный кодекс Российской Федерации от 3 июня 2006 года № 74-ФЗ;</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Жилищный кодекс Российской Федерации от 29 декабря 2004 года № 188-ФЗ;</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Земельный кодекс Российской Федерации от 25 октября 2001 года № 136-ФЗ;</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Лесной кодекс Российской Федерации от 4 декабря 2006 года № 200-ФЗ;</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Закон Российской Федерации от 21 февраля 1992 года № 2395-1 «О недрах»;</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29 декабря 1994 года № 78-ФЗ «О библиотечном деле».</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23 февраля 1995 года № 26-ФЗ «О природных лечебных ресурсах, лечебно-оздоровительных местностях и курортах»;</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14 марта 1995 года № 33-ФЗ «Об особо охраняемых природных территориях»;</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24 апреля 1995 года № 52-ФЗ «О животном мире»;</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24 ноября 1995 года № 181-ФЗ «О социальной защите инвалидов в Российской Федерации»;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9 января 1996 года № 3-ФЗ «О радиационной безопасности населения»;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Федеральный закон от 12 января 1996 года № 8-ФЗ «О погребении и похоронном деле»;</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21 июля 1997 года № 116-ФЗ «О промышленной безопасности опасных производственных объектов»;</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24 июня 1998 года № 89-ФЗ «Об отходах производства и потребления»;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12 февраля 1998 года № 28-ФЗ «О гражданской обороне»;</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30 марта 1999 года № 52-Ф3 «О санитарно-эпидемиологическом благополучии населения»;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31 марта 1999 года № 69-ФЗ «О газоснабжении в Российской Федерации»;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4 мая 1999 года № 96-Ф3 «Об охране атмосферного воздуха»;</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10 января 2002 года № 7-ФЗ «Об охране окружающей среды»;</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25 июня 2002 года № 73-ФЗ «Об объектах культурного наследия (памятниках истории и культуры) народов Российской Федерации»;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27 декабря 2002 года № 184-ФЗ «О техническом регулировании»;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10 января 2003 года № 17-ФЗ «О железнодорожном транспорте в Российской Федерации»;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26 марта 2003 года № 35-ФЗ «Об электроэнергетике»;</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11 июня 2003 № 74-ФЗ «О крестьянском (фермерском) хозяйстве»;</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7 июля 2003 года № 126-ФЗ «О связи»;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7 июля 2003 № 112-ФЗ «О личном подсобном хозяйстве»;</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20 декабря 2004 года № 166-ФЗ «О рыболовстве и сохранении водных биологических ресурсов»;</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30 декабря 2006 года № 271 «О розничных рынках и о внесении изменений в Трудовой кодекс Российской Федерации»;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4 декабря 2007 № 329 «О физической культуре и спорте»;</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30 декабря 2009 года № 384-ФЗ «Технический регламент о безопасности зданий и сооружений»;</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Федеральный закон от 27 июля 2010 года № 190-ФЗ «О теплоснабжении»;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7 декабря 2011 года № 416-ФЗ «О водоснабжении и водоотведении».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21 декабря 1994 года № 69-ФЗ «О пожарной безопасности»;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28 декабря 2013 года № 422-ФЗ «Об основах социального обслуживания граждан в Российской Федерации»;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28.06.2014 г. №181-ФЗ «О внесении изменений в отдельные законодательные акты Российской Федерации» (требование об обязательном прохождении государственной экологической экспертизы);</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Федеральный закон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Courier New" w:hAnsi="Times New Roman" w:cs="Times New Roman"/>
          <w:sz w:val="28"/>
          <w:szCs w:val="28"/>
        </w:rPr>
        <w:t>Постановления Правительства Российской Федерации от 02 сентября 2009 года № 717 «О нормах отвода земель для размещения автомобильных дорог и (или) объектов дорожного сервиса».</w:t>
      </w:r>
    </w:p>
    <w:p w:rsidR="00ED097E" w:rsidRPr="00CA7B12" w:rsidRDefault="0006142B"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34" w:history="1">
        <w:r w:rsidR="00ED097E" w:rsidRPr="00CA7B12">
          <w:rPr>
            <w:rFonts w:ascii="Times New Roman" w:eastAsia="Times New Roman" w:hAnsi="Times New Roman" w:cs="Times New Roman"/>
            <w:sz w:val="28"/>
            <w:szCs w:val="28"/>
            <w:lang w:eastAsia="ru-RU"/>
          </w:rPr>
          <w:t>Постановление</w:t>
        </w:r>
      </w:hyperlink>
      <w:r w:rsidR="00ED097E" w:rsidRPr="00CA7B12">
        <w:rPr>
          <w:rFonts w:ascii="Times New Roman" w:eastAsia="Times New Roman" w:hAnsi="Times New Roman" w:cs="Times New Roman"/>
          <w:sz w:val="28"/>
          <w:szCs w:val="28"/>
          <w:lang w:eastAsia="ru-RU"/>
        </w:rPr>
        <w:t xml:space="preserve"> Правительства Российской Федерации от 29 ноября 1999 года № 1309 «О порядке создания убежищ и иных объектов гражданской обороны».</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Письмо Министерства образования и науки Российской Федерации от 04.05.2016 г. № АК-950/02 «О методических рекомендациях».</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Постановлением Правительства Российской Федерации от 15 сентября 2020 года № 1429 «Правила территориального распределения отделений почтовой связи акционерного общества «Почта России»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Постановление Правительства Российской Федерации от 19.02.2015 года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Приказ Министерства спорта Российской Федерации от 19.08.2021 года № 649 "О рекомендованных нормативах и нормах обеспеченности населения объектами спортивной инфраструктуры"</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Распоряжение Министерства культуры Российской Федерации от 02.08.2017 года № Р-965 «</w:t>
      </w:r>
      <w:r w:rsidRPr="00CA7B12">
        <w:rPr>
          <w:rFonts w:ascii="Times New Roman" w:eastAsia="Times New Roman" w:hAnsi="Times New Roman" w:cs="Times New Roman"/>
          <w:bCs/>
          <w:sz w:val="28"/>
          <w:szCs w:val="28"/>
          <w:lang w:eastAsia="ru-RU"/>
        </w:rPr>
        <w:t xml:space="preserve">О введении в действие методических рекомендаций субъектам Российской Федерации и органам местного самоуправления по развитию </w:t>
      </w:r>
      <w:r w:rsidRPr="00CA7B12">
        <w:rPr>
          <w:rFonts w:ascii="Times New Roman" w:eastAsia="Times New Roman" w:hAnsi="Times New Roman" w:cs="Times New Roman"/>
          <w:bCs/>
          <w:sz w:val="28"/>
          <w:szCs w:val="28"/>
          <w:lang w:eastAsia="ru-RU"/>
        </w:rPr>
        <w:lastRenderedPageBreak/>
        <w:t>сети организаций культуры и обеспеченности населения услугами организаций культуры».</w:t>
      </w:r>
    </w:p>
    <w:p w:rsidR="00ED097E" w:rsidRPr="00CA7B12" w:rsidRDefault="00ED097E" w:rsidP="00ED097E">
      <w:pPr>
        <w:tabs>
          <w:tab w:val="left" w:pos="142"/>
          <w:tab w:val="left" w:pos="993"/>
        </w:tabs>
        <w:spacing w:after="0"/>
        <w:ind w:firstLine="709"/>
        <w:jc w:val="both"/>
        <w:rPr>
          <w:rFonts w:ascii="Times New Roman" w:eastAsia="Times New Roman" w:hAnsi="Times New Roman" w:cs="Times New Roman"/>
          <w:b/>
          <w:sz w:val="28"/>
          <w:szCs w:val="28"/>
          <w:lang w:eastAsia="ru-RU"/>
        </w:rPr>
      </w:pPr>
    </w:p>
    <w:p w:rsidR="00ED097E" w:rsidRPr="00CA7B12" w:rsidRDefault="00ED097E" w:rsidP="00ED097E">
      <w:pPr>
        <w:tabs>
          <w:tab w:val="left" w:pos="142"/>
          <w:tab w:val="left" w:pos="993"/>
        </w:tabs>
        <w:spacing w:after="0"/>
        <w:ind w:firstLine="709"/>
        <w:jc w:val="both"/>
        <w:rPr>
          <w:rFonts w:ascii="Times New Roman" w:eastAsia="Times New Roman" w:hAnsi="Times New Roman" w:cs="Times New Roman"/>
          <w:b/>
          <w:sz w:val="28"/>
          <w:szCs w:val="28"/>
          <w:lang w:eastAsia="ru-RU"/>
        </w:rPr>
      </w:pPr>
      <w:bookmarkStart w:id="35" w:name="_Toc528765806"/>
      <w:r w:rsidRPr="00CA7B12">
        <w:rPr>
          <w:rFonts w:ascii="Times New Roman" w:eastAsia="Times New Roman" w:hAnsi="Times New Roman" w:cs="Times New Roman"/>
          <w:b/>
          <w:sz w:val="28"/>
          <w:szCs w:val="28"/>
          <w:lang w:eastAsia="ru-RU"/>
        </w:rPr>
        <w:t xml:space="preserve">Законодательные и нормативные акты </w:t>
      </w:r>
      <w:bookmarkEnd w:id="35"/>
      <w:r w:rsidRPr="00CA7B12">
        <w:rPr>
          <w:rFonts w:ascii="Times New Roman" w:eastAsia="Times New Roman" w:hAnsi="Times New Roman" w:cs="Times New Roman"/>
          <w:b/>
          <w:sz w:val="28"/>
          <w:szCs w:val="28"/>
          <w:lang w:eastAsia="ru-RU"/>
        </w:rPr>
        <w:t>Смоленской области</w:t>
      </w:r>
    </w:p>
    <w:p w:rsidR="00ED097E" w:rsidRPr="00CA7B12" w:rsidRDefault="0006142B"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35" w:history="1">
        <w:r w:rsidR="00ED097E" w:rsidRPr="00CA7B12">
          <w:rPr>
            <w:rFonts w:ascii="Times New Roman" w:eastAsia="Times New Roman" w:hAnsi="Times New Roman" w:cs="Times New Roman"/>
            <w:sz w:val="28"/>
            <w:szCs w:val="28"/>
            <w:lang w:eastAsia="ru-RU"/>
          </w:rPr>
          <w:t>Закон</w:t>
        </w:r>
      </w:hyperlink>
      <w:r w:rsidR="00ED097E" w:rsidRPr="00CA7B12">
        <w:rPr>
          <w:rFonts w:ascii="Times New Roman" w:eastAsia="Times New Roman" w:hAnsi="Times New Roman" w:cs="Times New Roman"/>
          <w:sz w:val="28"/>
          <w:szCs w:val="28"/>
          <w:lang w:eastAsia="ru-RU"/>
        </w:rPr>
        <w:t xml:space="preserve"> Смоленской области от 25 декабря 2006 года № 155-з «О градостроительной деятельности на территории Смоленской области».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Закон Смоленской области от 28.12.2004 N 134-з «О наделении статусом муниципального района муниципального образования «Сафоновский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Областной закон Смоленской области №184-з от 20.12.2018 «О преобразовании муниципальных образований Сафоновского района Смоленской области, об установлении численности и срока полномочий депутатов представительных органов первого созыва вновь образованных муниципальных образований Сафоновского района Смоленской области, а также порядка избрания, полномочий и срока полномочий первых глав вновь образованных муниципальных образований Сафоновского района Смоленской области»</w:t>
      </w:r>
    </w:p>
    <w:p w:rsidR="00ED097E" w:rsidRPr="00CA7B12" w:rsidRDefault="0006142B"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36" w:history="1">
        <w:r w:rsidR="00ED097E" w:rsidRPr="00CA7B12">
          <w:rPr>
            <w:rFonts w:ascii="Times New Roman" w:eastAsia="Times New Roman" w:hAnsi="Times New Roman" w:cs="Times New Roman"/>
            <w:sz w:val="28"/>
            <w:szCs w:val="28"/>
            <w:lang w:eastAsia="ru-RU"/>
          </w:rPr>
          <w:t>Закон</w:t>
        </w:r>
      </w:hyperlink>
      <w:r w:rsidR="00ED097E" w:rsidRPr="00CA7B12">
        <w:rPr>
          <w:rFonts w:ascii="Times New Roman" w:eastAsia="Times New Roman" w:hAnsi="Times New Roman" w:cs="Times New Roman"/>
          <w:sz w:val="28"/>
          <w:szCs w:val="28"/>
          <w:lang w:eastAsia="ru-RU"/>
        </w:rPr>
        <w:t xml:space="preserve"> Смоленской области от 7 июля 2003 года № 46-з «Об обороте земель сельскохозяйственного назначения в Смоленской области».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bookmarkStart w:id="36" w:name="_Toc528765807"/>
      <w:r w:rsidRPr="00CA7B12">
        <w:rPr>
          <w:rFonts w:ascii="Times New Roman" w:eastAsia="Times New Roman" w:hAnsi="Times New Roman" w:cs="Times New Roman"/>
          <w:sz w:val="28"/>
          <w:szCs w:val="28"/>
          <w:lang w:eastAsia="ru-RU"/>
        </w:rPr>
        <w:t>Постановление Администрации Смоленской области от 19 февраля 2019 года №45 «Об утверждении региональных нормативов градостроительного проектирования "Планировка и застройка городов и иных населенных пунктов Смоленской области»;</w:t>
      </w:r>
    </w:p>
    <w:p w:rsidR="00ED097E" w:rsidRPr="00CA7B12" w:rsidRDefault="00ED097E" w:rsidP="00ED097E">
      <w:pPr>
        <w:tabs>
          <w:tab w:val="left" w:pos="142"/>
          <w:tab w:val="left" w:pos="993"/>
        </w:tabs>
        <w:spacing w:after="0"/>
        <w:ind w:firstLine="709"/>
        <w:jc w:val="both"/>
        <w:rPr>
          <w:rFonts w:ascii="Times New Roman" w:eastAsia="Times New Roman" w:hAnsi="Times New Roman" w:cs="Times New Roman"/>
          <w:sz w:val="28"/>
          <w:szCs w:val="28"/>
          <w:lang w:eastAsia="ru-RU"/>
        </w:rPr>
      </w:pPr>
    </w:p>
    <w:p w:rsidR="00ED097E" w:rsidRPr="00CA7B12" w:rsidRDefault="00ED097E" w:rsidP="00ED097E">
      <w:pPr>
        <w:tabs>
          <w:tab w:val="left" w:pos="142"/>
        </w:tabs>
        <w:spacing w:after="0"/>
        <w:ind w:firstLine="709"/>
        <w:jc w:val="both"/>
        <w:rPr>
          <w:rFonts w:ascii="Times New Roman" w:eastAsia="Times New Roman" w:hAnsi="Times New Roman" w:cs="Times New Roman"/>
          <w:b/>
          <w:bCs/>
          <w:sz w:val="28"/>
          <w:szCs w:val="28"/>
          <w:lang w:eastAsia="ru-RU"/>
        </w:rPr>
      </w:pPr>
      <w:bookmarkStart w:id="37" w:name="_Toc528765808"/>
      <w:bookmarkEnd w:id="36"/>
      <w:r w:rsidRPr="00CA7B12">
        <w:rPr>
          <w:rFonts w:ascii="Times New Roman" w:eastAsia="Times New Roman" w:hAnsi="Times New Roman" w:cs="Times New Roman"/>
          <w:b/>
          <w:bCs/>
          <w:sz w:val="28"/>
          <w:szCs w:val="28"/>
          <w:lang w:eastAsia="ru-RU"/>
        </w:rPr>
        <w:t>Строительные нормативы и правила, нормы. Своды правил по проектированию и строительству (СП)</w:t>
      </w:r>
      <w:bookmarkEnd w:id="37"/>
      <w:r w:rsidRPr="00CA7B12">
        <w:rPr>
          <w:rFonts w:ascii="Times New Roman" w:eastAsia="Times New Roman" w:hAnsi="Times New Roman" w:cs="Times New Roman"/>
          <w:b/>
          <w:bCs/>
          <w:sz w:val="28"/>
          <w:szCs w:val="28"/>
          <w:lang w:eastAsia="ru-RU"/>
        </w:rPr>
        <w:t>. ГОСТы</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34.13330.2021. Автомобильные дороги. Актуализированная редакция СНиП 2.05.02-85*.</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156.13130.2014. Станции автомобильные заправочные. Требования пожарной безопасности.</w:t>
      </w:r>
    </w:p>
    <w:p w:rsidR="00ED097E" w:rsidRPr="00CA7B12" w:rsidRDefault="0006142B"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hyperlink w:anchor="sub_2000" w:history="1">
        <w:r w:rsidR="00ED097E" w:rsidRPr="00CA7B12">
          <w:rPr>
            <w:rFonts w:ascii="Times New Roman" w:eastAsia="Times New Roman" w:hAnsi="Times New Roman" w:cs="Times New Roman"/>
            <w:sz w:val="28"/>
            <w:szCs w:val="28"/>
            <w:lang w:eastAsia="ru-RU"/>
          </w:rPr>
          <w:t>НПБ 101-95. Нормы проектирования объектов по</w:t>
        </w:r>
        <w:r w:rsidR="00ED097E" w:rsidRPr="00CA7B12">
          <w:rPr>
            <w:rFonts w:ascii="Times New Roman" w:eastAsia="Times New Roman" w:hAnsi="Times New Roman" w:cs="Times New Roman"/>
            <w:sz w:val="28"/>
            <w:szCs w:val="28"/>
            <w:lang w:eastAsia="ru-RU"/>
          </w:rPr>
          <w:softHyphen/>
          <w:t>жарной охраны</w:t>
        </w:r>
      </w:hyperlink>
      <w:r w:rsidR="00ED097E" w:rsidRPr="00CA7B12">
        <w:rPr>
          <w:rFonts w:ascii="Times New Roman" w:eastAsia="Times New Roman" w:hAnsi="Times New Roman" w:cs="Times New Roman"/>
          <w:sz w:val="28"/>
          <w:szCs w:val="28"/>
          <w:lang w:eastAsia="ru-RU"/>
        </w:rPr>
        <w:t>.</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11.13130.2009. Места дислокации подразделений пожарной охраны. Порядок и методика определения.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8.13130.2020. Системы противопожарной защиты. Наружное противопожарное водоснабжение. Требования пожарной безопасности.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165.1325800.2014. Инженерно-технические мероприятия по гражданской обороне. Актуализированная редакция СНиП 2.01.51-90.</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СП 88.13330.2014. Защитные сооружения гражданской обороны. Актуализированная редакция СНиП II-11-77*.</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58.13330.2019 Гидротехнические сооружения. Основные положения. СНиП 33-01-2003.</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39.13330.2012. Плотины из грунтовых материалов. Актуализированная редакция СНиП 2.06.05-84*.</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Calibri" w:hAnsi="Times New Roman" w:cs="Times New Roman"/>
          <w:sz w:val="28"/>
          <w:szCs w:val="28"/>
        </w:rPr>
        <w:t>СП 40.13330.2012 Плотины бетонные и железобетонные. Актуализированная редакция СНиП 2.06.06-85.</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160.1325800.2014 Здания и комплексы многофункциональные. Правила проектирования.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152.13330.2018. Здания федеральных судов.</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228.1325800.2014. Здания и сооружения следственных органов. Правила проектирования.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158.13330.2014 Здания и помещения медицинских организаций.</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51.13330.2011. Свод правил. Защита от шума. Актуализированная редакция СНиП 23-03-2003.</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99.13330.2016 Внутрихозяйственные автомобильные дороги в колхозах, совхозах и других сельскохозяйственных предприятиях и организациях. Актуализированная редакция СНиП 2.05.11-83.</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396.1325800.2018 Улицы и дороги населенных пунктов. Правила градостроительного проектирования.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ГОСТ 33150-2014 Дороги автомобильные общего пользования. Проектирование пешеходных и велосипедных дорожек. Общие требования.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ГОСТ 2761-84 Источники централизованного хозяйственно-питьевого водоснабжения.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ГОСТ Р 52301-2013 Оборудование и покрытия детских игровых площадок. Безопасность при эксплуатации. Общие требования.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ГОСТ Р 52169-2012 Оборудование и покрытия детских игровых площадок. Безопасность конструкции и методы испытаний. Общие требования.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ГОСТ Р 52167-2012. Оборудование и покрытия детских игровых площадок. Безопасность конструкции и методы испытаний качелей. Общие требования.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ГОСТ Р 52168-2012 Оборудование и покрытия детских игровых площадок. Безопасность конструкции и методы испытаний горок.</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ГОСТ Р 52299-2013 Оборудование и покрытия детских игровых площадок. Безопасность конструкции и методы испытаний качалок. Общие требования.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ГОСТ Р 52300-2013 Оборудование и покрытия детских игровых площадок. Безопасность конструкции и методы испытаний каруселей. Общие требования.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ГОСТ Р ЕН 1177-2013 Покрытия игровых площадок ударопоглощающие. Определение критической высоты падения.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ГОСТ Р 54847-2011. Оборудование и покрытия детских игровых площадок. Безопасность конструкции и методы испытаний канатных дорог. Общие требования.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ГОСТ 33602-2015 Оборудование и покрытия детских игровых площадок. Термины и определения.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ГОСТ Р 55678-2013 Оборудование детских спортивных площадок. Безопасность конструкции и методы испытаний спортивно-развивающего оборудования.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ГОСТ Р 55677-2013 Оборудование детских спортивных площадок. Безопасность конструкции и методы испытаний. Общие требования.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ГОСТ Р 55679-2013 Оборудование детских спортивных площадок. Безопасность при эксплуатации.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МДС 35-2.2000. Рекомендации по проектированию окружающей среды, зданий и сооружений с учетом потребностей инвалидов и других маломобильных групп населения.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54.13330.2016 Здания жилые многоквартирные. Актуализированная редакция СНиП 31-01-2003.</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55.13330.2016 Здания жилые одноквартирные.</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118.13330.2012 Общественные здания и сооружения. Актуализированная редакция СНиП 31-06-2009.</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113.13330.2016 Стоянки автомобилей. Актуализированная редакция СНиП 21-02-99*.</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35.13330.2011 Мосты и трубы. Актуализированная редакция СНиП 2.05.03-84*.</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37.13330.2012 Промышленный транспорт.</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ВСН 14278 тм-т1 Нормы отвода земель для электрических сетей напряжением 0,38-750 кВ. </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Calibri" w:hAnsi="Times New Roman" w:cs="Times New Roman"/>
          <w:sz w:val="28"/>
          <w:szCs w:val="28"/>
        </w:rPr>
        <w:t xml:space="preserve">РД 34.20.185-94 Инструкцией по проектированию городских электрических сетей. </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Calibri" w:hAnsi="Times New Roman" w:cs="Times New Roman"/>
          <w:sz w:val="28"/>
          <w:szCs w:val="28"/>
        </w:rPr>
        <w:t>НТП ЭПП-94 «Проектирование электроснабжения промышленных предприятий. Нормы технологического проектирования».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42-101-2003 Общие положения по проектированию и строительству газораспределительных систем из металлических и полиэтиленовых труб.</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60.13330.2020 Отопление, вентиляция и кондиционирование воздуха. Актуализированная редакция СНиП 41-01-2003.</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124.13330.2012 Тепловые сети. Актуализированная редакция СНиП 41-02-2003.</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62.13330.2011* Газораспределительные системы. Актуализированная редакция СНиП 42-01-2002.</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СП 7.13130.2013 Отопление, вентиляция и кондиционирование. Требования пожарной безопасности.</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11-102-97. Инженерно-экологические изыскания для строительства.</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18.13330.2019 Производственные объекты. Планировочная организация земельного участка (Генеральные планы промышленных предприятий). СНиП II-89-80*.</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21.13330.2012 Здания и сооружения на подрабатываемых территориях и просадочных грунтах. Актуализированная редакция СНиП 2.01.09-91.</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30-102-99 Планировка и застройка территорий малоэтажного жилищного строительства.</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30.13330.2020 Внутренний водопровод и канализация зданий. Актуализированная редакция СНиП 2.04.01-85*.</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31-110-2003 Проектирование и монтаж электроустановок жилых и общественных зданий.</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31.13330.2012 Водоснабжение. Наружные сети и сооружения. Актуализированная редакция СНиП 2.04.02-84.</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32.13330.2018 Канализация. Наружные сети и сооружения. СНиП 2.04.03-85.</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36.13330.2012 Магистральные трубопроводы. Актуализированная редакция СНиП 2.05.06-85*.</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44.13330.2011 Свод правил. Административные и бытовые здания. Актуализированная редакция СНиП 2.09.04-87.</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47.13330.2016 Инженерные изыскания для строительства. Основные положения. Актуализированная редакция СНиП 11-02-96.</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50-101-2004 Проектирование и устройство оснований и фундаментов зданий и сооружений.</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52.13330.2016 Естественное и искусственное освещение. Актуализированная редакция СНиП 23-05-95*.</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59.13330.2016 Доступность зданий и сооружений для маломобильных групп населения. Актуализированная редакция СНиП 35-01-2001.</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78.13330.2012 Автомобильные дороги. Актуализированная редакция СНиП 3.06.03-85.</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82.13330.2016 Благоустройство территорий. Актуализированная редакция СНиП III-10-75.</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89.13330.2016 Котельные установки. Актуализированная редакция СНиП II-35-76.</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104.13330.2016 Инженерная защита территории от затопления и подтопления. Актуализированная редакция СНиП 2.06.15-85.</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СП 125.13330.2012 Нефтепродуктопроводы, прокладываемые на территории городов и других населенных пунктов. Актуализированная редакция СНиП 2.05.13-90.</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127.13330.2017 Полигоны по обезвреживанию и захоронению токсичных промышленных отходов. Основные положения по проектированию.</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131.13330.2018 «СНиП 23-01-99* Строительная климатология».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140.13330.2012 Городская среда. Правила проектирования для маломобильных групп населения.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254.1325800.2016 Здания и территории. Правила проектирования защиты от производственного шума.</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СП 276.1325800.2016 Здания и территории. Правила проектирования защиты от шума транспортных потоков.</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СТО 36554501-016-2009 Строительство в сейсмических районах. Нормы проектирования зданий.</w:t>
      </w:r>
    </w:p>
    <w:p w:rsidR="00ED097E" w:rsidRPr="00CA7B12" w:rsidRDefault="00ED097E" w:rsidP="00ED097E">
      <w:pPr>
        <w:tabs>
          <w:tab w:val="left" w:pos="142"/>
          <w:tab w:val="left" w:pos="993"/>
        </w:tabs>
        <w:spacing w:after="0"/>
        <w:ind w:firstLine="709"/>
        <w:jc w:val="both"/>
        <w:rPr>
          <w:rFonts w:ascii="Times New Roman" w:eastAsia="Times New Roman" w:hAnsi="Times New Roman" w:cs="Times New Roman"/>
          <w:sz w:val="28"/>
          <w:szCs w:val="28"/>
          <w:lang w:eastAsia="ru-RU"/>
        </w:rPr>
      </w:pPr>
    </w:p>
    <w:p w:rsidR="00ED097E" w:rsidRPr="00CA7B12" w:rsidRDefault="00ED097E" w:rsidP="00ED097E">
      <w:pPr>
        <w:tabs>
          <w:tab w:val="left" w:pos="142"/>
        </w:tabs>
        <w:spacing w:after="0"/>
        <w:ind w:firstLine="709"/>
        <w:jc w:val="both"/>
        <w:rPr>
          <w:rFonts w:ascii="Times New Roman" w:eastAsia="Times New Roman" w:hAnsi="Times New Roman" w:cs="Times New Roman"/>
          <w:b/>
          <w:bCs/>
          <w:sz w:val="28"/>
          <w:szCs w:val="28"/>
          <w:lang w:eastAsia="ru-RU"/>
        </w:rPr>
      </w:pPr>
      <w:bookmarkStart w:id="38" w:name="_Toc528765809"/>
      <w:r w:rsidRPr="00CA7B12">
        <w:rPr>
          <w:rFonts w:ascii="Times New Roman" w:eastAsia="Times New Roman" w:hAnsi="Times New Roman" w:cs="Times New Roman"/>
          <w:b/>
          <w:bCs/>
          <w:sz w:val="28"/>
          <w:szCs w:val="28"/>
          <w:lang w:eastAsia="ru-RU"/>
        </w:rPr>
        <w:t>Санитарно-эпидемиологические правила и нормы (СанПиН). Санитарные правила и нормы (СП, СН)</w:t>
      </w:r>
      <w:bookmarkEnd w:id="38"/>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СанПиН 2.2.1./2.1.1.1200-03 «Санитарно-защитные зоны и санитарная классификация предприятий, сооружений и иных объектов».</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ED097E" w:rsidRPr="00CA7B12" w:rsidRDefault="00ED097E" w:rsidP="00ED097E">
      <w:pPr>
        <w:numPr>
          <w:ilvl w:val="0"/>
          <w:numId w:val="66"/>
        </w:numPr>
        <w:tabs>
          <w:tab w:val="left" w:pos="142"/>
          <w:tab w:val="left" w:pos="993"/>
        </w:tabs>
        <w:spacing w:after="0" w:line="240" w:lineRule="auto"/>
        <w:ind w:left="0"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СанПиН 2.1.8/2.2.4.1383-03 </w:t>
      </w:r>
      <w:hyperlink r:id="rId37" w:anchor="6500IL" w:history="1">
        <w:r w:rsidRPr="00CA7B12">
          <w:rPr>
            <w:rFonts w:ascii="Times New Roman" w:eastAsia="Times New Roman" w:hAnsi="Times New Roman" w:cs="Times New Roman"/>
            <w:sz w:val="28"/>
            <w:szCs w:val="28"/>
            <w:lang w:eastAsia="ru-RU"/>
          </w:rPr>
          <w:t>«Гигиенические требования к размещению и эксплуатации передающих радиотехнических объектов».</w:t>
        </w:r>
      </w:hyperlink>
    </w:p>
    <w:p w:rsidR="00F006DA" w:rsidRPr="00CA7B12" w:rsidRDefault="00F006DA" w:rsidP="00705C11">
      <w:pPr>
        <w:suppressAutoHyphens/>
        <w:spacing w:after="0"/>
        <w:jc w:val="both"/>
        <w:rPr>
          <w:rFonts w:ascii="Times New Roman" w:hAnsi="Times New Roman" w:cs="Times New Roman"/>
          <w:sz w:val="28"/>
          <w:szCs w:val="28"/>
        </w:rPr>
        <w:sectPr w:rsidR="00F006DA" w:rsidRPr="00CA7B12" w:rsidSect="00705C11">
          <w:pgSz w:w="11906" w:h="16838"/>
          <w:pgMar w:top="567" w:right="567" w:bottom="567" w:left="1134" w:header="425" w:footer="726" w:gutter="0"/>
          <w:cols w:space="708"/>
          <w:docGrid w:linePitch="360"/>
        </w:sectPr>
      </w:pPr>
    </w:p>
    <w:p w:rsidR="00CB6D18" w:rsidRPr="00CA7B12" w:rsidRDefault="009342FF" w:rsidP="00BF5591">
      <w:pPr>
        <w:pStyle w:val="ac"/>
        <w:numPr>
          <w:ilvl w:val="0"/>
          <w:numId w:val="10"/>
        </w:numPr>
        <w:spacing w:after="0" w:line="288" w:lineRule="auto"/>
        <w:ind w:left="0" w:firstLine="426"/>
        <w:jc w:val="center"/>
        <w:outlineLvl w:val="0"/>
        <w:rPr>
          <w:rFonts w:ascii="Times New Roman" w:hAnsi="Times New Roman" w:cs="Times New Roman"/>
          <w:b/>
          <w:sz w:val="28"/>
          <w:szCs w:val="28"/>
        </w:rPr>
      </w:pPr>
      <w:bookmarkStart w:id="39" w:name="_Toc502048408"/>
      <w:bookmarkStart w:id="40" w:name="_Toc88170578"/>
      <w:r w:rsidRPr="00CA7B12">
        <w:rPr>
          <w:rFonts w:ascii="Times New Roman" w:hAnsi="Times New Roman" w:cs="Times New Roman"/>
          <w:b/>
          <w:sz w:val="28"/>
          <w:szCs w:val="28"/>
        </w:rPr>
        <w:lastRenderedPageBreak/>
        <w:t>МАТЕРИАЛЫ ПО ОБОСНОВАНИЮ РАСЧЕТНЫХ ПОКАЗАТЕЛЕЙ, СОДЕРЖАЩИХСЯ В ОСНОВНОЙ ЧАСТИ НОРМАТИВОВ ГРАДОСТРОИТЕЛЬНОГО ПРОЕКТИРОВАНИЯ</w:t>
      </w:r>
      <w:bookmarkEnd w:id="39"/>
      <w:bookmarkEnd w:id="40"/>
    </w:p>
    <w:p w:rsidR="00F7597E" w:rsidRPr="00CA7B12" w:rsidRDefault="00F7597E" w:rsidP="0024359C">
      <w:pPr>
        <w:pStyle w:val="ac"/>
        <w:numPr>
          <w:ilvl w:val="1"/>
          <w:numId w:val="10"/>
        </w:numPr>
        <w:tabs>
          <w:tab w:val="left" w:pos="0"/>
        </w:tabs>
        <w:spacing w:after="0" w:line="288" w:lineRule="auto"/>
        <w:ind w:left="0" w:firstLine="0"/>
        <w:jc w:val="center"/>
        <w:outlineLvl w:val="0"/>
        <w:rPr>
          <w:rFonts w:ascii="Times New Roman" w:hAnsi="Times New Roman" w:cs="Times New Roman"/>
          <w:b/>
          <w:sz w:val="28"/>
          <w:szCs w:val="28"/>
        </w:rPr>
      </w:pPr>
      <w:bookmarkStart w:id="41" w:name="_Toc88170579"/>
      <w:r w:rsidRPr="00CA7B12">
        <w:rPr>
          <w:rFonts w:ascii="Times New Roman" w:hAnsi="Times New Roman" w:cs="Times New Roman"/>
          <w:b/>
          <w:sz w:val="28"/>
          <w:szCs w:val="28"/>
        </w:rPr>
        <w:t xml:space="preserve">Современное состояние, прогноз развития территории </w:t>
      </w:r>
      <w:r w:rsidR="0024359C" w:rsidRPr="00CA7B12">
        <w:rPr>
          <w:rFonts w:ascii="Times New Roman" w:hAnsi="Times New Roman" w:cs="Times New Roman"/>
          <w:b/>
          <w:sz w:val="28"/>
          <w:szCs w:val="28"/>
        </w:rPr>
        <w:t>Вадинского сельского поселения Сафоновского района Смоленской области</w:t>
      </w:r>
      <w:bookmarkEnd w:id="41"/>
    </w:p>
    <w:p w:rsidR="00E3755B" w:rsidRPr="00CA7B12" w:rsidRDefault="00E3755B" w:rsidP="004D163A">
      <w:pPr>
        <w:pStyle w:val="afd"/>
        <w:spacing w:after="0"/>
        <w:ind w:left="685" w:right="3514" w:firstLine="3420"/>
        <w:rPr>
          <w:b/>
          <w:i/>
          <w:sz w:val="28"/>
          <w:szCs w:val="28"/>
        </w:rPr>
      </w:pPr>
    </w:p>
    <w:p w:rsidR="00000748" w:rsidRPr="00CA7B12" w:rsidRDefault="00000748" w:rsidP="00000748">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Территория Вадинского сельского поселения расположена в северо-западной части Сафоновского района и имеет смежные границы:</w:t>
      </w:r>
    </w:p>
    <w:p w:rsidR="00000748" w:rsidRPr="00CA7B12" w:rsidRDefault="00000748" w:rsidP="00000748">
      <w:pPr>
        <w:numPr>
          <w:ilvl w:val="0"/>
          <w:numId w:val="63"/>
        </w:numPr>
        <w:tabs>
          <w:tab w:val="left" w:pos="851"/>
        </w:tabs>
        <w:spacing w:after="0" w:line="240" w:lineRule="auto"/>
        <w:ind w:left="993" w:hanging="284"/>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 юге - с Вышегорским сельским поселением;</w:t>
      </w:r>
    </w:p>
    <w:p w:rsidR="00000748" w:rsidRPr="00CA7B12" w:rsidRDefault="00000748" w:rsidP="00000748">
      <w:pPr>
        <w:numPr>
          <w:ilvl w:val="0"/>
          <w:numId w:val="63"/>
        </w:numPr>
        <w:tabs>
          <w:tab w:val="left" w:pos="851"/>
        </w:tabs>
        <w:spacing w:after="0" w:line="240" w:lineRule="auto"/>
        <w:ind w:left="993" w:hanging="284"/>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 востоке - с Беленинским и Козулинским сельскими  поселениями;</w:t>
      </w:r>
    </w:p>
    <w:p w:rsidR="00000748" w:rsidRPr="00CA7B12" w:rsidRDefault="00000748" w:rsidP="00000748">
      <w:pPr>
        <w:numPr>
          <w:ilvl w:val="0"/>
          <w:numId w:val="63"/>
        </w:numPr>
        <w:tabs>
          <w:tab w:val="left" w:pos="851"/>
        </w:tabs>
        <w:spacing w:after="0" w:line="240" w:lineRule="auto"/>
        <w:ind w:left="993" w:hanging="284"/>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 севере - Холм-Жирковским районом;</w:t>
      </w:r>
    </w:p>
    <w:p w:rsidR="00000748" w:rsidRPr="00CA7B12" w:rsidRDefault="00000748" w:rsidP="00000748">
      <w:pPr>
        <w:numPr>
          <w:ilvl w:val="0"/>
          <w:numId w:val="63"/>
        </w:numPr>
        <w:tabs>
          <w:tab w:val="left" w:pos="851"/>
        </w:tabs>
        <w:spacing w:after="0" w:line="240" w:lineRule="auto"/>
        <w:ind w:left="993" w:hanging="284"/>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 западе – с Ярцевским районом и Рыбинским сельским поселением.</w:t>
      </w:r>
    </w:p>
    <w:p w:rsidR="00000748" w:rsidRPr="00CA7B12" w:rsidRDefault="00000748" w:rsidP="00000748">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Границы Вадинского сельского поселения установлены законом Смоленской области от 28.12.2004 № 134-з «О наделении статусом муниципального района муниципального образования «Сафоновский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(с изменениями на 28 февраля 2019 года).</w:t>
      </w:r>
    </w:p>
    <w:p w:rsidR="00000748" w:rsidRPr="00CA7B12" w:rsidRDefault="00000748" w:rsidP="00000748">
      <w:pPr>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Территория поселения вытянута с севера на юг на 21,8 км. С запада на восток на 22,1 км. Площадь территории поселения по обмеру топографических материалов составляет 31 962,76 га. Численность населения на 01.01.2020 г. – 3015 человек, из которых 1362 человека, проживающие на территории ФКУ Исправительная колония №2 УФСИН России по Смоленской области.</w:t>
      </w:r>
    </w:p>
    <w:p w:rsidR="00000748" w:rsidRPr="00CA7B12" w:rsidRDefault="00000748" w:rsidP="00000748">
      <w:pPr>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В состав Вадинского сельского поселения входят 15 населённых пунктов: п. Вадино, д. Афанаськово, д. Будка железной дороги 25 км, с. Васильевское, д. Дроновка, д. Иванисово, д. Кузьмино, д. Левково, с. Лесное, д. Лисичино, д. Неёлово, д. Обухово, д. Пирогово, д. Скрипенка, д. Яковская общей площадью 1356,65 га. </w:t>
      </w:r>
    </w:p>
    <w:p w:rsidR="00000748" w:rsidRPr="00CA7B12" w:rsidRDefault="00000748" w:rsidP="00000748">
      <w:pPr>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Административным центром Вадинского сельского поселения является деревня поселок Вадино. Населенный пункт расположен в 21 км к северу от г. </w:t>
      </w:r>
      <w:hyperlink r:id="rId38" w:tooltip="Смоленск" w:history="1">
        <w:r w:rsidRPr="00CA7B12">
          <w:rPr>
            <w:rFonts w:ascii="Times New Roman" w:eastAsia="Times New Roman" w:hAnsi="Times New Roman" w:cs="Times New Roman"/>
            <w:sz w:val="28"/>
            <w:szCs w:val="28"/>
            <w:lang w:eastAsia="ru-RU"/>
          </w:rPr>
          <w:t>Сафоново</w:t>
        </w:r>
      </w:hyperlink>
      <w:r w:rsidRPr="00CA7B12">
        <w:rPr>
          <w:rFonts w:ascii="Times New Roman" w:eastAsia="Times New Roman" w:hAnsi="Times New Roman" w:cs="Times New Roman"/>
          <w:sz w:val="28"/>
          <w:szCs w:val="28"/>
          <w:lang w:eastAsia="ru-RU"/>
        </w:rPr>
        <w:t>.</w:t>
      </w:r>
    </w:p>
    <w:p w:rsidR="00000748" w:rsidRPr="00CA7B12" w:rsidRDefault="00000748" w:rsidP="00000748">
      <w:pPr>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Численность населения в разрезе населённых пунктов, входящих в состав Вадинского сельского поселения, приведена в таблице ниже.</w:t>
      </w:r>
    </w:p>
    <w:p w:rsidR="00000748" w:rsidRPr="00CA7B12" w:rsidRDefault="00000748" w:rsidP="00000748">
      <w:pPr>
        <w:spacing w:after="0" w:line="240" w:lineRule="auto"/>
        <w:jc w:val="center"/>
        <w:rPr>
          <w:rFonts w:ascii="Times New Roman" w:eastAsia="Times New Roman" w:hAnsi="Times New Roman" w:cs="Times New Roman"/>
          <w:b/>
          <w:i/>
          <w:sz w:val="28"/>
          <w:szCs w:val="28"/>
          <w:lang w:eastAsia="ru-RU"/>
        </w:rPr>
      </w:pPr>
    </w:p>
    <w:p w:rsidR="00000748" w:rsidRPr="00CA7B12" w:rsidRDefault="00000748" w:rsidP="00000748">
      <w:pPr>
        <w:spacing w:after="0" w:line="240" w:lineRule="auto"/>
        <w:jc w:val="center"/>
        <w:rPr>
          <w:rFonts w:ascii="Times New Roman" w:eastAsia="Times New Roman" w:hAnsi="Times New Roman" w:cs="Times New Roman"/>
          <w:b/>
          <w:i/>
          <w:sz w:val="28"/>
          <w:szCs w:val="28"/>
          <w:lang w:eastAsia="ru-RU"/>
        </w:rPr>
      </w:pPr>
      <w:r w:rsidRPr="00CA7B12">
        <w:rPr>
          <w:rFonts w:ascii="Times New Roman" w:eastAsia="Times New Roman" w:hAnsi="Times New Roman" w:cs="Times New Roman"/>
          <w:b/>
          <w:i/>
          <w:sz w:val="28"/>
          <w:szCs w:val="28"/>
          <w:lang w:eastAsia="ru-RU"/>
        </w:rPr>
        <w:t>Характеристика населённых пунктов Вадинского сельского поселения по численности населения по состоянию на 01.01.2020г.</w:t>
      </w:r>
    </w:p>
    <w:tbl>
      <w:tblPr>
        <w:tblW w:w="9726" w:type="dxa"/>
        <w:jc w:val="center"/>
        <w:tblLayout w:type="fixed"/>
        <w:tblCellMar>
          <w:left w:w="0" w:type="dxa"/>
          <w:right w:w="0" w:type="dxa"/>
        </w:tblCellMar>
        <w:tblLook w:val="0000"/>
      </w:tblPr>
      <w:tblGrid>
        <w:gridCol w:w="1311"/>
        <w:gridCol w:w="3416"/>
        <w:gridCol w:w="3109"/>
        <w:gridCol w:w="1890"/>
      </w:tblGrid>
      <w:tr w:rsidR="00000748" w:rsidRPr="00CA7B12" w:rsidTr="000004A8">
        <w:trPr>
          <w:cantSplit/>
          <w:trHeight w:val="651"/>
          <w:jc w:val="center"/>
        </w:trPr>
        <w:tc>
          <w:tcPr>
            <w:tcW w:w="1311" w:type="dxa"/>
            <w:tcBorders>
              <w:top w:val="single" w:sz="4" w:space="0" w:color="000000"/>
              <w:left w:val="single" w:sz="4" w:space="0" w:color="000000"/>
              <w:bottom w:val="single" w:sz="4" w:space="0" w:color="000000"/>
            </w:tcBorders>
            <w:shd w:val="clear" w:color="auto" w:fill="CCFFCC"/>
            <w:vAlign w:val="center"/>
          </w:tcPr>
          <w:p w:rsidR="00000748" w:rsidRPr="00CA7B12" w:rsidRDefault="00000748" w:rsidP="00000748">
            <w:pPr>
              <w:spacing w:after="0" w:line="240" w:lineRule="auto"/>
              <w:ind w:left="218" w:hanging="218"/>
              <w:jc w:val="center"/>
              <w:rPr>
                <w:rFonts w:ascii="Times New Roman" w:eastAsia="Times New Roman" w:hAnsi="Times New Roman" w:cs="Times New Roman"/>
                <w:i/>
                <w:iCs/>
                <w:sz w:val="28"/>
                <w:szCs w:val="28"/>
              </w:rPr>
            </w:pPr>
            <w:r w:rsidRPr="00CA7B12">
              <w:rPr>
                <w:rFonts w:ascii="Times New Roman" w:eastAsia="Times New Roman" w:hAnsi="Times New Roman" w:cs="Times New Roman"/>
                <w:i/>
                <w:iCs/>
                <w:sz w:val="28"/>
                <w:szCs w:val="28"/>
              </w:rPr>
              <w:t>№№ п/п</w:t>
            </w:r>
          </w:p>
        </w:tc>
        <w:tc>
          <w:tcPr>
            <w:tcW w:w="3416" w:type="dxa"/>
            <w:tcBorders>
              <w:top w:val="single" w:sz="4" w:space="0" w:color="000000"/>
              <w:left w:val="single" w:sz="4" w:space="0" w:color="000000"/>
              <w:bottom w:val="single" w:sz="4" w:space="0" w:color="000000"/>
            </w:tcBorders>
            <w:shd w:val="clear" w:color="auto" w:fill="CCFFCC"/>
            <w:vAlign w:val="center"/>
          </w:tcPr>
          <w:p w:rsidR="00000748" w:rsidRPr="00CA7B12" w:rsidRDefault="00000748" w:rsidP="00000748">
            <w:pPr>
              <w:spacing w:after="0" w:line="240" w:lineRule="auto"/>
              <w:jc w:val="center"/>
              <w:rPr>
                <w:rFonts w:ascii="Times New Roman" w:eastAsia="Times New Roman" w:hAnsi="Times New Roman" w:cs="Times New Roman"/>
                <w:i/>
                <w:iCs/>
                <w:sz w:val="28"/>
                <w:szCs w:val="28"/>
                <w:lang w:val="en-US"/>
              </w:rPr>
            </w:pPr>
            <w:r w:rsidRPr="00CA7B12">
              <w:rPr>
                <w:rFonts w:ascii="Times New Roman" w:eastAsia="Times New Roman" w:hAnsi="Times New Roman" w:cs="Times New Roman"/>
                <w:i/>
                <w:iCs/>
                <w:sz w:val="28"/>
                <w:szCs w:val="28"/>
              </w:rPr>
              <w:t>Наименование населенных пунктов</w:t>
            </w:r>
          </w:p>
        </w:tc>
        <w:tc>
          <w:tcPr>
            <w:tcW w:w="310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i/>
                <w:iCs/>
                <w:sz w:val="28"/>
                <w:szCs w:val="28"/>
                <w:lang w:eastAsia="ru-RU"/>
              </w:rPr>
              <w:t>01.01.2020</w:t>
            </w:r>
          </w:p>
        </w:tc>
        <w:tc>
          <w:tcPr>
            <w:tcW w:w="189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000748" w:rsidRPr="00CA7B12" w:rsidRDefault="00000748" w:rsidP="00000748">
            <w:pPr>
              <w:spacing w:after="0" w:line="240" w:lineRule="auto"/>
              <w:jc w:val="center"/>
              <w:rPr>
                <w:rFonts w:ascii="Times New Roman" w:eastAsia="Times New Roman" w:hAnsi="Times New Roman" w:cs="Times New Roman"/>
                <w:i/>
                <w:iCs/>
                <w:sz w:val="28"/>
                <w:szCs w:val="28"/>
                <w:lang w:eastAsia="ru-RU"/>
              </w:rPr>
            </w:pPr>
            <w:r w:rsidRPr="00CA7B12">
              <w:rPr>
                <w:rFonts w:ascii="Times New Roman" w:eastAsia="Times New Roman" w:hAnsi="Times New Roman" w:cs="Times New Roman"/>
                <w:i/>
                <w:iCs/>
                <w:sz w:val="28"/>
                <w:szCs w:val="28"/>
                <w:lang w:eastAsia="ru-RU"/>
              </w:rPr>
              <w:t>Площадь, га</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w:t>
            </w:r>
          </w:p>
        </w:tc>
        <w:tc>
          <w:tcPr>
            <w:tcW w:w="3416"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Афанаськово</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32,94</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w:t>
            </w:r>
          </w:p>
        </w:tc>
        <w:tc>
          <w:tcPr>
            <w:tcW w:w="3416"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Будка железной дороги          25 км</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13,92</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3</w:t>
            </w:r>
          </w:p>
        </w:tc>
        <w:tc>
          <w:tcPr>
            <w:tcW w:w="3416"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 Вадино*</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925</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333,86</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w:t>
            </w:r>
          </w:p>
        </w:tc>
        <w:tc>
          <w:tcPr>
            <w:tcW w:w="3416"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 Васильевское</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282</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188,02</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w:t>
            </w:r>
          </w:p>
        </w:tc>
        <w:tc>
          <w:tcPr>
            <w:tcW w:w="3416"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Дроновка</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71,16</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w:t>
            </w:r>
          </w:p>
        </w:tc>
        <w:tc>
          <w:tcPr>
            <w:tcW w:w="3416"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Иванисово</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49,69</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w:t>
            </w:r>
          </w:p>
        </w:tc>
        <w:tc>
          <w:tcPr>
            <w:tcW w:w="3416"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Кузьмино</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10,21</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w:t>
            </w:r>
          </w:p>
        </w:tc>
        <w:tc>
          <w:tcPr>
            <w:tcW w:w="3416"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Левково</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57,28</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9</w:t>
            </w:r>
          </w:p>
        </w:tc>
        <w:tc>
          <w:tcPr>
            <w:tcW w:w="3416"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 Лесное</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360</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305,53</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w:t>
            </w:r>
          </w:p>
        </w:tc>
        <w:tc>
          <w:tcPr>
            <w:tcW w:w="3416"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Лисичино</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9</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18,74</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11</w:t>
            </w:r>
          </w:p>
        </w:tc>
        <w:tc>
          <w:tcPr>
            <w:tcW w:w="3416"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Неёлово</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69,68</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12</w:t>
            </w:r>
          </w:p>
        </w:tc>
        <w:tc>
          <w:tcPr>
            <w:tcW w:w="3416"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Обухово</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26</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106,98</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13</w:t>
            </w:r>
          </w:p>
        </w:tc>
        <w:tc>
          <w:tcPr>
            <w:tcW w:w="3416"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Пирогово</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44,74</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14</w:t>
            </w:r>
          </w:p>
        </w:tc>
        <w:tc>
          <w:tcPr>
            <w:tcW w:w="3416"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Скрипенка</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12,32</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15</w:t>
            </w:r>
          </w:p>
        </w:tc>
        <w:tc>
          <w:tcPr>
            <w:tcW w:w="3416" w:type="dxa"/>
            <w:tcBorders>
              <w:top w:val="single" w:sz="4" w:space="0" w:color="000000"/>
              <w:left w:val="single" w:sz="4" w:space="0" w:color="000000"/>
              <w:bottom w:val="single" w:sz="4" w:space="0" w:color="000000"/>
            </w:tcBorders>
            <w:shd w:val="clear" w:color="auto" w:fill="auto"/>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Яковская</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21</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41,58</w:t>
            </w:r>
          </w:p>
        </w:tc>
      </w:tr>
      <w:tr w:rsidR="00000748" w:rsidRPr="00CA7B12" w:rsidTr="000004A8">
        <w:trPr>
          <w:trHeight w:val="315"/>
          <w:jc w:val="center"/>
        </w:trPr>
        <w:tc>
          <w:tcPr>
            <w:tcW w:w="1311" w:type="dxa"/>
            <w:tcBorders>
              <w:top w:val="single" w:sz="4" w:space="0" w:color="000000"/>
              <w:left w:val="single" w:sz="4" w:space="0" w:color="000000"/>
              <w:bottom w:val="single" w:sz="4" w:space="0" w:color="000000"/>
            </w:tcBorders>
            <w:shd w:val="clear" w:color="auto" w:fill="auto"/>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p>
        </w:tc>
        <w:tc>
          <w:tcPr>
            <w:tcW w:w="3416" w:type="dxa"/>
            <w:tcBorders>
              <w:top w:val="single" w:sz="4" w:space="0" w:color="000000"/>
              <w:left w:val="single" w:sz="4" w:space="0" w:color="000000"/>
              <w:bottom w:val="single" w:sz="4" w:space="0" w:color="000000"/>
            </w:tcBorders>
            <w:shd w:val="clear" w:color="auto" w:fill="auto"/>
          </w:tcPr>
          <w:p w:rsidR="00000748" w:rsidRPr="00CA7B12" w:rsidRDefault="00000748" w:rsidP="00000748">
            <w:pPr>
              <w:spacing w:after="0" w:line="240" w:lineRule="auto"/>
              <w:ind w:firstLine="151"/>
              <w:jc w:val="both"/>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Итого</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748" w:rsidRPr="00CA7B12" w:rsidRDefault="00000748" w:rsidP="00000748">
            <w:pPr>
              <w:spacing w:after="0" w:line="240" w:lineRule="auto"/>
              <w:jc w:val="center"/>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1653</w:t>
            </w:r>
          </w:p>
        </w:tc>
        <w:tc>
          <w:tcPr>
            <w:tcW w:w="1890"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1356,65</w:t>
            </w:r>
          </w:p>
        </w:tc>
      </w:tr>
    </w:tbl>
    <w:p w:rsidR="00000748" w:rsidRPr="00CA7B12" w:rsidRDefault="00000748" w:rsidP="00000748">
      <w:pPr>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*Численность только «гражданского» населения п. Вадино (исключая население ФКУ Исправительная колония №2).</w:t>
      </w:r>
    </w:p>
    <w:p w:rsidR="00000748" w:rsidRPr="00CA7B12" w:rsidRDefault="00000748" w:rsidP="00000748">
      <w:pPr>
        <w:spacing w:after="0" w:line="240" w:lineRule="auto"/>
        <w:ind w:firstLine="709"/>
        <w:contextualSpacing/>
        <w:jc w:val="both"/>
        <w:rPr>
          <w:rFonts w:ascii="Times New Roman" w:eastAsia="Times New Roman" w:hAnsi="Times New Roman" w:cs="Times New Roman"/>
          <w:sz w:val="28"/>
          <w:szCs w:val="28"/>
          <w:lang w:eastAsia="ru-RU"/>
        </w:rPr>
      </w:pPr>
    </w:p>
    <w:p w:rsidR="00000748" w:rsidRPr="00CA7B12" w:rsidRDefault="00000748" w:rsidP="00000748">
      <w:pPr>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Транспортная инфраструктура Вадинского сельского поселения представлена   автомобильным и железнодорожным транспортом. Основное направление в их работе – обслуживание пассажиров. По территории Вадинского сельского поселения проходит участок железнодорожной линии Дурово - Владимирский Тупик Московской железной дороги. На территории расположены железнодорожные станция Вадино и Яковская.</w:t>
      </w:r>
    </w:p>
    <w:p w:rsidR="00000748" w:rsidRPr="00CA7B12" w:rsidRDefault="00000748" w:rsidP="00000748">
      <w:pPr>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Транспортная сеть муниципального образования принимает нагрузку в направлении межрегиональных, внутриобластных и местных связей.</w:t>
      </w:r>
    </w:p>
    <w:p w:rsidR="00000748" w:rsidRPr="00CA7B12" w:rsidRDefault="00000748" w:rsidP="00000748">
      <w:pPr>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Каркас транспортной автомобильной сети поселения состоит из:</w:t>
      </w:r>
    </w:p>
    <w:p w:rsidR="00000748" w:rsidRPr="00CA7B12" w:rsidRDefault="00000748" w:rsidP="00000748">
      <w:pPr>
        <w:numPr>
          <w:ilvl w:val="0"/>
          <w:numId w:val="6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автомобильных дорог общего пользования межмуниципального значения:</w:t>
      </w:r>
    </w:p>
    <w:p w:rsidR="00000748" w:rsidRPr="00CA7B12" w:rsidRDefault="00000748" w:rsidP="00000748">
      <w:pPr>
        <w:numPr>
          <w:ilvl w:val="0"/>
          <w:numId w:val="65"/>
        </w:numPr>
        <w:tabs>
          <w:tab w:val="left" w:pos="993"/>
        </w:tabs>
        <w:spacing w:after="0" w:line="240" w:lineRule="auto"/>
        <w:ind w:left="1134"/>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Сафоново – Васильевское – Яковская </w:t>
      </w:r>
      <w:r w:rsidRPr="00CA7B12">
        <w:rPr>
          <w:rFonts w:ascii="Times New Roman" w:eastAsia="Times New Roman" w:hAnsi="Times New Roman" w:cs="Times New Roman"/>
          <w:sz w:val="28"/>
          <w:szCs w:val="28"/>
          <w:lang w:val="en-US" w:eastAsia="ru-RU"/>
        </w:rPr>
        <w:t>IV</w:t>
      </w:r>
      <w:r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val="en-US" w:eastAsia="ru-RU"/>
        </w:rPr>
        <w:t>V</w:t>
      </w:r>
      <w:r w:rsidRPr="00CA7B12">
        <w:rPr>
          <w:rFonts w:ascii="Times New Roman" w:eastAsia="Times New Roman" w:hAnsi="Times New Roman" w:cs="Times New Roman"/>
          <w:sz w:val="28"/>
          <w:szCs w:val="28"/>
          <w:lang w:eastAsia="ru-RU"/>
        </w:rPr>
        <w:t xml:space="preserve"> технической категории; </w:t>
      </w:r>
    </w:p>
    <w:p w:rsidR="00000748" w:rsidRPr="00CA7B12" w:rsidRDefault="00000748" w:rsidP="00000748">
      <w:pPr>
        <w:numPr>
          <w:ilvl w:val="0"/>
          <w:numId w:val="65"/>
        </w:numPr>
        <w:tabs>
          <w:tab w:val="left" w:pos="993"/>
        </w:tabs>
        <w:spacing w:after="0" w:line="240" w:lineRule="auto"/>
        <w:ind w:left="1134"/>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«Сафоново – Васильевское – Яковская» - Вадино </w:t>
      </w:r>
      <w:r w:rsidRPr="00CA7B12">
        <w:rPr>
          <w:rFonts w:ascii="Times New Roman" w:eastAsia="Times New Roman" w:hAnsi="Times New Roman" w:cs="Times New Roman"/>
          <w:sz w:val="28"/>
          <w:szCs w:val="28"/>
          <w:lang w:val="en-US" w:eastAsia="ru-RU"/>
        </w:rPr>
        <w:t>IV</w:t>
      </w:r>
      <w:r w:rsidRPr="00CA7B12">
        <w:rPr>
          <w:rFonts w:ascii="Times New Roman" w:eastAsia="Times New Roman" w:hAnsi="Times New Roman" w:cs="Times New Roman"/>
          <w:sz w:val="28"/>
          <w:szCs w:val="28"/>
          <w:lang w:eastAsia="ru-RU"/>
        </w:rPr>
        <w:t xml:space="preserve"> технической категории;</w:t>
      </w:r>
    </w:p>
    <w:p w:rsidR="00000748" w:rsidRPr="00CA7B12" w:rsidRDefault="00000748" w:rsidP="00000748">
      <w:pPr>
        <w:numPr>
          <w:ilvl w:val="0"/>
          <w:numId w:val="65"/>
        </w:numPr>
        <w:tabs>
          <w:tab w:val="left" w:pos="993"/>
        </w:tabs>
        <w:spacing w:after="0" w:line="240" w:lineRule="auto"/>
        <w:ind w:left="1134"/>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«Сафоново – Васильевское – Яковская» - Лесное – Обухово - Лисичино </w:t>
      </w:r>
      <w:r w:rsidRPr="00CA7B12">
        <w:rPr>
          <w:rFonts w:ascii="Times New Roman" w:eastAsia="Times New Roman" w:hAnsi="Times New Roman" w:cs="Times New Roman"/>
          <w:sz w:val="28"/>
          <w:szCs w:val="28"/>
          <w:lang w:val="en-US" w:eastAsia="ru-RU"/>
        </w:rPr>
        <w:t>IV</w:t>
      </w:r>
      <w:r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val="en-US" w:eastAsia="ru-RU"/>
        </w:rPr>
        <w:t>V</w:t>
      </w:r>
      <w:r w:rsidRPr="00CA7B12">
        <w:rPr>
          <w:rFonts w:ascii="Times New Roman" w:eastAsia="Times New Roman" w:hAnsi="Times New Roman" w:cs="Times New Roman"/>
          <w:sz w:val="28"/>
          <w:szCs w:val="28"/>
          <w:lang w:eastAsia="ru-RU"/>
        </w:rPr>
        <w:t xml:space="preserve"> технической категории;</w:t>
      </w:r>
    </w:p>
    <w:p w:rsidR="00000748" w:rsidRPr="00CA7B12" w:rsidRDefault="00000748" w:rsidP="00000748">
      <w:pPr>
        <w:numPr>
          <w:ilvl w:val="0"/>
          <w:numId w:val="65"/>
        </w:numPr>
        <w:tabs>
          <w:tab w:val="left" w:pos="993"/>
        </w:tabs>
        <w:spacing w:after="0" w:line="240" w:lineRule="auto"/>
        <w:ind w:left="1134"/>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«Сафоново – Васильевское – Яковская» - Борятино - Залозно </w:t>
      </w:r>
      <w:r w:rsidRPr="00CA7B12">
        <w:rPr>
          <w:rFonts w:ascii="Times New Roman" w:eastAsia="Times New Roman" w:hAnsi="Times New Roman" w:cs="Times New Roman"/>
          <w:sz w:val="28"/>
          <w:szCs w:val="28"/>
          <w:lang w:val="en-US" w:eastAsia="ru-RU"/>
        </w:rPr>
        <w:t>V</w:t>
      </w:r>
      <w:r w:rsidRPr="00CA7B12">
        <w:rPr>
          <w:rFonts w:ascii="Times New Roman" w:eastAsia="Times New Roman" w:hAnsi="Times New Roman" w:cs="Times New Roman"/>
          <w:sz w:val="28"/>
          <w:szCs w:val="28"/>
          <w:lang w:eastAsia="ru-RU"/>
        </w:rPr>
        <w:t xml:space="preserve"> технической категории;</w:t>
      </w:r>
    </w:p>
    <w:p w:rsidR="00000748" w:rsidRPr="00CA7B12" w:rsidRDefault="00000748" w:rsidP="00000748">
      <w:pPr>
        <w:numPr>
          <w:ilvl w:val="0"/>
          <w:numId w:val="65"/>
        </w:numPr>
        <w:tabs>
          <w:tab w:val="left" w:pos="993"/>
        </w:tabs>
        <w:spacing w:after="0" w:line="240" w:lineRule="auto"/>
        <w:ind w:left="1134"/>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«Сафоново – Васильевское – Яковская» - Левково </w:t>
      </w:r>
      <w:r w:rsidRPr="00CA7B12">
        <w:rPr>
          <w:rFonts w:ascii="Times New Roman" w:eastAsia="Times New Roman" w:hAnsi="Times New Roman" w:cs="Times New Roman"/>
          <w:sz w:val="28"/>
          <w:szCs w:val="28"/>
          <w:lang w:val="en-US" w:eastAsia="ru-RU"/>
        </w:rPr>
        <w:t>V</w:t>
      </w:r>
      <w:r w:rsidRPr="00CA7B12">
        <w:rPr>
          <w:rFonts w:ascii="Times New Roman" w:eastAsia="Times New Roman" w:hAnsi="Times New Roman" w:cs="Times New Roman"/>
          <w:sz w:val="28"/>
          <w:szCs w:val="28"/>
          <w:lang w:eastAsia="ru-RU"/>
        </w:rPr>
        <w:t xml:space="preserve"> технической категории;</w:t>
      </w:r>
    </w:p>
    <w:p w:rsidR="00000748" w:rsidRPr="00CA7B12" w:rsidRDefault="00000748" w:rsidP="00000748">
      <w:pPr>
        <w:numPr>
          <w:ilvl w:val="0"/>
          <w:numId w:val="65"/>
        </w:numPr>
        <w:tabs>
          <w:tab w:val="left" w:pos="993"/>
        </w:tabs>
        <w:spacing w:after="0" w:line="240" w:lineRule="auto"/>
        <w:ind w:left="1134"/>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«Сафоново – Васильевское – Яковская» - Дроновка </w:t>
      </w:r>
      <w:r w:rsidRPr="00CA7B12">
        <w:rPr>
          <w:rFonts w:ascii="Times New Roman" w:eastAsia="Times New Roman" w:hAnsi="Times New Roman" w:cs="Times New Roman"/>
          <w:sz w:val="28"/>
          <w:szCs w:val="28"/>
          <w:lang w:val="en-US" w:eastAsia="ru-RU"/>
        </w:rPr>
        <w:t>V</w:t>
      </w:r>
      <w:r w:rsidRPr="00CA7B12">
        <w:rPr>
          <w:rFonts w:ascii="Times New Roman" w:eastAsia="Times New Roman" w:hAnsi="Times New Roman" w:cs="Times New Roman"/>
          <w:sz w:val="28"/>
          <w:szCs w:val="28"/>
          <w:lang w:eastAsia="ru-RU"/>
        </w:rPr>
        <w:t xml:space="preserve"> технической категории</w:t>
      </w:r>
    </w:p>
    <w:p w:rsidR="00000748" w:rsidRPr="00CA7B12" w:rsidRDefault="00000748" w:rsidP="00000748">
      <w:pPr>
        <w:numPr>
          <w:ilvl w:val="0"/>
          <w:numId w:val="65"/>
        </w:numPr>
        <w:tabs>
          <w:tab w:val="left" w:pos="993"/>
        </w:tabs>
        <w:spacing w:after="0" w:line="240" w:lineRule="auto"/>
        <w:ind w:left="1134"/>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«Сафоново – Васильевское – Яковская» - Лесное – Обухово – Лисичино» - Пирогово </w:t>
      </w:r>
      <w:r w:rsidRPr="00CA7B12">
        <w:rPr>
          <w:rFonts w:ascii="Times New Roman" w:eastAsia="Times New Roman" w:hAnsi="Times New Roman" w:cs="Times New Roman"/>
          <w:sz w:val="28"/>
          <w:szCs w:val="28"/>
          <w:lang w:val="en-US" w:eastAsia="ru-RU"/>
        </w:rPr>
        <w:t>V</w:t>
      </w:r>
      <w:r w:rsidRPr="00CA7B12">
        <w:rPr>
          <w:rFonts w:ascii="Times New Roman" w:eastAsia="Times New Roman" w:hAnsi="Times New Roman" w:cs="Times New Roman"/>
          <w:sz w:val="28"/>
          <w:szCs w:val="28"/>
          <w:lang w:eastAsia="ru-RU"/>
        </w:rPr>
        <w:t xml:space="preserve"> технической категории;</w:t>
      </w:r>
    </w:p>
    <w:p w:rsidR="00000748" w:rsidRPr="00CA7B12" w:rsidRDefault="00000748" w:rsidP="00000748">
      <w:pPr>
        <w:numPr>
          <w:ilvl w:val="0"/>
          <w:numId w:val="6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автомобильных дорог местного значения;</w:t>
      </w:r>
    </w:p>
    <w:p w:rsidR="00000748" w:rsidRPr="00CA7B12" w:rsidRDefault="00000748" w:rsidP="00000748">
      <w:pPr>
        <w:numPr>
          <w:ilvl w:val="0"/>
          <w:numId w:val="6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улично-дорожной сети населенных пунктов.</w:t>
      </w:r>
    </w:p>
    <w:p w:rsidR="00000748" w:rsidRPr="00CA7B12" w:rsidRDefault="00000748" w:rsidP="00000748">
      <w:pPr>
        <w:pStyle w:val="afd"/>
        <w:spacing w:after="0"/>
        <w:ind w:left="685" w:right="3514" w:firstLine="3420"/>
        <w:contextualSpacing/>
        <w:rPr>
          <w:b/>
          <w:i/>
          <w:sz w:val="28"/>
          <w:szCs w:val="28"/>
        </w:rPr>
      </w:pPr>
    </w:p>
    <w:p w:rsidR="00000748" w:rsidRPr="00CA7B12" w:rsidRDefault="00000748" w:rsidP="00000748">
      <w:pPr>
        <w:pStyle w:val="afd"/>
        <w:spacing w:after="0"/>
        <w:ind w:left="685" w:right="3514" w:firstLine="3420"/>
        <w:contextualSpacing/>
        <w:rPr>
          <w:b/>
          <w:i/>
          <w:sz w:val="28"/>
          <w:szCs w:val="28"/>
        </w:rPr>
      </w:pPr>
    </w:p>
    <w:p w:rsidR="00000748" w:rsidRPr="00CA7B12" w:rsidRDefault="00000748" w:rsidP="006D31D4">
      <w:pPr>
        <w:jc w:val="center"/>
        <w:rPr>
          <w:rFonts w:ascii="Times New Roman" w:eastAsia="Times New Roman" w:hAnsi="Times New Roman" w:cs="Times New Roman"/>
          <w:b/>
          <w:i/>
          <w:sz w:val="28"/>
          <w:szCs w:val="28"/>
          <w:lang w:eastAsia="ru-RU"/>
        </w:rPr>
      </w:pPr>
      <w:bookmarkStart w:id="42" w:name="_Toc286309954"/>
      <w:bookmarkStart w:id="43" w:name="_Toc286310098"/>
      <w:bookmarkStart w:id="44" w:name="_Toc54733844"/>
      <w:r w:rsidRPr="00CA7B12">
        <w:rPr>
          <w:rFonts w:ascii="Times New Roman" w:eastAsia="Times New Roman" w:hAnsi="Times New Roman" w:cs="Times New Roman"/>
          <w:b/>
          <w:i/>
          <w:sz w:val="28"/>
          <w:szCs w:val="28"/>
          <w:lang w:eastAsia="ru-RU"/>
        </w:rPr>
        <w:lastRenderedPageBreak/>
        <w:t>Население и современная демографическая ситуация</w:t>
      </w:r>
      <w:bookmarkEnd w:id="42"/>
      <w:bookmarkEnd w:id="43"/>
      <w:bookmarkEnd w:id="44"/>
    </w:p>
    <w:p w:rsidR="00000748" w:rsidRPr="00CA7B12" w:rsidRDefault="00000748" w:rsidP="00000748">
      <w:pPr>
        <w:spacing w:after="0" w:line="240" w:lineRule="auto"/>
        <w:ind w:firstLine="720"/>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Численность населения – важнейший социально-экономический показатель. Демографические процессы определяют характер воспроизводства населения, изменение его численности, характеризуют состояние рынка труда и устойчивость развития территории. На сегодняшний день демографическая проблема – одна из важнейших социально-экономических проблем как для Сафоновского муниципального района в целом, так и Вадинского муниципального образования в частности.</w:t>
      </w:r>
    </w:p>
    <w:p w:rsidR="00000748" w:rsidRPr="00CA7B12" w:rsidRDefault="00000748" w:rsidP="00000748">
      <w:pPr>
        <w:spacing w:after="0" w:line="240" w:lineRule="auto"/>
        <w:ind w:firstLine="720"/>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Численность постоянного населения Вадинского сельского поселения на 01.01.2020 г. составила 3015 человека (включая население ФКУ Исправительная колония №2).</w:t>
      </w:r>
    </w:p>
    <w:p w:rsidR="00000748" w:rsidRPr="00CA7B12" w:rsidRDefault="00000748" w:rsidP="00000748">
      <w:pPr>
        <w:spacing w:after="0" w:line="240" w:lineRule="auto"/>
        <w:ind w:firstLine="720"/>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состав поселения входят 15 населенных пунктов, село Вадино является административным центром Вадинского муниципального образования. Динамика изменения численности населения тесно связана с экономическими причинами, происходящими в стране, в последние годы в поселении наблюдается стабилизация численности населения.</w:t>
      </w:r>
    </w:p>
    <w:p w:rsidR="00000748" w:rsidRPr="00CA7B12" w:rsidRDefault="00000748" w:rsidP="00000748">
      <w:pPr>
        <w:tabs>
          <w:tab w:val="left" w:pos="2786"/>
        </w:tabs>
        <w:spacing w:after="0" w:line="240" w:lineRule="auto"/>
        <w:contextualSpacing/>
        <w:jc w:val="center"/>
        <w:rPr>
          <w:rFonts w:ascii="Times New Roman" w:eastAsia="Times New Roman" w:hAnsi="Times New Roman" w:cs="Times New Roman"/>
          <w:b/>
          <w:i/>
          <w:iCs/>
          <w:sz w:val="28"/>
          <w:szCs w:val="28"/>
          <w:lang w:eastAsia="ru-RU"/>
        </w:rPr>
      </w:pPr>
      <w:r w:rsidRPr="00CA7B12">
        <w:rPr>
          <w:rFonts w:ascii="Times New Roman" w:eastAsia="Times New Roman" w:hAnsi="Times New Roman" w:cs="Times New Roman"/>
          <w:b/>
          <w:i/>
          <w:iCs/>
          <w:sz w:val="28"/>
          <w:szCs w:val="28"/>
          <w:lang w:eastAsia="ru-RU"/>
        </w:rPr>
        <w:t xml:space="preserve">Численность населения сельского поселения, на 1 января соответствующего года </w:t>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
        <w:gridCol w:w="1876"/>
        <w:gridCol w:w="914"/>
        <w:gridCol w:w="913"/>
        <w:gridCol w:w="914"/>
        <w:gridCol w:w="914"/>
        <w:gridCol w:w="914"/>
        <w:gridCol w:w="914"/>
        <w:gridCol w:w="914"/>
        <w:gridCol w:w="914"/>
        <w:gridCol w:w="914"/>
      </w:tblGrid>
      <w:tr w:rsidR="00000748" w:rsidRPr="00CA7B12" w:rsidTr="000004A8">
        <w:trPr>
          <w:trHeight w:val="70"/>
          <w:jc w:val="center"/>
        </w:trPr>
        <w:tc>
          <w:tcPr>
            <w:tcW w:w="446" w:type="dxa"/>
            <w:shd w:val="clear" w:color="auto" w:fill="CCFFCC"/>
            <w:vAlign w:val="center"/>
          </w:tcPr>
          <w:p w:rsidR="00000748" w:rsidRPr="00CA7B12" w:rsidRDefault="00000748" w:rsidP="00000748">
            <w:pPr>
              <w:spacing w:after="0" w:line="240" w:lineRule="auto"/>
              <w:ind w:left="-34" w:right="-53"/>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w:t>
            </w:r>
          </w:p>
          <w:p w:rsidR="00000748" w:rsidRPr="00CA7B12" w:rsidRDefault="00000748" w:rsidP="00000748">
            <w:pPr>
              <w:spacing w:after="0" w:line="240" w:lineRule="auto"/>
              <w:ind w:left="-34" w:right="-53"/>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п/п</w:t>
            </w:r>
          </w:p>
        </w:tc>
        <w:tc>
          <w:tcPr>
            <w:tcW w:w="1876" w:type="dxa"/>
            <w:shd w:val="clear" w:color="auto" w:fill="CCFFCC"/>
            <w:vAlign w:val="center"/>
          </w:tcPr>
          <w:p w:rsidR="00000748" w:rsidRPr="00CA7B12" w:rsidRDefault="00000748" w:rsidP="00000748">
            <w:pPr>
              <w:spacing w:after="0" w:line="240" w:lineRule="auto"/>
              <w:ind w:right="-67"/>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Наименование</w:t>
            </w:r>
          </w:p>
        </w:tc>
        <w:tc>
          <w:tcPr>
            <w:tcW w:w="914"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val="en-US" w:eastAsia="ru-RU"/>
              </w:rPr>
              <w:t>201</w:t>
            </w:r>
            <w:r w:rsidRPr="00CA7B12">
              <w:rPr>
                <w:rFonts w:ascii="Times New Roman" w:eastAsia="Times New Roman" w:hAnsi="Times New Roman" w:cs="Times New Roman"/>
                <w:sz w:val="28"/>
                <w:szCs w:val="28"/>
                <w:lang w:eastAsia="ru-RU"/>
              </w:rPr>
              <w:t>2</w:t>
            </w:r>
          </w:p>
        </w:tc>
        <w:tc>
          <w:tcPr>
            <w:tcW w:w="913"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val="en-US" w:eastAsia="ru-RU"/>
              </w:rPr>
              <w:t>201</w:t>
            </w:r>
            <w:r w:rsidRPr="00CA7B12">
              <w:rPr>
                <w:rFonts w:ascii="Times New Roman" w:eastAsia="Times New Roman" w:hAnsi="Times New Roman" w:cs="Times New Roman"/>
                <w:sz w:val="28"/>
                <w:szCs w:val="28"/>
                <w:lang w:eastAsia="ru-RU"/>
              </w:rPr>
              <w:t>3</w:t>
            </w:r>
          </w:p>
        </w:tc>
        <w:tc>
          <w:tcPr>
            <w:tcW w:w="914"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2014</w:t>
            </w:r>
          </w:p>
        </w:tc>
        <w:tc>
          <w:tcPr>
            <w:tcW w:w="914"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2015</w:t>
            </w:r>
          </w:p>
        </w:tc>
        <w:tc>
          <w:tcPr>
            <w:tcW w:w="914"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2016</w:t>
            </w:r>
          </w:p>
        </w:tc>
        <w:tc>
          <w:tcPr>
            <w:tcW w:w="914"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2017</w:t>
            </w:r>
          </w:p>
        </w:tc>
        <w:tc>
          <w:tcPr>
            <w:tcW w:w="914"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2018</w:t>
            </w:r>
          </w:p>
        </w:tc>
        <w:tc>
          <w:tcPr>
            <w:tcW w:w="914"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2019</w:t>
            </w:r>
          </w:p>
        </w:tc>
        <w:tc>
          <w:tcPr>
            <w:tcW w:w="914"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2020</w:t>
            </w:r>
          </w:p>
        </w:tc>
      </w:tr>
      <w:tr w:rsidR="00000748" w:rsidRPr="00CA7B12" w:rsidTr="000004A8">
        <w:trPr>
          <w:jc w:val="center"/>
        </w:trPr>
        <w:tc>
          <w:tcPr>
            <w:tcW w:w="446" w:type="dxa"/>
            <w:vAlign w:val="center"/>
          </w:tcPr>
          <w:p w:rsidR="00000748" w:rsidRPr="00CA7B12" w:rsidRDefault="00000748" w:rsidP="00000748">
            <w:pPr>
              <w:spacing w:after="0" w:line="240" w:lineRule="auto"/>
              <w:ind w:left="-34" w:right="-53"/>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w:t>
            </w:r>
          </w:p>
        </w:tc>
        <w:tc>
          <w:tcPr>
            <w:tcW w:w="1876" w:type="dxa"/>
            <w:vAlign w:val="center"/>
          </w:tcPr>
          <w:p w:rsidR="00000748" w:rsidRPr="00CA7B12" w:rsidRDefault="00000748" w:rsidP="00000748">
            <w:pPr>
              <w:spacing w:after="0" w:line="240" w:lineRule="auto"/>
              <w:ind w:right="-67"/>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Численность постоянного населения, тыс.чел.</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2949</w:t>
            </w:r>
          </w:p>
        </w:tc>
        <w:tc>
          <w:tcPr>
            <w:tcW w:w="913"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2937</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3027</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3045</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2973</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2897</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2862</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2919</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3015</w:t>
            </w:r>
          </w:p>
        </w:tc>
      </w:tr>
      <w:tr w:rsidR="00000748" w:rsidRPr="00CA7B12" w:rsidTr="000004A8">
        <w:trPr>
          <w:jc w:val="center"/>
        </w:trPr>
        <w:tc>
          <w:tcPr>
            <w:tcW w:w="446" w:type="dxa"/>
            <w:vAlign w:val="center"/>
          </w:tcPr>
          <w:p w:rsidR="00000748" w:rsidRPr="00CA7B12" w:rsidRDefault="00000748" w:rsidP="00000748">
            <w:pPr>
              <w:spacing w:after="0" w:line="240" w:lineRule="auto"/>
              <w:ind w:left="-34" w:right="-53"/>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w:t>
            </w:r>
          </w:p>
        </w:tc>
        <w:tc>
          <w:tcPr>
            <w:tcW w:w="1876" w:type="dxa"/>
            <w:vAlign w:val="center"/>
          </w:tcPr>
          <w:p w:rsidR="00000748" w:rsidRPr="00CA7B12" w:rsidRDefault="00000748" w:rsidP="00000748">
            <w:pPr>
              <w:spacing w:after="0" w:line="240" w:lineRule="auto"/>
              <w:ind w:right="-67"/>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Родившихся, всего</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11</w:t>
            </w:r>
          </w:p>
        </w:tc>
        <w:tc>
          <w:tcPr>
            <w:tcW w:w="913"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12</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14</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12</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15</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w:t>
            </w:r>
          </w:p>
        </w:tc>
      </w:tr>
      <w:tr w:rsidR="00000748" w:rsidRPr="00CA7B12" w:rsidTr="000004A8">
        <w:trPr>
          <w:jc w:val="center"/>
        </w:trPr>
        <w:tc>
          <w:tcPr>
            <w:tcW w:w="446" w:type="dxa"/>
            <w:vAlign w:val="center"/>
          </w:tcPr>
          <w:p w:rsidR="00000748" w:rsidRPr="00CA7B12" w:rsidRDefault="00000748" w:rsidP="00000748">
            <w:pPr>
              <w:spacing w:after="0" w:line="240" w:lineRule="auto"/>
              <w:ind w:left="-34" w:right="-53"/>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w:t>
            </w:r>
          </w:p>
        </w:tc>
        <w:tc>
          <w:tcPr>
            <w:tcW w:w="1876" w:type="dxa"/>
            <w:vAlign w:val="center"/>
          </w:tcPr>
          <w:p w:rsidR="00000748" w:rsidRPr="00CA7B12" w:rsidRDefault="00000748" w:rsidP="00000748">
            <w:pPr>
              <w:spacing w:after="0" w:line="240" w:lineRule="auto"/>
              <w:ind w:right="-67"/>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Число умерших, всего</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26</w:t>
            </w:r>
          </w:p>
        </w:tc>
        <w:tc>
          <w:tcPr>
            <w:tcW w:w="913"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33</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21</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32</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26</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27</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32</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25</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15</w:t>
            </w:r>
          </w:p>
        </w:tc>
      </w:tr>
      <w:tr w:rsidR="00000748" w:rsidRPr="00CA7B12" w:rsidTr="000004A8">
        <w:trPr>
          <w:jc w:val="center"/>
        </w:trPr>
        <w:tc>
          <w:tcPr>
            <w:tcW w:w="446" w:type="dxa"/>
            <w:vAlign w:val="center"/>
          </w:tcPr>
          <w:p w:rsidR="00000748" w:rsidRPr="00CA7B12" w:rsidRDefault="00000748" w:rsidP="00000748">
            <w:pPr>
              <w:spacing w:after="0" w:line="240" w:lineRule="auto"/>
              <w:ind w:left="-34" w:right="-53"/>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w:t>
            </w:r>
          </w:p>
        </w:tc>
        <w:tc>
          <w:tcPr>
            <w:tcW w:w="1876" w:type="dxa"/>
            <w:vAlign w:val="center"/>
          </w:tcPr>
          <w:p w:rsidR="00000748" w:rsidRPr="00CA7B12" w:rsidRDefault="00000748" w:rsidP="00000748">
            <w:pPr>
              <w:spacing w:after="0" w:line="240" w:lineRule="auto"/>
              <w:ind w:right="-67"/>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Число умерших, на тыс.жителей</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0,008</w:t>
            </w:r>
          </w:p>
        </w:tc>
        <w:tc>
          <w:tcPr>
            <w:tcW w:w="913"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0,01</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0,006</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0,01</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0,009</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0,009</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0,01</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0,008</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0,005</w:t>
            </w:r>
          </w:p>
        </w:tc>
      </w:tr>
      <w:tr w:rsidR="00000748" w:rsidRPr="00CA7B12" w:rsidTr="000004A8">
        <w:trPr>
          <w:jc w:val="center"/>
        </w:trPr>
        <w:tc>
          <w:tcPr>
            <w:tcW w:w="446" w:type="dxa"/>
            <w:vAlign w:val="center"/>
          </w:tcPr>
          <w:p w:rsidR="00000748" w:rsidRPr="00CA7B12" w:rsidRDefault="00000748" w:rsidP="00000748">
            <w:pPr>
              <w:spacing w:after="0" w:line="240" w:lineRule="auto"/>
              <w:ind w:left="-34" w:right="-53"/>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w:t>
            </w:r>
          </w:p>
        </w:tc>
        <w:tc>
          <w:tcPr>
            <w:tcW w:w="1876" w:type="dxa"/>
            <w:vAlign w:val="center"/>
          </w:tcPr>
          <w:p w:rsidR="00000748" w:rsidRPr="00CA7B12" w:rsidRDefault="00000748" w:rsidP="00000748">
            <w:pPr>
              <w:spacing w:after="0" w:line="240" w:lineRule="auto"/>
              <w:ind w:right="-67"/>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Число прибывших жителей, всего</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13</w:t>
            </w:r>
          </w:p>
        </w:tc>
        <w:tc>
          <w:tcPr>
            <w:tcW w:w="913"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130</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40</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28</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21</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19</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98</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179</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w:t>
            </w:r>
          </w:p>
        </w:tc>
      </w:tr>
      <w:tr w:rsidR="00000748" w:rsidRPr="00CA7B12" w:rsidTr="000004A8">
        <w:trPr>
          <w:jc w:val="center"/>
        </w:trPr>
        <w:tc>
          <w:tcPr>
            <w:tcW w:w="446" w:type="dxa"/>
            <w:vAlign w:val="center"/>
          </w:tcPr>
          <w:p w:rsidR="00000748" w:rsidRPr="00CA7B12" w:rsidRDefault="00000748" w:rsidP="00000748">
            <w:pPr>
              <w:spacing w:after="0" w:line="240" w:lineRule="auto"/>
              <w:ind w:left="-34" w:right="-53"/>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w:t>
            </w:r>
          </w:p>
        </w:tc>
        <w:tc>
          <w:tcPr>
            <w:tcW w:w="1876" w:type="dxa"/>
            <w:vAlign w:val="center"/>
          </w:tcPr>
          <w:p w:rsidR="00000748" w:rsidRPr="00CA7B12" w:rsidRDefault="00000748" w:rsidP="00000748">
            <w:pPr>
              <w:spacing w:after="0" w:line="240" w:lineRule="auto"/>
              <w:ind w:right="-67"/>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Число выбывших жителей, всего</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w:t>
            </w:r>
          </w:p>
        </w:tc>
        <w:tc>
          <w:tcPr>
            <w:tcW w:w="913"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19</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15</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80</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86</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29</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15</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42</w:t>
            </w:r>
          </w:p>
        </w:tc>
        <w:tc>
          <w:tcPr>
            <w:tcW w:w="914"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18</w:t>
            </w:r>
          </w:p>
        </w:tc>
      </w:tr>
    </w:tbl>
    <w:p w:rsidR="00000748" w:rsidRPr="00CA7B12" w:rsidRDefault="00000748" w:rsidP="00000748">
      <w:pPr>
        <w:tabs>
          <w:tab w:val="left" w:pos="2786"/>
        </w:tabs>
        <w:spacing w:after="0" w:line="288" w:lineRule="auto"/>
        <w:ind w:right="849" w:firstLine="567"/>
        <w:contextualSpacing/>
        <w:jc w:val="right"/>
        <w:rPr>
          <w:rFonts w:ascii="Times New Roman" w:eastAsia="Times New Roman" w:hAnsi="Times New Roman" w:cs="Times New Roman"/>
          <w:i/>
          <w:iCs/>
          <w:sz w:val="28"/>
          <w:szCs w:val="28"/>
          <w:lang w:eastAsia="ru-RU"/>
        </w:rPr>
      </w:pPr>
    </w:p>
    <w:p w:rsidR="00000748" w:rsidRPr="00CA7B12" w:rsidRDefault="00000748" w:rsidP="00000748">
      <w:pPr>
        <w:tabs>
          <w:tab w:val="left" w:pos="2786"/>
        </w:tabs>
        <w:spacing w:after="0" w:line="288" w:lineRule="auto"/>
        <w:contextualSpacing/>
        <w:jc w:val="center"/>
        <w:rPr>
          <w:rFonts w:ascii="Times New Roman" w:eastAsia="Times New Roman" w:hAnsi="Times New Roman" w:cs="Times New Roman"/>
          <w:b/>
          <w:i/>
          <w:iCs/>
          <w:sz w:val="28"/>
          <w:szCs w:val="28"/>
          <w:lang w:eastAsia="ru-RU"/>
        </w:rPr>
      </w:pPr>
      <w:r w:rsidRPr="00CA7B12">
        <w:rPr>
          <w:rFonts w:ascii="Times New Roman" w:eastAsia="Times New Roman" w:hAnsi="Times New Roman" w:cs="Times New Roman"/>
          <w:b/>
          <w:i/>
          <w:iCs/>
          <w:sz w:val="28"/>
          <w:szCs w:val="28"/>
          <w:lang w:eastAsia="ru-RU"/>
        </w:rPr>
        <w:lastRenderedPageBreak/>
        <w:t>Численность населения по населенным пунктам поселения</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4"/>
        <w:gridCol w:w="4361"/>
        <w:gridCol w:w="2484"/>
      </w:tblGrid>
      <w:tr w:rsidR="00000748" w:rsidRPr="00CA7B12" w:rsidTr="000004A8">
        <w:trPr>
          <w:trHeight w:val="454"/>
          <w:jc w:val="center"/>
        </w:trPr>
        <w:tc>
          <w:tcPr>
            <w:tcW w:w="1064" w:type="dxa"/>
            <w:tcBorders>
              <w:top w:val="single" w:sz="4" w:space="0" w:color="auto"/>
              <w:left w:val="single" w:sz="4" w:space="0" w:color="auto"/>
              <w:bottom w:val="single" w:sz="4" w:space="0" w:color="auto"/>
              <w:right w:val="single" w:sz="4" w:space="0" w:color="auto"/>
            </w:tcBorders>
            <w:shd w:val="clear" w:color="auto" w:fill="CCFFCC"/>
            <w:vAlign w:val="center"/>
          </w:tcPr>
          <w:p w:rsidR="00000748" w:rsidRPr="00CA7B12" w:rsidRDefault="00000748" w:rsidP="00000748">
            <w:pPr>
              <w:spacing w:after="0" w:line="240" w:lineRule="auto"/>
              <w:ind w:left="218" w:hanging="218"/>
              <w:jc w:val="center"/>
              <w:rPr>
                <w:rFonts w:ascii="Times New Roman" w:eastAsia="Times New Roman" w:hAnsi="Times New Roman" w:cs="Times New Roman"/>
                <w:i/>
                <w:iCs/>
                <w:sz w:val="28"/>
                <w:szCs w:val="28"/>
              </w:rPr>
            </w:pPr>
            <w:r w:rsidRPr="00CA7B12">
              <w:rPr>
                <w:rFonts w:ascii="Times New Roman" w:eastAsia="Times New Roman" w:hAnsi="Times New Roman" w:cs="Times New Roman"/>
                <w:i/>
                <w:iCs/>
                <w:sz w:val="28"/>
                <w:szCs w:val="28"/>
              </w:rPr>
              <w:t>№№ п/п</w:t>
            </w:r>
          </w:p>
        </w:tc>
        <w:tc>
          <w:tcPr>
            <w:tcW w:w="4361" w:type="dxa"/>
            <w:tcBorders>
              <w:top w:val="single" w:sz="4" w:space="0" w:color="auto"/>
              <w:left w:val="single" w:sz="4" w:space="0" w:color="auto"/>
              <w:bottom w:val="single" w:sz="4" w:space="0" w:color="auto"/>
              <w:right w:val="single" w:sz="4" w:space="0" w:color="auto"/>
            </w:tcBorders>
            <w:shd w:val="clear" w:color="auto" w:fill="CCFFCC"/>
            <w:vAlign w:val="center"/>
          </w:tcPr>
          <w:p w:rsidR="00000748" w:rsidRPr="00CA7B12" w:rsidRDefault="00000748" w:rsidP="00000748">
            <w:pPr>
              <w:spacing w:after="0" w:line="240" w:lineRule="auto"/>
              <w:jc w:val="center"/>
              <w:rPr>
                <w:rFonts w:ascii="Times New Roman" w:eastAsia="Arial Unicode MS" w:hAnsi="Times New Roman" w:cs="Times New Roman"/>
                <w:i/>
                <w:iCs/>
                <w:sz w:val="28"/>
                <w:szCs w:val="28"/>
                <w:lang w:eastAsia="ru-RU"/>
              </w:rPr>
            </w:pPr>
            <w:r w:rsidRPr="00CA7B12">
              <w:rPr>
                <w:rFonts w:ascii="Times New Roman" w:eastAsia="Times New Roman" w:hAnsi="Times New Roman" w:cs="Times New Roman"/>
                <w:i/>
                <w:iCs/>
                <w:sz w:val="28"/>
                <w:szCs w:val="28"/>
              </w:rPr>
              <w:t>Наименование населенных пунктов</w:t>
            </w:r>
          </w:p>
        </w:tc>
        <w:tc>
          <w:tcPr>
            <w:tcW w:w="2484" w:type="dxa"/>
            <w:tcBorders>
              <w:top w:val="single" w:sz="4" w:space="0" w:color="auto"/>
              <w:left w:val="single" w:sz="4" w:space="0" w:color="auto"/>
              <w:bottom w:val="single" w:sz="4" w:space="0" w:color="auto"/>
              <w:right w:val="single" w:sz="4" w:space="0" w:color="auto"/>
            </w:tcBorders>
            <w:shd w:val="clear" w:color="auto" w:fill="CCFFCC"/>
            <w:vAlign w:val="center"/>
          </w:tcPr>
          <w:p w:rsidR="00000748" w:rsidRPr="00CA7B12" w:rsidRDefault="00000748" w:rsidP="00000748">
            <w:pPr>
              <w:spacing w:after="0" w:line="240" w:lineRule="auto"/>
              <w:jc w:val="center"/>
              <w:rPr>
                <w:rFonts w:ascii="Times New Roman" w:eastAsia="Times New Roman" w:hAnsi="Times New Roman" w:cs="Times New Roman"/>
                <w:i/>
                <w:iCs/>
                <w:sz w:val="28"/>
                <w:szCs w:val="28"/>
                <w:lang w:eastAsia="ru-RU"/>
              </w:rPr>
            </w:pPr>
            <w:r w:rsidRPr="00CA7B12">
              <w:rPr>
                <w:rFonts w:ascii="Times New Roman" w:eastAsia="Times New Roman" w:hAnsi="Times New Roman" w:cs="Times New Roman"/>
                <w:i/>
                <w:iCs/>
                <w:sz w:val="28"/>
                <w:szCs w:val="28"/>
                <w:lang w:eastAsia="ru-RU"/>
              </w:rPr>
              <w:t>01.01.2020</w:t>
            </w:r>
          </w:p>
        </w:tc>
      </w:tr>
      <w:tr w:rsidR="00000748" w:rsidRPr="00CA7B12" w:rsidTr="000004A8">
        <w:trPr>
          <w:trHeight w:val="306"/>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Афанаськово</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w:t>
            </w: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Будка железной дороги 25 км</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w:t>
            </w: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 Вадино*</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925</w:t>
            </w: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3.1</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Население ФКУ Исправительная колония №2</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 Васильевское</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282</w:t>
            </w: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Дроновка</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w:t>
            </w: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Иванисово</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w:t>
            </w: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Кузьмино</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w:t>
            </w: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Левково</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w:t>
            </w: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9</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 Лесное</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360</w:t>
            </w: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Лисичино</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9</w:t>
            </w: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11</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Неёлово</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w:t>
            </w: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12</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Обухово</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26</w:t>
            </w: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13</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Пирогово</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w:t>
            </w: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14</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Скрипенка</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w:t>
            </w: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15</w:t>
            </w:r>
          </w:p>
        </w:tc>
        <w:tc>
          <w:tcPr>
            <w:tcW w:w="4361"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Яковская</w:t>
            </w:r>
          </w:p>
        </w:tc>
        <w:tc>
          <w:tcPr>
            <w:tcW w:w="2484" w:type="dxa"/>
            <w:tcBorders>
              <w:top w:val="single" w:sz="4" w:space="0" w:color="auto"/>
              <w:left w:val="single" w:sz="4" w:space="0" w:color="auto"/>
              <w:bottom w:val="single" w:sz="4" w:space="0" w:color="auto"/>
              <w:right w:val="single" w:sz="4" w:space="0" w:color="auto"/>
            </w:tcBorders>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21</w:t>
            </w:r>
          </w:p>
        </w:tc>
      </w:tr>
      <w:tr w:rsidR="00000748" w:rsidRPr="00CA7B12" w:rsidTr="000004A8">
        <w:trPr>
          <w:jc w:val="center"/>
        </w:trPr>
        <w:tc>
          <w:tcPr>
            <w:tcW w:w="1064" w:type="dxa"/>
            <w:tcBorders>
              <w:top w:val="single" w:sz="4" w:space="0" w:color="auto"/>
              <w:left w:val="single" w:sz="4" w:space="0" w:color="auto"/>
              <w:bottom w:val="single" w:sz="4" w:space="0" w:color="auto"/>
              <w:right w:val="single" w:sz="4" w:space="0" w:color="auto"/>
            </w:tcBorders>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p>
        </w:tc>
        <w:tc>
          <w:tcPr>
            <w:tcW w:w="4361" w:type="dxa"/>
            <w:tcBorders>
              <w:top w:val="single" w:sz="4" w:space="0" w:color="auto"/>
              <w:left w:val="single" w:sz="4" w:space="0" w:color="auto"/>
              <w:bottom w:val="single" w:sz="4" w:space="0" w:color="auto"/>
              <w:right w:val="single" w:sz="4" w:space="0" w:color="auto"/>
            </w:tcBorders>
          </w:tcPr>
          <w:p w:rsidR="00000748" w:rsidRPr="00CA7B12" w:rsidRDefault="00000748" w:rsidP="00000748">
            <w:pPr>
              <w:spacing w:after="0" w:line="240" w:lineRule="auto"/>
              <w:ind w:firstLine="151"/>
              <w:jc w:val="both"/>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Итого</w:t>
            </w:r>
          </w:p>
        </w:tc>
        <w:tc>
          <w:tcPr>
            <w:tcW w:w="2484" w:type="dxa"/>
            <w:tcBorders>
              <w:top w:val="single" w:sz="4" w:space="0" w:color="auto"/>
              <w:left w:val="single" w:sz="4" w:space="0" w:color="auto"/>
              <w:bottom w:val="single" w:sz="4" w:space="0" w:color="auto"/>
              <w:right w:val="single" w:sz="4" w:space="0" w:color="auto"/>
            </w:tcBorders>
          </w:tcPr>
          <w:p w:rsidR="00000748" w:rsidRPr="00CA7B12" w:rsidRDefault="00000748" w:rsidP="00000748">
            <w:pPr>
              <w:spacing w:after="0" w:line="240" w:lineRule="auto"/>
              <w:jc w:val="center"/>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1653</w:t>
            </w:r>
          </w:p>
        </w:tc>
      </w:tr>
    </w:tbl>
    <w:p w:rsidR="00000748" w:rsidRPr="00CA7B12" w:rsidRDefault="00000748" w:rsidP="00000748">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*Численность только «гражданского» населения п. Вадино (исключая население ФКУ Исправительная колония №2).</w:t>
      </w:r>
    </w:p>
    <w:p w:rsidR="00000748" w:rsidRPr="00CA7B12" w:rsidRDefault="00000748" w:rsidP="00000748">
      <w:pPr>
        <w:spacing w:after="0" w:line="240" w:lineRule="auto"/>
        <w:ind w:firstLine="709"/>
        <w:jc w:val="both"/>
        <w:rPr>
          <w:rFonts w:ascii="Times New Roman" w:eastAsia="Times New Roman" w:hAnsi="Times New Roman" w:cs="Times New Roman"/>
          <w:sz w:val="28"/>
          <w:szCs w:val="28"/>
          <w:lang w:eastAsia="ru-RU"/>
        </w:rPr>
      </w:pPr>
      <w:bookmarkStart w:id="45" w:name="_Toc271636483"/>
      <w:bookmarkEnd w:id="45"/>
    </w:p>
    <w:p w:rsidR="00000748" w:rsidRPr="00CA7B12" w:rsidRDefault="00000748" w:rsidP="00000748">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Основными факторами, определяющими численность населения, является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000748" w:rsidRPr="00CA7B12" w:rsidRDefault="00000748" w:rsidP="00000748">
      <w:pPr>
        <w:spacing w:after="0" w:line="240" w:lineRule="auto"/>
        <w:ind w:right="-2" w:firstLine="567"/>
        <w:contextualSpacing/>
        <w:jc w:val="both"/>
        <w:rPr>
          <w:rFonts w:ascii="Times New Roman" w:eastAsia="Times New Roman" w:hAnsi="Times New Roman" w:cs="Times New Roman"/>
          <w:i/>
          <w:iCs/>
          <w:sz w:val="28"/>
          <w:szCs w:val="28"/>
          <w:lang w:eastAsia="ru-RU"/>
        </w:rPr>
      </w:pPr>
      <w:r w:rsidRPr="00CA7B12">
        <w:rPr>
          <w:rFonts w:ascii="Times New Roman" w:eastAsia="Times New Roman" w:hAnsi="Times New Roman" w:cs="Times New Roman"/>
          <w:sz w:val="28"/>
          <w:szCs w:val="28"/>
          <w:lang w:eastAsia="ru-RU"/>
        </w:rPr>
        <w:t xml:space="preserve">В последние годы показатели рождаемости и смертности в муниципальном образовании менее благоприятны, чем в среднем по району. В настоящее время в поселении уровень рождаемости ниже уровня смертности. </w:t>
      </w:r>
    </w:p>
    <w:p w:rsidR="00000748" w:rsidRPr="00CA7B12" w:rsidRDefault="00000748" w:rsidP="00000748">
      <w:pPr>
        <w:spacing w:after="0" w:line="240" w:lineRule="auto"/>
        <w:ind w:firstLine="709"/>
        <w:jc w:val="both"/>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sz w:val="28"/>
          <w:szCs w:val="28"/>
          <w:lang w:eastAsia="ru-RU"/>
        </w:rPr>
        <w:t xml:space="preserve">Естественный прирост остается главным фактором формирования демографической ситуации, отчасти он корректируется миграционным приростом, но величина его на сегодняшний день незначительна. </w:t>
      </w:r>
    </w:p>
    <w:p w:rsidR="00000748" w:rsidRPr="00CA7B12" w:rsidRDefault="00000748" w:rsidP="00000748">
      <w:pPr>
        <w:spacing w:after="0" w:line="240" w:lineRule="auto"/>
        <w:ind w:firstLine="709"/>
        <w:jc w:val="both"/>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Возрастная структура</w:t>
      </w:r>
    </w:p>
    <w:p w:rsidR="00000748" w:rsidRPr="00CA7B12" w:rsidRDefault="00000748" w:rsidP="00000748">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На протяжении длительного времени возрастная структура поселения характеризуется относительно высокой долей населения в трудоспособном возрасте. За последние годы значительно сократилась доля детей и подростков. Доля лиц старше трудоспособного возраста постоянно увеличивается. </w:t>
      </w:r>
    </w:p>
    <w:p w:rsidR="00000748" w:rsidRPr="00CA7B12" w:rsidRDefault="00000748" w:rsidP="00000748">
      <w:pPr>
        <w:spacing w:after="0" w:line="240" w:lineRule="auto"/>
        <w:ind w:firstLine="709"/>
        <w:jc w:val="both"/>
        <w:rPr>
          <w:rFonts w:ascii="Times New Roman" w:eastAsia="Times New Roman" w:hAnsi="Times New Roman" w:cs="Times New Roman"/>
          <w:sz w:val="28"/>
          <w:szCs w:val="28"/>
          <w:lang w:eastAsia="ru-RU"/>
        </w:rPr>
      </w:pPr>
    </w:p>
    <w:p w:rsidR="00000748" w:rsidRPr="00CA7B12" w:rsidRDefault="00000748" w:rsidP="00000748">
      <w:pPr>
        <w:spacing w:after="0" w:line="240" w:lineRule="auto"/>
        <w:ind w:firstLine="709"/>
        <w:jc w:val="both"/>
        <w:rPr>
          <w:rFonts w:ascii="Times New Roman" w:eastAsia="Times New Roman" w:hAnsi="Times New Roman" w:cs="Times New Roman"/>
          <w:sz w:val="28"/>
          <w:szCs w:val="28"/>
          <w:lang w:eastAsia="ru-RU"/>
        </w:rPr>
      </w:pPr>
    </w:p>
    <w:p w:rsidR="00000748" w:rsidRPr="00CA7B12" w:rsidRDefault="00000748" w:rsidP="00000748">
      <w:pPr>
        <w:spacing w:after="0" w:line="240" w:lineRule="auto"/>
        <w:ind w:firstLine="709"/>
        <w:jc w:val="both"/>
        <w:rPr>
          <w:rFonts w:ascii="Times New Roman" w:eastAsia="Times New Roman" w:hAnsi="Times New Roman" w:cs="Times New Roman"/>
          <w:sz w:val="28"/>
          <w:szCs w:val="28"/>
          <w:lang w:eastAsia="ru-RU"/>
        </w:rPr>
      </w:pPr>
    </w:p>
    <w:p w:rsidR="00000748" w:rsidRPr="00CA7B12" w:rsidRDefault="00000748" w:rsidP="00000748">
      <w:pPr>
        <w:tabs>
          <w:tab w:val="left" w:pos="2786"/>
        </w:tabs>
        <w:spacing w:after="0" w:line="240" w:lineRule="auto"/>
        <w:contextualSpacing/>
        <w:jc w:val="center"/>
        <w:rPr>
          <w:rFonts w:ascii="Times New Roman" w:eastAsia="Times New Roman" w:hAnsi="Times New Roman" w:cs="Times New Roman"/>
          <w:b/>
          <w:i/>
          <w:iCs/>
          <w:sz w:val="28"/>
          <w:szCs w:val="28"/>
          <w:lang w:eastAsia="ru-RU"/>
        </w:rPr>
      </w:pPr>
      <w:r w:rsidRPr="00CA7B12">
        <w:rPr>
          <w:rFonts w:ascii="Times New Roman" w:eastAsia="Times New Roman" w:hAnsi="Times New Roman" w:cs="Times New Roman"/>
          <w:b/>
          <w:i/>
          <w:iCs/>
          <w:sz w:val="28"/>
          <w:szCs w:val="28"/>
          <w:lang w:eastAsia="ru-RU"/>
        </w:rPr>
        <w:lastRenderedPageBreak/>
        <w:t xml:space="preserve">Половозрастная структура населения сельского поселения, на 1 января соответствующего года </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
        <w:gridCol w:w="2318"/>
        <w:gridCol w:w="820"/>
        <w:gridCol w:w="850"/>
        <w:gridCol w:w="851"/>
        <w:gridCol w:w="850"/>
        <w:gridCol w:w="851"/>
        <w:gridCol w:w="850"/>
        <w:gridCol w:w="851"/>
        <w:gridCol w:w="851"/>
      </w:tblGrid>
      <w:tr w:rsidR="00000748" w:rsidRPr="00CA7B12" w:rsidTr="000004A8">
        <w:trPr>
          <w:trHeight w:val="111"/>
          <w:jc w:val="center"/>
        </w:trPr>
        <w:tc>
          <w:tcPr>
            <w:tcW w:w="500" w:type="dxa"/>
            <w:shd w:val="clear" w:color="auto" w:fill="CCFFCC"/>
            <w:vAlign w:val="center"/>
          </w:tcPr>
          <w:p w:rsidR="00000748" w:rsidRPr="00CA7B12" w:rsidRDefault="00000748" w:rsidP="00000748">
            <w:pPr>
              <w:spacing w:after="0" w:line="240" w:lineRule="auto"/>
              <w:ind w:right="-123"/>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w:t>
            </w:r>
          </w:p>
          <w:p w:rsidR="00000748" w:rsidRPr="00CA7B12" w:rsidRDefault="00000748" w:rsidP="00000748">
            <w:pPr>
              <w:spacing w:after="0" w:line="240" w:lineRule="auto"/>
              <w:ind w:right="-123"/>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п/п</w:t>
            </w:r>
          </w:p>
        </w:tc>
        <w:tc>
          <w:tcPr>
            <w:tcW w:w="2318" w:type="dxa"/>
            <w:shd w:val="clear" w:color="auto" w:fill="CCFFCC"/>
            <w:vAlign w:val="center"/>
          </w:tcPr>
          <w:p w:rsidR="00000748" w:rsidRPr="00CA7B12" w:rsidRDefault="00000748" w:rsidP="00000748">
            <w:pPr>
              <w:spacing w:after="0" w:line="240" w:lineRule="auto"/>
              <w:ind w:right="-87"/>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Наименование</w:t>
            </w:r>
          </w:p>
        </w:tc>
        <w:tc>
          <w:tcPr>
            <w:tcW w:w="820"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val="en-US" w:eastAsia="ru-RU"/>
              </w:rPr>
              <w:t>201</w:t>
            </w:r>
            <w:r w:rsidRPr="00CA7B12">
              <w:rPr>
                <w:rFonts w:ascii="Times New Roman" w:eastAsia="Times New Roman" w:hAnsi="Times New Roman" w:cs="Times New Roman"/>
                <w:sz w:val="28"/>
                <w:szCs w:val="28"/>
                <w:lang w:eastAsia="ru-RU"/>
              </w:rPr>
              <w:t>2</w:t>
            </w:r>
          </w:p>
        </w:tc>
        <w:tc>
          <w:tcPr>
            <w:tcW w:w="850"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val="en-US" w:eastAsia="ru-RU"/>
              </w:rPr>
              <w:t>201</w:t>
            </w:r>
            <w:r w:rsidRPr="00CA7B12">
              <w:rPr>
                <w:rFonts w:ascii="Times New Roman" w:eastAsia="Times New Roman" w:hAnsi="Times New Roman" w:cs="Times New Roman"/>
                <w:sz w:val="28"/>
                <w:szCs w:val="28"/>
                <w:lang w:eastAsia="ru-RU"/>
              </w:rPr>
              <w:t>3</w:t>
            </w:r>
          </w:p>
        </w:tc>
        <w:tc>
          <w:tcPr>
            <w:tcW w:w="851"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2014</w:t>
            </w:r>
          </w:p>
        </w:tc>
        <w:tc>
          <w:tcPr>
            <w:tcW w:w="850"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2015</w:t>
            </w:r>
          </w:p>
        </w:tc>
        <w:tc>
          <w:tcPr>
            <w:tcW w:w="851"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2016</w:t>
            </w:r>
          </w:p>
        </w:tc>
        <w:tc>
          <w:tcPr>
            <w:tcW w:w="850"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2017</w:t>
            </w:r>
          </w:p>
        </w:tc>
        <w:tc>
          <w:tcPr>
            <w:tcW w:w="851"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2018</w:t>
            </w:r>
          </w:p>
        </w:tc>
        <w:tc>
          <w:tcPr>
            <w:tcW w:w="851" w:type="dxa"/>
            <w:shd w:val="clear" w:color="auto" w:fill="CCFFCC"/>
            <w:vAlign w:val="center"/>
          </w:tcPr>
          <w:p w:rsidR="00000748" w:rsidRPr="00CA7B12" w:rsidRDefault="00000748" w:rsidP="00000748">
            <w:pPr>
              <w:spacing w:after="0" w:line="240" w:lineRule="auto"/>
              <w:ind w:left="-28"/>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2019</w:t>
            </w:r>
          </w:p>
        </w:tc>
      </w:tr>
      <w:tr w:rsidR="00000748" w:rsidRPr="00CA7B12" w:rsidTr="000004A8">
        <w:trPr>
          <w:jc w:val="center"/>
        </w:trPr>
        <w:tc>
          <w:tcPr>
            <w:tcW w:w="500" w:type="dxa"/>
            <w:vAlign w:val="center"/>
          </w:tcPr>
          <w:p w:rsidR="00000748" w:rsidRPr="00CA7B12" w:rsidRDefault="00000748" w:rsidP="00000748">
            <w:pPr>
              <w:spacing w:after="0" w:line="240" w:lineRule="auto"/>
              <w:ind w:right="-123"/>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w:t>
            </w:r>
          </w:p>
        </w:tc>
        <w:tc>
          <w:tcPr>
            <w:tcW w:w="2318" w:type="dxa"/>
            <w:vAlign w:val="center"/>
          </w:tcPr>
          <w:p w:rsidR="00000748" w:rsidRPr="00CA7B12" w:rsidRDefault="00000748" w:rsidP="00000748">
            <w:pPr>
              <w:spacing w:after="0" w:line="240" w:lineRule="auto"/>
              <w:ind w:right="-87"/>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Население моложе трудоспособного возраста, %%</w:t>
            </w:r>
          </w:p>
        </w:tc>
        <w:tc>
          <w:tcPr>
            <w:tcW w:w="820"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7,2</w:t>
            </w:r>
          </w:p>
        </w:tc>
        <w:tc>
          <w:tcPr>
            <w:tcW w:w="850"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7,3</w:t>
            </w:r>
          </w:p>
        </w:tc>
        <w:tc>
          <w:tcPr>
            <w:tcW w:w="851"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7,6</w:t>
            </w:r>
          </w:p>
        </w:tc>
        <w:tc>
          <w:tcPr>
            <w:tcW w:w="850"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6,7</w:t>
            </w:r>
          </w:p>
        </w:tc>
        <w:tc>
          <w:tcPr>
            <w:tcW w:w="851"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7,3</w:t>
            </w:r>
          </w:p>
        </w:tc>
        <w:tc>
          <w:tcPr>
            <w:tcW w:w="850"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6,4</w:t>
            </w:r>
          </w:p>
        </w:tc>
        <w:tc>
          <w:tcPr>
            <w:tcW w:w="851"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6,5</w:t>
            </w:r>
          </w:p>
        </w:tc>
        <w:tc>
          <w:tcPr>
            <w:tcW w:w="851"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7,7</w:t>
            </w:r>
          </w:p>
        </w:tc>
      </w:tr>
      <w:tr w:rsidR="00000748" w:rsidRPr="00CA7B12" w:rsidTr="000004A8">
        <w:trPr>
          <w:jc w:val="center"/>
        </w:trPr>
        <w:tc>
          <w:tcPr>
            <w:tcW w:w="500" w:type="dxa"/>
            <w:vAlign w:val="center"/>
          </w:tcPr>
          <w:p w:rsidR="00000748" w:rsidRPr="00CA7B12" w:rsidRDefault="00000748" w:rsidP="00000748">
            <w:pPr>
              <w:spacing w:after="0" w:line="240" w:lineRule="auto"/>
              <w:ind w:right="-123"/>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w:t>
            </w:r>
          </w:p>
        </w:tc>
        <w:tc>
          <w:tcPr>
            <w:tcW w:w="2318" w:type="dxa"/>
            <w:vAlign w:val="center"/>
          </w:tcPr>
          <w:p w:rsidR="00000748" w:rsidRPr="00CA7B12" w:rsidRDefault="00000748" w:rsidP="00000748">
            <w:pPr>
              <w:spacing w:after="0" w:line="240" w:lineRule="auto"/>
              <w:ind w:right="-87"/>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Население в трудоспособном возрасте, %%</w:t>
            </w:r>
          </w:p>
        </w:tc>
        <w:tc>
          <w:tcPr>
            <w:tcW w:w="820"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82,3</w:t>
            </w:r>
          </w:p>
        </w:tc>
        <w:tc>
          <w:tcPr>
            <w:tcW w:w="850"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81,7</w:t>
            </w:r>
          </w:p>
        </w:tc>
        <w:tc>
          <w:tcPr>
            <w:tcW w:w="851"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82</w:t>
            </w:r>
          </w:p>
        </w:tc>
        <w:tc>
          <w:tcPr>
            <w:tcW w:w="850"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82,5</w:t>
            </w:r>
          </w:p>
        </w:tc>
        <w:tc>
          <w:tcPr>
            <w:tcW w:w="851"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80,8</w:t>
            </w:r>
          </w:p>
        </w:tc>
        <w:tc>
          <w:tcPr>
            <w:tcW w:w="850"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80,9</w:t>
            </w:r>
          </w:p>
        </w:tc>
        <w:tc>
          <w:tcPr>
            <w:tcW w:w="851"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81,5</w:t>
            </w:r>
          </w:p>
        </w:tc>
        <w:tc>
          <w:tcPr>
            <w:tcW w:w="851"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82,1</w:t>
            </w:r>
          </w:p>
        </w:tc>
      </w:tr>
      <w:tr w:rsidR="00000748" w:rsidRPr="00CA7B12" w:rsidTr="000004A8">
        <w:trPr>
          <w:jc w:val="center"/>
        </w:trPr>
        <w:tc>
          <w:tcPr>
            <w:tcW w:w="500" w:type="dxa"/>
            <w:vAlign w:val="center"/>
          </w:tcPr>
          <w:p w:rsidR="00000748" w:rsidRPr="00CA7B12" w:rsidRDefault="00000748" w:rsidP="00000748">
            <w:pPr>
              <w:spacing w:after="0" w:line="240" w:lineRule="auto"/>
              <w:ind w:right="-123"/>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w:t>
            </w:r>
          </w:p>
        </w:tc>
        <w:tc>
          <w:tcPr>
            <w:tcW w:w="2318" w:type="dxa"/>
            <w:vAlign w:val="center"/>
          </w:tcPr>
          <w:p w:rsidR="00000748" w:rsidRPr="00CA7B12" w:rsidRDefault="00000748" w:rsidP="00000748">
            <w:pPr>
              <w:spacing w:after="0" w:line="240" w:lineRule="auto"/>
              <w:ind w:right="-87"/>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Население старше трудоспособного возраста, %%</w:t>
            </w:r>
          </w:p>
        </w:tc>
        <w:tc>
          <w:tcPr>
            <w:tcW w:w="820"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10,5</w:t>
            </w:r>
          </w:p>
        </w:tc>
        <w:tc>
          <w:tcPr>
            <w:tcW w:w="850"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11</w:t>
            </w:r>
          </w:p>
        </w:tc>
        <w:tc>
          <w:tcPr>
            <w:tcW w:w="851"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10,4</w:t>
            </w:r>
          </w:p>
        </w:tc>
        <w:tc>
          <w:tcPr>
            <w:tcW w:w="850"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10,7</w:t>
            </w:r>
          </w:p>
        </w:tc>
        <w:tc>
          <w:tcPr>
            <w:tcW w:w="851"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11,9</w:t>
            </w:r>
          </w:p>
        </w:tc>
        <w:tc>
          <w:tcPr>
            <w:tcW w:w="850"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12,7</w:t>
            </w:r>
          </w:p>
        </w:tc>
        <w:tc>
          <w:tcPr>
            <w:tcW w:w="851"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12</w:t>
            </w:r>
          </w:p>
        </w:tc>
        <w:tc>
          <w:tcPr>
            <w:tcW w:w="851" w:type="dxa"/>
            <w:vAlign w:val="center"/>
          </w:tcPr>
          <w:p w:rsidR="00000748" w:rsidRPr="00CA7B12" w:rsidRDefault="00000748" w:rsidP="00000748">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10,2</w:t>
            </w:r>
          </w:p>
        </w:tc>
      </w:tr>
    </w:tbl>
    <w:p w:rsidR="00000748" w:rsidRPr="00CA7B12" w:rsidRDefault="00000748" w:rsidP="00000748">
      <w:pPr>
        <w:spacing w:after="0" w:line="288" w:lineRule="auto"/>
        <w:ind w:firstLine="709"/>
        <w:contextualSpacing/>
        <w:jc w:val="both"/>
        <w:rPr>
          <w:rFonts w:ascii="Times New Roman" w:eastAsia="Times New Roman" w:hAnsi="Times New Roman" w:cs="Times New Roman"/>
          <w:sz w:val="28"/>
          <w:szCs w:val="28"/>
          <w:lang w:eastAsia="ru-RU"/>
        </w:rPr>
      </w:pPr>
    </w:p>
    <w:p w:rsidR="00000748" w:rsidRPr="00CA7B12" w:rsidRDefault="00000748" w:rsidP="00897EAE">
      <w:pPr>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Переход части населения трудоспособного возраста в группу населения старше трудоспособного приведет к увеличению людей старше трудоспособного возраста, и это не будет компенсироваться за счёт вступления населения младшей возрастной группы в трудоспособный возраст. </w:t>
      </w:r>
    </w:p>
    <w:p w:rsidR="00897EAE" w:rsidRPr="00CA7B12" w:rsidRDefault="00897EAE" w:rsidP="00897EAE">
      <w:pPr>
        <w:spacing w:after="0" w:line="240" w:lineRule="auto"/>
        <w:ind w:firstLine="709"/>
        <w:contextualSpacing/>
        <w:jc w:val="both"/>
        <w:rPr>
          <w:rFonts w:ascii="Times New Roman" w:eastAsia="Times New Roman" w:hAnsi="Times New Roman" w:cs="Times New Roman"/>
          <w:sz w:val="28"/>
          <w:szCs w:val="28"/>
          <w:lang w:eastAsia="ru-RU"/>
        </w:rPr>
      </w:pPr>
    </w:p>
    <w:p w:rsidR="00897EAE" w:rsidRPr="00CA7B12" w:rsidRDefault="00897EAE" w:rsidP="00C951D3">
      <w:pPr>
        <w:jc w:val="center"/>
        <w:rPr>
          <w:rFonts w:ascii="Times New Roman" w:eastAsia="Times New Roman" w:hAnsi="Times New Roman" w:cs="Times New Roman"/>
          <w:b/>
          <w:i/>
          <w:snapToGrid w:val="0"/>
          <w:sz w:val="28"/>
          <w:szCs w:val="28"/>
          <w:lang w:eastAsia="ru-RU"/>
        </w:rPr>
      </w:pPr>
      <w:bookmarkStart w:id="46" w:name="_Toc54733894"/>
      <w:r w:rsidRPr="00CA7B12">
        <w:rPr>
          <w:rFonts w:ascii="Times New Roman" w:eastAsia="Times New Roman" w:hAnsi="Times New Roman" w:cs="Times New Roman"/>
          <w:b/>
          <w:i/>
          <w:snapToGrid w:val="0"/>
          <w:sz w:val="28"/>
          <w:szCs w:val="28"/>
          <w:lang w:eastAsia="ru-RU"/>
        </w:rPr>
        <w:t>Демографический прогноз</w:t>
      </w:r>
      <w:bookmarkEnd w:id="46"/>
    </w:p>
    <w:p w:rsidR="00897EAE" w:rsidRPr="00CA7B12" w:rsidRDefault="00897EAE" w:rsidP="00897EAE">
      <w:pPr>
        <w:spacing w:after="0" w:line="240" w:lineRule="auto"/>
        <w:ind w:firstLine="709"/>
        <w:contextualSpacing/>
        <w:jc w:val="both"/>
        <w:rPr>
          <w:rFonts w:ascii="Times New Roman" w:eastAsia="Times New Roman" w:hAnsi="Times New Roman" w:cs="Times New Roman"/>
          <w:snapToGrid w:val="0"/>
          <w:sz w:val="28"/>
          <w:szCs w:val="28"/>
          <w:lang w:eastAsia="ru-RU"/>
        </w:rPr>
      </w:pPr>
      <w:r w:rsidRPr="00CA7B12">
        <w:rPr>
          <w:rFonts w:ascii="Times New Roman" w:eastAsia="Times New Roman" w:hAnsi="Times New Roman" w:cs="Times New Roman"/>
          <w:snapToGrid w:val="0"/>
          <w:sz w:val="28"/>
          <w:szCs w:val="28"/>
          <w:lang w:eastAsia="ru-RU"/>
        </w:rPr>
        <w:t xml:space="preserve">На протяжении последних лет на территории </w:t>
      </w:r>
      <w:r w:rsidRPr="00CA7B12">
        <w:rPr>
          <w:rFonts w:ascii="Times New Roman" w:eastAsia="Times New Roman" w:hAnsi="Times New Roman" w:cs="Times New Roman"/>
          <w:spacing w:val="2"/>
          <w:sz w:val="28"/>
          <w:szCs w:val="28"/>
          <w:shd w:val="clear" w:color="auto" w:fill="FFFFFF"/>
          <w:lang w:eastAsia="ru-RU"/>
        </w:rPr>
        <w:t xml:space="preserve">Вадинского сельского поселения </w:t>
      </w:r>
      <w:r w:rsidRPr="00CA7B12">
        <w:rPr>
          <w:rFonts w:ascii="Times New Roman" w:eastAsia="Times New Roman" w:hAnsi="Times New Roman" w:cs="Times New Roman"/>
          <w:snapToGrid w:val="0"/>
          <w:sz w:val="28"/>
          <w:szCs w:val="28"/>
          <w:lang w:eastAsia="ru-RU"/>
        </w:rPr>
        <w:t xml:space="preserve">наблюдалась стабильная численность населения. </w:t>
      </w:r>
    </w:p>
    <w:p w:rsidR="00897EAE" w:rsidRPr="00CA7B12" w:rsidRDefault="00897EAE" w:rsidP="00897EAE">
      <w:pPr>
        <w:spacing w:after="0" w:line="240" w:lineRule="auto"/>
        <w:ind w:firstLine="709"/>
        <w:contextualSpacing/>
        <w:jc w:val="both"/>
        <w:rPr>
          <w:rFonts w:ascii="Times New Roman" w:eastAsia="Times New Roman" w:hAnsi="Times New Roman" w:cs="Times New Roman"/>
          <w:snapToGrid w:val="0"/>
          <w:sz w:val="28"/>
          <w:szCs w:val="28"/>
          <w:lang w:eastAsia="ru-RU"/>
        </w:rPr>
      </w:pPr>
      <w:r w:rsidRPr="00CA7B12">
        <w:rPr>
          <w:rFonts w:ascii="Times New Roman" w:eastAsia="Times New Roman" w:hAnsi="Times New Roman" w:cs="Times New Roman"/>
          <w:snapToGrid w:val="0"/>
          <w:sz w:val="28"/>
          <w:szCs w:val="28"/>
          <w:lang w:eastAsia="ru-RU"/>
        </w:rPr>
        <w:t>Для закрепления данной демографической ситуации и преломления сложившихся негативных процессов начала 2000-х годов,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897EAE" w:rsidRPr="00CA7B12" w:rsidRDefault="00897EAE" w:rsidP="00897EAE">
      <w:pPr>
        <w:spacing w:after="0" w:line="240" w:lineRule="auto"/>
        <w:ind w:firstLine="709"/>
        <w:contextualSpacing/>
        <w:jc w:val="both"/>
        <w:rPr>
          <w:rFonts w:ascii="Times New Roman" w:eastAsia="Times New Roman" w:hAnsi="Times New Roman" w:cs="Times New Roman"/>
          <w:snapToGrid w:val="0"/>
          <w:sz w:val="28"/>
          <w:szCs w:val="28"/>
          <w:lang w:eastAsia="ru-RU"/>
        </w:rPr>
      </w:pPr>
      <w:r w:rsidRPr="00CA7B12">
        <w:rPr>
          <w:rFonts w:ascii="Times New Roman" w:eastAsia="Times New Roman" w:hAnsi="Times New Roman" w:cs="Times New Roman"/>
          <w:snapToGrid w:val="0"/>
          <w:sz w:val="28"/>
          <w:szCs w:val="28"/>
          <w:lang w:eastAsia="ru-RU"/>
        </w:rPr>
        <w:t>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897EAE" w:rsidRPr="00CA7B12" w:rsidRDefault="00897EAE" w:rsidP="00897EAE">
      <w:pPr>
        <w:tabs>
          <w:tab w:val="left" w:pos="4110"/>
        </w:tabs>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Следует отметить, что естественная динамика численности населения в значительной степени инерционна и предсказуема. То есть положительные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w:t>
      </w:r>
      <w:r w:rsidRPr="00CA7B12">
        <w:rPr>
          <w:rFonts w:ascii="Times New Roman" w:eastAsia="Times New Roman" w:hAnsi="Times New Roman" w:cs="Times New Roman"/>
          <w:sz w:val="28"/>
          <w:szCs w:val="28"/>
          <w:lang w:eastAsia="ru-RU"/>
        </w:rPr>
        <w:lastRenderedPageBreak/>
        <w:t xml:space="preserve">составляющая, в свою очередь, может испытывать значительные колебания из года в год, но, в то же время, гораздо легче поддаётся корректировке. </w:t>
      </w:r>
    </w:p>
    <w:p w:rsidR="00897EAE" w:rsidRPr="00CA7B12" w:rsidRDefault="00897EAE" w:rsidP="00897EAE">
      <w:pPr>
        <w:spacing w:after="0" w:line="240" w:lineRule="auto"/>
        <w:ind w:firstLine="720"/>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При расчете оптимального соотношения занятости населения учитывается перспективная хозяйственная деятельность населенного пункта и специфика его градостроительной ситуации, близость к районному центру.</w:t>
      </w:r>
    </w:p>
    <w:p w:rsidR="00897EAE" w:rsidRPr="00CA7B12" w:rsidRDefault="00897EAE" w:rsidP="00897EAE">
      <w:pPr>
        <w:spacing w:after="0" w:line="240" w:lineRule="auto"/>
        <w:ind w:firstLine="720"/>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xml:space="preserve">Как показывает практика, возникновение предприятий на базе новых инвестиционных проектов помогает развитию малого бизнеса на основе их специализаций. Вслед за этим, за счет увеличения населения возрастает потребность в социальных и обслуживающих видах деятельности. </w:t>
      </w:r>
    </w:p>
    <w:p w:rsidR="00897EAE" w:rsidRPr="00CA7B12" w:rsidRDefault="00897EAE" w:rsidP="00897EAE">
      <w:pPr>
        <w:tabs>
          <w:tab w:val="left" w:pos="4110"/>
        </w:tabs>
        <w:spacing w:after="0" w:line="240" w:lineRule="auto"/>
        <w:ind w:firstLine="720"/>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Данные о расчетной численности населения представлены в таблице ниже.</w:t>
      </w:r>
    </w:p>
    <w:p w:rsidR="00897EAE" w:rsidRPr="00CA7B12" w:rsidRDefault="00897EAE" w:rsidP="00897EAE">
      <w:pPr>
        <w:tabs>
          <w:tab w:val="left" w:pos="4110"/>
        </w:tabs>
        <w:spacing w:after="0" w:line="240" w:lineRule="auto"/>
        <w:ind w:firstLine="720"/>
        <w:contextualSpacing/>
        <w:jc w:val="both"/>
        <w:rPr>
          <w:rFonts w:ascii="Times New Roman" w:eastAsia="Times New Roman" w:hAnsi="Times New Roman" w:cs="Times New Roman"/>
          <w:sz w:val="28"/>
          <w:szCs w:val="28"/>
          <w:lang w:eastAsia="ru-RU"/>
        </w:rPr>
      </w:pPr>
    </w:p>
    <w:p w:rsidR="00897EAE" w:rsidRPr="00CA7B12" w:rsidRDefault="00897EAE" w:rsidP="00897EAE">
      <w:pPr>
        <w:spacing w:after="0" w:line="240" w:lineRule="auto"/>
        <w:contextualSpacing/>
        <w:jc w:val="center"/>
        <w:rPr>
          <w:rFonts w:ascii="Times New Roman" w:eastAsia="Times New Roman" w:hAnsi="Times New Roman" w:cs="Times New Roman"/>
          <w:b/>
          <w:i/>
          <w:snapToGrid w:val="0"/>
          <w:sz w:val="28"/>
          <w:szCs w:val="28"/>
          <w:lang w:eastAsia="ru-RU"/>
        </w:rPr>
      </w:pPr>
      <w:r w:rsidRPr="00CA7B12">
        <w:rPr>
          <w:rFonts w:ascii="Times New Roman" w:eastAsia="Times New Roman" w:hAnsi="Times New Roman" w:cs="Times New Roman"/>
          <w:b/>
          <w:i/>
          <w:snapToGrid w:val="0"/>
          <w:sz w:val="28"/>
          <w:szCs w:val="28"/>
          <w:lang w:eastAsia="ru-RU"/>
        </w:rPr>
        <w:t>Численность населения по населенным пунктам</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3"/>
        <w:gridCol w:w="2408"/>
        <w:gridCol w:w="1931"/>
        <w:gridCol w:w="2211"/>
      </w:tblGrid>
      <w:tr w:rsidR="00897EAE" w:rsidRPr="00CA7B12" w:rsidTr="000004A8">
        <w:trPr>
          <w:cantSplit/>
          <w:trHeight w:val="1242"/>
          <w:jc w:val="center"/>
        </w:trPr>
        <w:tc>
          <w:tcPr>
            <w:tcW w:w="3303" w:type="dxa"/>
            <w:tcBorders>
              <w:bottom w:val="single" w:sz="4" w:space="0" w:color="auto"/>
            </w:tcBorders>
            <w:shd w:val="clear" w:color="auto" w:fill="CCFFCC"/>
            <w:vAlign w:val="center"/>
          </w:tcPr>
          <w:p w:rsidR="00897EAE" w:rsidRPr="00CA7B12" w:rsidRDefault="00897EAE" w:rsidP="00897EAE">
            <w:pPr>
              <w:spacing w:after="0" w:line="240" w:lineRule="auto"/>
              <w:jc w:val="center"/>
              <w:rPr>
                <w:rFonts w:ascii="Times New Roman" w:eastAsia="Times New Roman" w:hAnsi="Times New Roman" w:cs="Times New Roman"/>
                <w:bCs/>
                <w:i/>
                <w:sz w:val="28"/>
                <w:szCs w:val="28"/>
                <w:lang w:eastAsia="ru-RU"/>
              </w:rPr>
            </w:pPr>
            <w:r w:rsidRPr="00CA7B12">
              <w:rPr>
                <w:rFonts w:ascii="Times New Roman" w:eastAsia="Times New Roman" w:hAnsi="Times New Roman" w:cs="Times New Roman"/>
                <w:bCs/>
                <w:i/>
                <w:sz w:val="28"/>
                <w:szCs w:val="28"/>
                <w:lang w:eastAsia="ru-RU"/>
              </w:rPr>
              <w:t>Название населенного пункта</w:t>
            </w:r>
          </w:p>
        </w:tc>
        <w:tc>
          <w:tcPr>
            <w:tcW w:w="2408" w:type="dxa"/>
            <w:tcBorders>
              <w:bottom w:val="single" w:sz="4" w:space="0" w:color="auto"/>
            </w:tcBorders>
            <w:shd w:val="clear" w:color="auto" w:fill="CCFFCC"/>
            <w:vAlign w:val="center"/>
          </w:tcPr>
          <w:p w:rsidR="00897EAE" w:rsidRPr="00CA7B12" w:rsidRDefault="00897EAE" w:rsidP="00897EAE">
            <w:pPr>
              <w:spacing w:after="0" w:line="240" w:lineRule="auto"/>
              <w:jc w:val="center"/>
              <w:rPr>
                <w:rFonts w:ascii="Times New Roman" w:eastAsia="Times New Roman" w:hAnsi="Times New Roman" w:cs="Times New Roman"/>
                <w:bCs/>
                <w:i/>
                <w:sz w:val="28"/>
                <w:szCs w:val="28"/>
                <w:lang w:eastAsia="ru-RU"/>
              </w:rPr>
            </w:pPr>
            <w:r w:rsidRPr="00CA7B12">
              <w:rPr>
                <w:rFonts w:ascii="Times New Roman" w:eastAsia="Times New Roman" w:hAnsi="Times New Roman" w:cs="Times New Roman"/>
                <w:bCs/>
                <w:i/>
                <w:sz w:val="28"/>
                <w:szCs w:val="28"/>
                <w:lang w:eastAsia="ru-RU"/>
              </w:rPr>
              <w:t>Числ. населения, чел</w:t>
            </w:r>
          </w:p>
          <w:p w:rsidR="00897EAE" w:rsidRPr="00CA7B12" w:rsidRDefault="00897EAE" w:rsidP="00897EAE">
            <w:pPr>
              <w:spacing w:after="0" w:line="240" w:lineRule="auto"/>
              <w:jc w:val="center"/>
              <w:rPr>
                <w:rFonts w:ascii="Times New Roman" w:eastAsia="Times New Roman" w:hAnsi="Times New Roman" w:cs="Times New Roman"/>
                <w:bCs/>
                <w:i/>
                <w:sz w:val="28"/>
                <w:szCs w:val="28"/>
                <w:lang w:eastAsia="ru-RU"/>
              </w:rPr>
            </w:pPr>
            <w:r w:rsidRPr="00CA7B12">
              <w:rPr>
                <w:rFonts w:ascii="Times New Roman" w:eastAsia="Times New Roman" w:hAnsi="Times New Roman" w:cs="Times New Roman"/>
                <w:i/>
                <w:iCs/>
                <w:sz w:val="28"/>
                <w:szCs w:val="28"/>
                <w:lang w:eastAsia="ru-RU"/>
              </w:rPr>
              <w:t>Существующее положение</w:t>
            </w:r>
          </w:p>
        </w:tc>
        <w:tc>
          <w:tcPr>
            <w:tcW w:w="1931" w:type="dxa"/>
            <w:tcBorders>
              <w:bottom w:val="single" w:sz="4" w:space="0" w:color="auto"/>
            </w:tcBorders>
            <w:shd w:val="clear" w:color="auto" w:fill="CCFFCC"/>
            <w:vAlign w:val="center"/>
          </w:tcPr>
          <w:p w:rsidR="00897EAE" w:rsidRPr="00CA7B12" w:rsidRDefault="00897EAE" w:rsidP="00897EAE">
            <w:pPr>
              <w:spacing w:after="0" w:line="240" w:lineRule="auto"/>
              <w:jc w:val="center"/>
              <w:rPr>
                <w:rFonts w:ascii="Times New Roman" w:eastAsia="Times New Roman" w:hAnsi="Times New Roman" w:cs="Times New Roman"/>
                <w:i/>
                <w:iCs/>
                <w:sz w:val="28"/>
                <w:szCs w:val="28"/>
                <w:lang w:eastAsia="ru-RU"/>
              </w:rPr>
            </w:pPr>
            <w:r w:rsidRPr="00CA7B12">
              <w:rPr>
                <w:rFonts w:ascii="Times New Roman" w:eastAsia="Times New Roman" w:hAnsi="Times New Roman" w:cs="Times New Roman"/>
                <w:bCs/>
                <w:i/>
                <w:sz w:val="28"/>
                <w:szCs w:val="28"/>
                <w:lang w:eastAsia="ru-RU"/>
              </w:rPr>
              <w:t>Числ. населения, че</w:t>
            </w:r>
            <w:r w:rsidRPr="00CA7B12">
              <w:rPr>
                <w:rFonts w:ascii="Times New Roman" w:eastAsia="Times New Roman" w:hAnsi="Times New Roman" w:cs="Times New Roman"/>
                <w:i/>
                <w:iCs/>
                <w:sz w:val="28"/>
                <w:szCs w:val="28"/>
                <w:lang w:eastAsia="ru-RU"/>
              </w:rPr>
              <w:t>л.</w:t>
            </w:r>
          </w:p>
          <w:p w:rsidR="00897EAE" w:rsidRPr="00CA7B12" w:rsidRDefault="00897EAE" w:rsidP="00897EAE">
            <w:pPr>
              <w:spacing w:after="0" w:line="240" w:lineRule="auto"/>
              <w:jc w:val="center"/>
              <w:rPr>
                <w:rFonts w:ascii="Times New Roman" w:eastAsia="Times New Roman" w:hAnsi="Times New Roman" w:cs="Times New Roman"/>
                <w:bCs/>
                <w:i/>
                <w:sz w:val="28"/>
                <w:szCs w:val="28"/>
                <w:lang w:eastAsia="ru-RU"/>
              </w:rPr>
            </w:pPr>
            <w:r w:rsidRPr="00CA7B12">
              <w:rPr>
                <w:rFonts w:ascii="Times New Roman" w:eastAsia="Times New Roman" w:hAnsi="Times New Roman" w:cs="Times New Roman"/>
                <w:i/>
                <w:iCs/>
                <w:sz w:val="28"/>
                <w:szCs w:val="28"/>
                <w:lang w:eastAsia="ru-RU"/>
              </w:rPr>
              <w:t>Первая очредь</w:t>
            </w:r>
          </w:p>
        </w:tc>
        <w:tc>
          <w:tcPr>
            <w:tcW w:w="2211" w:type="dxa"/>
            <w:tcBorders>
              <w:bottom w:val="single" w:sz="4" w:space="0" w:color="auto"/>
            </w:tcBorders>
            <w:shd w:val="clear" w:color="auto" w:fill="CCFFCC"/>
            <w:vAlign w:val="center"/>
          </w:tcPr>
          <w:p w:rsidR="00897EAE" w:rsidRPr="00CA7B12" w:rsidRDefault="00897EAE" w:rsidP="00897EAE">
            <w:pPr>
              <w:spacing w:after="0" w:line="240" w:lineRule="auto"/>
              <w:jc w:val="center"/>
              <w:rPr>
                <w:rFonts w:ascii="Times New Roman" w:eastAsia="Times New Roman" w:hAnsi="Times New Roman" w:cs="Times New Roman"/>
                <w:i/>
                <w:iCs/>
                <w:sz w:val="28"/>
                <w:szCs w:val="28"/>
                <w:lang w:eastAsia="ru-RU"/>
              </w:rPr>
            </w:pPr>
            <w:r w:rsidRPr="00CA7B12">
              <w:rPr>
                <w:rFonts w:ascii="Times New Roman" w:eastAsia="Times New Roman" w:hAnsi="Times New Roman" w:cs="Times New Roman"/>
                <w:bCs/>
                <w:i/>
                <w:sz w:val="28"/>
                <w:szCs w:val="28"/>
                <w:lang w:eastAsia="ru-RU"/>
              </w:rPr>
              <w:t>Числ. населения, че</w:t>
            </w:r>
            <w:r w:rsidRPr="00CA7B12">
              <w:rPr>
                <w:rFonts w:ascii="Times New Roman" w:eastAsia="Times New Roman" w:hAnsi="Times New Roman" w:cs="Times New Roman"/>
                <w:i/>
                <w:iCs/>
                <w:sz w:val="28"/>
                <w:szCs w:val="28"/>
                <w:lang w:eastAsia="ru-RU"/>
              </w:rPr>
              <w:t>л.</w:t>
            </w:r>
          </w:p>
          <w:p w:rsidR="00897EAE" w:rsidRPr="00CA7B12" w:rsidRDefault="00897EAE" w:rsidP="00897EAE">
            <w:pPr>
              <w:spacing w:after="0" w:line="240" w:lineRule="auto"/>
              <w:jc w:val="center"/>
              <w:rPr>
                <w:rFonts w:ascii="Times New Roman" w:eastAsia="Times New Roman" w:hAnsi="Times New Roman" w:cs="Times New Roman"/>
                <w:bCs/>
                <w:i/>
                <w:sz w:val="28"/>
                <w:szCs w:val="28"/>
                <w:lang w:eastAsia="ru-RU"/>
              </w:rPr>
            </w:pPr>
            <w:r w:rsidRPr="00CA7B12">
              <w:rPr>
                <w:rFonts w:ascii="Times New Roman" w:eastAsia="Times New Roman" w:hAnsi="Times New Roman" w:cs="Times New Roman"/>
                <w:i/>
                <w:iCs/>
                <w:sz w:val="28"/>
                <w:szCs w:val="28"/>
                <w:lang w:eastAsia="ru-RU"/>
              </w:rPr>
              <w:t>Расчетный срок</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Афанаськово</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Будка железной дороги 25 км</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 Вадино</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925</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907</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889</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Население ФКУ Исправительная колония №2</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1362</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1334</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1334</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 Васильевское</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282</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552</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540</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Дроновка</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Иванисово</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Кузьмино</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Левково</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 Лесное</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360</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1213</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1190</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Лисичино</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9</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8</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Неёлово</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7</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6</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Обухово</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26</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99</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96</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Пирогово</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Скрипенка</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0</w:t>
            </w:r>
          </w:p>
        </w:tc>
      </w:tr>
      <w:tr w:rsidR="00897EAE" w:rsidRPr="00CA7B12" w:rsidTr="000004A8">
        <w:trPr>
          <w:cantSplit/>
          <w:trHeight w:val="150"/>
          <w:jc w:val="center"/>
        </w:trPr>
        <w:tc>
          <w:tcPr>
            <w:tcW w:w="3303" w:type="dxa"/>
            <w:tcBorders>
              <w:bottom w:val="single" w:sz="4" w:space="0" w:color="auto"/>
            </w:tcBorders>
            <w:vAlign w:val="center"/>
          </w:tcPr>
          <w:p w:rsidR="00897EAE" w:rsidRPr="00CA7B12" w:rsidRDefault="00897EAE" w:rsidP="00897EAE">
            <w:pPr>
              <w:spacing w:after="0" w:line="240" w:lineRule="auto"/>
              <w:ind w:left="151"/>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 Яковская</w:t>
            </w:r>
          </w:p>
        </w:tc>
        <w:tc>
          <w:tcPr>
            <w:tcW w:w="2408"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21</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20</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18</w:t>
            </w:r>
          </w:p>
        </w:tc>
      </w:tr>
      <w:tr w:rsidR="00897EAE" w:rsidRPr="00CA7B12" w:rsidTr="000004A8">
        <w:trPr>
          <w:cantSplit/>
          <w:trHeight w:val="150"/>
          <w:jc w:val="center"/>
        </w:trPr>
        <w:tc>
          <w:tcPr>
            <w:tcW w:w="3303" w:type="dxa"/>
            <w:tcBorders>
              <w:bottom w:val="single" w:sz="4" w:space="0" w:color="auto"/>
            </w:tcBorders>
          </w:tcPr>
          <w:p w:rsidR="00897EAE" w:rsidRPr="00CA7B12" w:rsidRDefault="00897EAE" w:rsidP="00897EAE">
            <w:pPr>
              <w:spacing w:after="0" w:line="240" w:lineRule="auto"/>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ИТОГО</w:t>
            </w:r>
          </w:p>
        </w:tc>
        <w:tc>
          <w:tcPr>
            <w:tcW w:w="2408" w:type="dxa"/>
            <w:tcBorders>
              <w:bottom w:val="single" w:sz="4" w:space="0" w:color="auto"/>
            </w:tcBorders>
          </w:tcPr>
          <w:p w:rsidR="00897EAE" w:rsidRPr="00CA7B12" w:rsidRDefault="00897EAE" w:rsidP="00897EAE">
            <w:pPr>
              <w:spacing w:after="0" w:line="240" w:lineRule="auto"/>
              <w:jc w:val="center"/>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3015</w:t>
            </w:r>
          </w:p>
        </w:tc>
        <w:tc>
          <w:tcPr>
            <w:tcW w:w="193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4156</w:t>
            </w:r>
          </w:p>
        </w:tc>
        <w:tc>
          <w:tcPr>
            <w:tcW w:w="2211" w:type="dxa"/>
            <w:tcBorders>
              <w:bottom w:val="single" w:sz="4" w:space="0" w:color="auto"/>
            </w:tcBorders>
            <w:vAlign w:val="center"/>
          </w:tcPr>
          <w:p w:rsidR="00897EAE" w:rsidRPr="00CA7B12" w:rsidRDefault="00897EAE" w:rsidP="00897EAE">
            <w:pPr>
              <w:spacing w:after="0" w:line="240" w:lineRule="auto"/>
              <w:jc w:val="center"/>
              <w:rPr>
                <w:rFonts w:ascii="Times New Roman" w:eastAsia="Times New Roman" w:hAnsi="Times New Roman" w:cs="Times New Roman"/>
                <w:b/>
                <w:sz w:val="28"/>
                <w:szCs w:val="28"/>
                <w:lang w:eastAsia="ru-RU"/>
              </w:rPr>
            </w:pPr>
            <w:r w:rsidRPr="00CA7B12">
              <w:rPr>
                <w:rFonts w:ascii="Times New Roman" w:eastAsia="Times New Roman" w:hAnsi="Times New Roman" w:cs="Times New Roman"/>
                <w:b/>
                <w:sz w:val="28"/>
                <w:szCs w:val="28"/>
                <w:lang w:eastAsia="ru-RU"/>
              </w:rPr>
              <w:t>4093</w:t>
            </w:r>
          </w:p>
        </w:tc>
      </w:tr>
    </w:tbl>
    <w:p w:rsidR="00897EAE" w:rsidRPr="00CA7B12" w:rsidRDefault="00897EAE" w:rsidP="004D163A">
      <w:pPr>
        <w:pStyle w:val="afd"/>
        <w:spacing w:after="0"/>
        <w:ind w:left="685" w:right="3514" w:firstLine="3420"/>
        <w:rPr>
          <w:b/>
          <w:i/>
          <w:sz w:val="28"/>
          <w:szCs w:val="28"/>
        </w:rPr>
        <w:sectPr w:rsidR="00897EAE" w:rsidRPr="00CA7B12" w:rsidSect="00603918">
          <w:pgSz w:w="11906" w:h="16838"/>
          <w:pgMar w:top="567" w:right="566" w:bottom="567" w:left="1134" w:header="425" w:footer="723" w:gutter="0"/>
          <w:cols w:space="708"/>
          <w:docGrid w:linePitch="360"/>
        </w:sectPr>
      </w:pPr>
    </w:p>
    <w:p w:rsidR="00000748" w:rsidRPr="00CA7B12" w:rsidRDefault="00897EAE" w:rsidP="00897EAE">
      <w:pPr>
        <w:pStyle w:val="ac"/>
        <w:numPr>
          <w:ilvl w:val="1"/>
          <w:numId w:val="10"/>
        </w:numPr>
        <w:tabs>
          <w:tab w:val="left" w:pos="0"/>
        </w:tabs>
        <w:spacing w:after="0" w:line="288" w:lineRule="auto"/>
        <w:ind w:left="0" w:firstLine="0"/>
        <w:jc w:val="center"/>
        <w:outlineLvl w:val="0"/>
        <w:rPr>
          <w:rFonts w:ascii="Times New Roman" w:hAnsi="Times New Roman" w:cs="Times New Roman"/>
          <w:b/>
          <w:sz w:val="28"/>
          <w:szCs w:val="28"/>
        </w:rPr>
      </w:pPr>
      <w:bookmarkStart w:id="47" w:name="_Toc88170580"/>
      <w:r w:rsidRPr="00CA7B12">
        <w:rPr>
          <w:rFonts w:ascii="Times New Roman" w:hAnsi="Times New Roman" w:cs="Times New Roman"/>
          <w:b/>
          <w:sz w:val="28"/>
          <w:szCs w:val="28"/>
        </w:rPr>
        <w:lastRenderedPageBreak/>
        <w:t>Перечень областей, для которых в МНГП Вадинского сельского поселения устанавливаются расчетные показатели, и перечень показателей</w:t>
      </w:r>
      <w:bookmarkEnd w:id="47"/>
    </w:p>
    <w:tbl>
      <w:tblPr>
        <w:tblW w:w="4749"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1"/>
        <w:gridCol w:w="4114"/>
        <w:gridCol w:w="4108"/>
        <w:gridCol w:w="2951"/>
      </w:tblGrid>
      <w:tr w:rsidR="00897EAE" w:rsidRPr="00CA7B12" w:rsidTr="00897EAE">
        <w:tc>
          <w:tcPr>
            <w:tcW w:w="1282" w:type="pct"/>
            <w:shd w:val="clear" w:color="auto" w:fill="CCFFCC"/>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Показатель</w:t>
            </w:r>
          </w:p>
        </w:tc>
        <w:tc>
          <w:tcPr>
            <w:tcW w:w="1369" w:type="pct"/>
            <w:shd w:val="clear" w:color="auto" w:fill="CCFFCC"/>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Перечень объектов</w:t>
            </w:r>
          </w:p>
        </w:tc>
        <w:tc>
          <w:tcPr>
            <w:tcW w:w="1367" w:type="pct"/>
            <w:shd w:val="clear" w:color="auto" w:fill="CCFFCC"/>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Минимальная обеспеченность, ед. измерения</w:t>
            </w:r>
          </w:p>
        </w:tc>
        <w:tc>
          <w:tcPr>
            <w:tcW w:w="981" w:type="pct"/>
            <w:shd w:val="clear" w:color="auto" w:fill="CCFFCC"/>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 xml:space="preserve">Максимальная доступность, </w:t>
            </w:r>
          </w:p>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ед. измерения</w:t>
            </w:r>
          </w:p>
        </w:tc>
      </w:tr>
      <w:tr w:rsidR="00897EAE" w:rsidRPr="00CA7B12" w:rsidTr="00897EAE">
        <w:tc>
          <w:tcPr>
            <w:tcW w:w="5000" w:type="pct"/>
            <w:gridSpan w:val="4"/>
            <w:shd w:val="clear" w:color="auto" w:fill="auto"/>
            <w:tcMar>
              <w:left w:w="57" w:type="dxa"/>
              <w:right w:w="57" w:type="dxa"/>
            </w:tcMar>
            <w:vAlign w:val="center"/>
          </w:tcPr>
          <w:p w:rsidR="00897EAE" w:rsidRPr="00CA7B12" w:rsidRDefault="00897EAE" w:rsidP="00897EAE">
            <w:pPr>
              <w:suppressAutoHyphens/>
              <w:spacing w:after="0" w:line="240" w:lineRule="auto"/>
              <w:rPr>
                <w:rFonts w:ascii="Times New Roman" w:eastAsia="Calibri" w:hAnsi="Times New Roman" w:cs="Times New Roman"/>
                <w:b/>
                <w:sz w:val="28"/>
                <w:szCs w:val="28"/>
              </w:rPr>
            </w:pPr>
            <w:r w:rsidRPr="00CA7B12">
              <w:rPr>
                <w:rFonts w:ascii="Times New Roman" w:eastAsia="Calibri" w:hAnsi="Times New Roman" w:cs="Times New Roman"/>
                <w:b/>
                <w:sz w:val="28"/>
                <w:szCs w:val="28"/>
              </w:rPr>
              <w:t>1. Объекты автомобильного транспорта</w:t>
            </w:r>
          </w:p>
        </w:tc>
      </w:tr>
      <w:tr w:rsidR="00897EAE" w:rsidRPr="00CA7B12" w:rsidTr="00897EAE">
        <w:tc>
          <w:tcPr>
            <w:tcW w:w="5000" w:type="pct"/>
            <w:gridSpan w:val="4"/>
            <w:shd w:val="clear" w:color="auto" w:fill="auto"/>
            <w:tcMar>
              <w:left w:w="57" w:type="dxa"/>
              <w:right w:w="57" w:type="dxa"/>
            </w:tcMar>
            <w:vAlign w:val="center"/>
          </w:tcPr>
          <w:p w:rsidR="00897EAE" w:rsidRPr="00CA7B12" w:rsidRDefault="00897EAE" w:rsidP="00897EAE">
            <w:pPr>
              <w:suppressAutoHyphens/>
              <w:spacing w:after="0" w:line="240" w:lineRule="auto"/>
              <w:rPr>
                <w:rFonts w:ascii="Times New Roman" w:eastAsia="Courier New" w:hAnsi="Times New Roman" w:cs="Times New Roman"/>
                <w:b/>
                <w:i/>
                <w:sz w:val="28"/>
                <w:szCs w:val="28"/>
              </w:rPr>
            </w:pPr>
            <w:r w:rsidRPr="00CA7B12">
              <w:rPr>
                <w:rFonts w:ascii="Times New Roman" w:eastAsia="Calibri" w:hAnsi="Times New Roman" w:cs="Times New Roman"/>
                <w:b/>
                <w:i/>
                <w:sz w:val="28"/>
                <w:szCs w:val="28"/>
              </w:rPr>
              <w:t>1.1. Автомобильные дороги местного значения</w:t>
            </w:r>
          </w:p>
        </w:tc>
      </w:tr>
      <w:tr w:rsidR="00897EAE" w:rsidRPr="00CA7B12" w:rsidTr="00897EAE">
        <w:tc>
          <w:tcPr>
            <w:tcW w:w="5000" w:type="pct"/>
            <w:gridSpan w:val="4"/>
            <w:shd w:val="clear" w:color="auto" w:fill="auto"/>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Courier New" w:hAnsi="Times New Roman" w:cs="Times New Roman"/>
                <w:i/>
                <w:sz w:val="28"/>
                <w:szCs w:val="28"/>
              </w:rPr>
              <w:t>Область нормирования: обеспеченность населения автомобильными дорогами местного значения общего пользования</w:t>
            </w:r>
          </w:p>
        </w:tc>
      </w:tr>
      <w:tr w:rsidR="00897EAE" w:rsidRPr="00CA7B12" w:rsidTr="00897EAE">
        <w:tc>
          <w:tcPr>
            <w:tcW w:w="1282" w:type="pct"/>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Плотность сети автодорог местного значения</w:t>
            </w:r>
          </w:p>
        </w:tc>
        <w:tc>
          <w:tcPr>
            <w:tcW w:w="1369"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Автомобильные дороги общего пользования местного значения</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Плотность автодорог</w:t>
            </w:r>
          </w:p>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местного значения, км/кв. км площади муниципального образования</w:t>
            </w:r>
          </w:p>
        </w:tc>
        <w:tc>
          <w:tcPr>
            <w:tcW w:w="981" w:type="pct"/>
            <w:vMerge w:val="restar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Calibri" w:hAnsi="Times New Roman" w:cs="Times New Roman"/>
                <w:sz w:val="28"/>
                <w:szCs w:val="28"/>
              </w:rPr>
              <w:t>Не устанавливается</w:t>
            </w:r>
          </w:p>
        </w:tc>
      </w:tr>
      <w:tr w:rsidR="00897EAE" w:rsidRPr="00CA7B12" w:rsidTr="00897EAE">
        <w:tc>
          <w:tcPr>
            <w:tcW w:w="1282" w:type="pct"/>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Доля автодорог</w:t>
            </w:r>
          </w:p>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с твердым покрытием всех видов</w:t>
            </w:r>
          </w:p>
        </w:tc>
        <w:tc>
          <w:tcPr>
            <w:tcW w:w="1369"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Автомобильные</w:t>
            </w:r>
          </w:p>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дороги с твердым покрытием</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Доля автодорог с</w:t>
            </w:r>
          </w:p>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твердым покрытием всех</w:t>
            </w:r>
          </w:p>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категорий в общей протяжённости автодорог, %</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Courier New" w:hAnsi="Times New Roman" w:cs="Times New Roman"/>
                <w:i/>
                <w:sz w:val="28"/>
                <w:szCs w:val="28"/>
              </w:rPr>
              <w:t>Область нормирования: обеспеченность населения улично-дорожной сетью общего пользования в пределах населенного пункта</w:t>
            </w:r>
          </w:p>
        </w:tc>
      </w:tr>
      <w:tr w:rsidR="00897EAE" w:rsidRPr="00CA7B12" w:rsidTr="00897EAE">
        <w:tc>
          <w:tcPr>
            <w:tcW w:w="1282"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Плотность улично-дорож</w:t>
            </w:r>
            <w:r w:rsidRPr="00CA7B12">
              <w:rPr>
                <w:rFonts w:ascii="Times New Roman" w:eastAsia="Calibri" w:hAnsi="Times New Roman" w:cs="Times New Roman"/>
                <w:sz w:val="28"/>
                <w:szCs w:val="28"/>
              </w:rPr>
              <w:softHyphen/>
              <w:t>ной сети в пре</w:t>
            </w:r>
            <w:r w:rsidRPr="00CA7B12">
              <w:rPr>
                <w:rFonts w:ascii="Times New Roman" w:eastAsia="Calibri" w:hAnsi="Times New Roman" w:cs="Times New Roman"/>
                <w:sz w:val="28"/>
                <w:szCs w:val="28"/>
              </w:rPr>
              <w:softHyphen/>
              <w:t>делах населен</w:t>
            </w:r>
            <w:r w:rsidRPr="00CA7B12">
              <w:rPr>
                <w:rFonts w:ascii="Times New Roman" w:eastAsia="Calibri" w:hAnsi="Times New Roman" w:cs="Times New Roman"/>
                <w:sz w:val="28"/>
                <w:szCs w:val="28"/>
              </w:rPr>
              <w:softHyphen/>
              <w:t>ного пункта</w:t>
            </w: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Улицы, автомо</w:t>
            </w:r>
            <w:r w:rsidRPr="00CA7B12">
              <w:rPr>
                <w:rFonts w:ascii="Times New Roman" w:eastAsia="Calibri" w:hAnsi="Times New Roman" w:cs="Times New Roman"/>
                <w:sz w:val="28"/>
                <w:szCs w:val="28"/>
              </w:rPr>
              <w:softHyphen/>
              <w:t>бильные дороги</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Протяженность жилых улиц относительно плотности насе</w:t>
            </w:r>
            <w:r w:rsidRPr="00CA7B12">
              <w:rPr>
                <w:rFonts w:ascii="Times New Roman" w:eastAsia="Calibri" w:hAnsi="Times New Roman" w:cs="Times New Roman"/>
                <w:sz w:val="28"/>
                <w:szCs w:val="28"/>
              </w:rPr>
              <w:softHyphen/>
              <w:t>ления, км/1000 жителей</w:t>
            </w:r>
          </w:p>
        </w:tc>
        <w:tc>
          <w:tcPr>
            <w:tcW w:w="981"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Calibri" w:hAnsi="Times New Roman" w:cs="Times New Roman"/>
                <w:sz w:val="28"/>
                <w:szCs w:val="28"/>
              </w:rPr>
              <w:t>Не устанавливается</w:t>
            </w:r>
          </w:p>
        </w:tc>
      </w:tr>
      <w:tr w:rsidR="00897EAE" w:rsidRPr="00CA7B12" w:rsidTr="00897EAE">
        <w:tc>
          <w:tcPr>
            <w:tcW w:w="5000" w:type="pct"/>
            <w:gridSpan w:val="4"/>
            <w:tcMar>
              <w:left w:w="57" w:type="dxa"/>
              <w:right w:w="57" w:type="dxa"/>
            </w:tcMar>
            <w:vAlign w:val="center"/>
          </w:tcPr>
          <w:p w:rsidR="00897EAE" w:rsidRPr="00CA7B12" w:rsidRDefault="00897EAE" w:rsidP="00897EAE">
            <w:pPr>
              <w:spacing w:after="0" w:line="240" w:lineRule="auto"/>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обеспеченность населения велодорожками всех типов в пределах населенных пунктов</w:t>
            </w:r>
          </w:p>
        </w:tc>
      </w:tr>
      <w:tr w:rsidR="00897EAE" w:rsidRPr="00CA7B12" w:rsidTr="00897EAE">
        <w:tc>
          <w:tcPr>
            <w:tcW w:w="1282"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Плотность сети велодорожек</w:t>
            </w: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Велодорожки</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Плотность сети велодорожек, км/1 кв. км площади населен</w:t>
            </w:r>
            <w:r w:rsidRPr="00CA7B12">
              <w:rPr>
                <w:rFonts w:ascii="Times New Roman" w:eastAsia="Calibri" w:hAnsi="Times New Roman" w:cs="Times New Roman"/>
                <w:sz w:val="28"/>
                <w:szCs w:val="28"/>
              </w:rPr>
              <w:softHyphen/>
              <w:t>ных пунктов</w:t>
            </w:r>
          </w:p>
        </w:tc>
        <w:tc>
          <w:tcPr>
            <w:tcW w:w="981"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Calibri" w:hAnsi="Times New Roman" w:cs="Times New Roman"/>
                <w:sz w:val="28"/>
                <w:szCs w:val="28"/>
              </w:rPr>
              <w:t>Не устанавливается</w:t>
            </w:r>
          </w:p>
        </w:tc>
      </w:tr>
      <w:tr w:rsidR="00897EAE" w:rsidRPr="00CA7B12" w:rsidTr="00897EAE">
        <w:tc>
          <w:tcPr>
            <w:tcW w:w="5000" w:type="pct"/>
            <w:gridSpan w:val="4"/>
            <w:tcMar>
              <w:left w:w="57" w:type="dxa"/>
              <w:right w:w="57" w:type="dxa"/>
            </w:tcMar>
            <w:vAlign w:val="center"/>
          </w:tcPr>
          <w:p w:rsidR="00897EAE" w:rsidRPr="00CA7B12" w:rsidRDefault="00897EAE" w:rsidP="00897EAE">
            <w:pPr>
              <w:spacing w:after="0" w:line="240" w:lineRule="auto"/>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обеспеченность населения личным автотранспортом</w:t>
            </w:r>
          </w:p>
        </w:tc>
      </w:tr>
      <w:tr w:rsidR="00897EAE" w:rsidRPr="00CA7B12" w:rsidTr="00897EAE">
        <w:tc>
          <w:tcPr>
            <w:tcW w:w="1282"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автомо</w:t>
            </w:r>
            <w:r w:rsidRPr="00CA7B12">
              <w:rPr>
                <w:rFonts w:ascii="Times New Roman" w:eastAsia="Calibri" w:hAnsi="Times New Roman" w:cs="Times New Roman"/>
                <w:sz w:val="28"/>
                <w:szCs w:val="28"/>
              </w:rPr>
              <w:softHyphen/>
              <w:t>билизации</w:t>
            </w: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 xml:space="preserve">Количество автомобилей на 1000 </w:t>
            </w:r>
            <w:r w:rsidRPr="00CA7B12">
              <w:rPr>
                <w:rFonts w:ascii="Times New Roman" w:eastAsia="Calibri" w:hAnsi="Times New Roman" w:cs="Times New Roman"/>
                <w:sz w:val="28"/>
                <w:szCs w:val="28"/>
              </w:rPr>
              <w:lastRenderedPageBreak/>
              <w:t>жите</w:t>
            </w:r>
            <w:r w:rsidRPr="00CA7B12">
              <w:rPr>
                <w:rFonts w:ascii="Times New Roman" w:eastAsia="Calibri" w:hAnsi="Times New Roman" w:cs="Times New Roman"/>
                <w:sz w:val="28"/>
                <w:szCs w:val="28"/>
              </w:rPr>
              <w:softHyphen/>
              <w:t>лей</w:t>
            </w:r>
          </w:p>
        </w:tc>
        <w:tc>
          <w:tcPr>
            <w:tcW w:w="981"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Calibri" w:hAnsi="Times New Roman" w:cs="Times New Roman"/>
                <w:sz w:val="28"/>
                <w:szCs w:val="28"/>
              </w:rPr>
              <w:lastRenderedPageBreak/>
              <w:t>Не устанавливается</w:t>
            </w: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alibri" w:hAnsi="Times New Roman" w:cs="Times New Roman"/>
                <w:sz w:val="28"/>
                <w:szCs w:val="28"/>
              </w:rPr>
            </w:pPr>
            <w:r w:rsidRPr="00CA7B12">
              <w:rPr>
                <w:rFonts w:ascii="Times New Roman" w:eastAsia="Courier New" w:hAnsi="Times New Roman" w:cs="Times New Roman"/>
                <w:i/>
                <w:sz w:val="28"/>
                <w:szCs w:val="28"/>
              </w:rPr>
              <w:lastRenderedPageBreak/>
              <w:t>Область нормирования: обеспеченность населения местами постоянного хранения личного автотранспорта</w:t>
            </w:r>
          </w:p>
        </w:tc>
      </w:tr>
      <w:tr w:rsidR="00897EAE" w:rsidRPr="00CA7B12" w:rsidTr="00897EAE">
        <w:tc>
          <w:tcPr>
            <w:tcW w:w="1282"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Количество ма</w:t>
            </w:r>
            <w:r w:rsidRPr="00CA7B12">
              <w:rPr>
                <w:rFonts w:ascii="Times New Roman" w:eastAsia="Calibri" w:hAnsi="Times New Roman" w:cs="Times New Roman"/>
                <w:sz w:val="28"/>
                <w:szCs w:val="28"/>
              </w:rPr>
              <w:softHyphen/>
              <w:t>шиномест для постоянного хранения лич</w:t>
            </w:r>
            <w:r w:rsidRPr="00CA7B12">
              <w:rPr>
                <w:rFonts w:ascii="Times New Roman" w:eastAsia="Calibri" w:hAnsi="Times New Roman" w:cs="Times New Roman"/>
                <w:sz w:val="28"/>
                <w:szCs w:val="28"/>
              </w:rPr>
              <w:softHyphen/>
              <w:t>ного транспорта для многоквар</w:t>
            </w:r>
            <w:r w:rsidRPr="00CA7B12">
              <w:rPr>
                <w:rFonts w:ascii="Times New Roman" w:eastAsia="Calibri" w:hAnsi="Times New Roman" w:cs="Times New Roman"/>
                <w:sz w:val="28"/>
                <w:szCs w:val="28"/>
              </w:rPr>
              <w:softHyphen/>
              <w:t>тирной за</w:t>
            </w:r>
            <w:r w:rsidRPr="00CA7B12">
              <w:rPr>
                <w:rFonts w:ascii="Times New Roman" w:eastAsia="Calibri" w:hAnsi="Times New Roman" w:cs="Times New Roman"/>
                <w:sz w:val="28"/>
                <w:szCs w:val="28"/>
              </w:rPr>
              <w:softHyphen/>
              <w:t>стройки</w:t>
            </w:r>
          </w:p>
        </w:tc>
        <w:tc>
          <w:tcPr>
            <w:tcW w:w="1369"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Гаражи, стоянки</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Количество машиномест для постоянного хранения легковых автомобилей, находящихся в собственности граждан, ед. на 1000 жителей</w:t>
            </w:r>
          </w:p>
        </w:tc>
        <w:tc>
          <w:tcPr>
            <w:tcW w:w="981"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Пешеходная доступность, м</w:t>
            </w:r>
          </w:p>
        </w:tc>
      </w:tr>
      <w:tr w:rsidR="00897EAE" w:rsidRPr="00CA7B12" w:rsidTr="00897EAE">
        <w:tc>
          <w:tcPr>
            <w:tcW w:w="1282" w:type="pct"/>
            <w:vMerge/>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p>
        </w:tc>
        <w:tc>
          <w:tcPr>
            <w:tcW w:w="1369" w:type="pct"/>
            <w:vMerge/>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Количество машиномест в пре</w:t>
            </w:r>
            <w:r w:rsidRPr="00CA7B12">
              <w:rPr>
                <w:rFonts w:ascii="Times New Roman" w:eastAsia="Calibri" w:hAnsi="Times New Roman" w:cs="Times New Roman"/>
                <w:sz w:val="28"/>
                <w:szCs w:val="28"/>
              </w:rPr>
              <w:softHyphen/>
              <w:t>делах населенного пункта, пла</w:t>
            </w:r>
            <w:r w:rsidRPr="00CA7B12">
              <w:rPr>
                <w:rFonts w:ascii="Times New Roman" w:eastAsia="Calibri" w:hAnsi="Times New Roman" w:cs="Times New Roman"/>
                <w:sz w:val="28"/>
                <w:szCs w:val="28"/>
              </w:rPr>
              <w:softHyphen/>
              <w:t>нировочной единицы на</w:t>
            </w:r>
            <w:r w:rsidRPr="00CA7B12">
              <w:rPr>
                <w:rFonts w:ascii="Times New Roman" w:eastAsia="Calibri" w:hAnsi="Times New Roman" w:cs="Times New Roman"/>
                <w:sz w:val="28"/>
                <w:szCs w:val="28"/>
              </w:rPr>
              <w:softHyphen/>
              <w:t>селен</w:t>
            </w:r>
            <w:r w:rsidRPr="00CA7B12">
              <w:rPr>
                <w:rFonts w:ascii="Times New Roman" w:eastAsia="Calibri" w:hAnsi="Times New Roman" w:cs="Times New Roman"/>
                <w:sz w:val="28"/>
                <w:szCs w:val="28"/>
              </w:rPr>
              <w:softHyphen/>
              <w:t>ного пункта, ед. на 1000 лич</w:t>
            </w:r>
            <w:r w:rsidRPr="00CA7B12">
              <w:rPr>
                <w:rFonts w:ascii="Times New Roman" w:eastAsia="Calibri" w:hAnsi="Times New Roman" w:cs="Times New Roman"/>
                <w:sz w:val="28"/>
                <w:szCs w:val="28"/>
              </w:rPr>
              <w:softHyphen/>
              <w:t>ных автомобилей</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Calibri" w:hAnsi="Times New Roman" w:cs="Times New Roman"/>
                <w:sz w:val="28"/>
                <w:szCs w:val="28"/>
              </w:rPr>
            </w:pPr>
          </w:p>
        </w:tc>
      </w:tr>
      <w:tr w:rsidR="00897EAE" w:rsidRPr="00CA7B12" w:rsidTr="00897EAE">
        <w:tc>
          <w:tcPr>
            <w:tcW w:w="1282" w:type="pct"/>
            <w:vMerge/>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p>
        </w:tc>
        <w:tc>
          <w:tcPr>
            <w:tcW w:w="1369" w:type="pct"/>
            <w:vMerge/>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Количество мест для постоян</w:t>
            </w:r>
            <w:r w:rsidRPr="00CA7B12">
              <w:rPr>
                <w:rFonts w:ascii="Times New Roman" w:eastAsia="Calibri" w:hAnsi="Times New Roman" w:cs="Times New Roman"/>
                <w:sz w:val="28"/>
                <w:szCs w:val="28"/>
              </w:rPr>
              <w:softHyphen/>
              <w:t>ного хранения автотранс</w:t>
            </w:r>
            <w:r w:rsidRPr="00CA7B12">
              <w:rPr>
                <w:rFonts w:ascii="Times New Roman" w:eastAsia="Calibri" w:hAnsi="Times New Roman" w:cs="Times New Roman"/>
                <w:sz w:val="28"/>
                <w:szCs w:val="28"/>
              </w:rPr>
              <w:softHyphen/>
              <w:t>порта, машино-мест на 1 квартиру</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Calibri" w:hAnsi="Times New Roman" w:cs="Times New Roman"/>
                <w:sz w:val="28"/>
                <w:szCs w:val="28"/>
              </w:rPr>
            </w:pPr>
          </w:p>
        </w:tc>
      </w:tr>
      <w:tr w:rsidR="00897EAE" w:rsidRPr="00CA7B12" w:rsidTr="00897EAE">
        <w:tc>
          <w:tcPr>
            <w:tcW w:w="5000" w:type="pct"/>
            <w:gridSpan w:val="4"/>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обеспеченность населения временными и гостевыми стоянками (парковками)</w:t>
            </w:r>
          </w:p>
        </w:tc>
      </w:tr>
      <w:tr w:rsidR="00897EAE" w:rsidRPr="00CA7B12" w:rsidTr="00897EAE">
        <w:trPr>
          <w:trHeight w:val="132"/>
        </w:trPr>
        <w:tc>
          <w:tcPr>
            <w:tcW w:w="1282"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Количество пар</w:t>
            </w:r>
            <w:r w:rsidRPr="00CA7B12">
              <w:rPr>
                <w:rFonts w:ascii="Times New Roman" w:eastAsia="Calibri" w:hAnsi="Times New Roman" w:cs="Times New Roman"/>
                <w:sz w:val="28"/>
                <w:szCs w:val="28"/>
              </w:rPr>
              <w:softHyphen/>
              <w:t>ковочных еди</w:t>
            </w:r>
            <w:r w:rsidRPr="00CA7B12">
              <w:rPr>
                <w:rFonts w:ascii="Times New Roman" w:eastAsia="Calibri" w:hAnsi="Times New Roman" w:cs="Times New Roman"/>
                <w:sz w:val="28"/>
                <w:szCs w:val="28"/>
              </w:rPr>
              <w:softHyphen/>
              <w:t>ниц личного транспорта</w:t>
            </w:r>
          </w:p>
        </w:tc>
        <w:tc>
          <w:tcPr>
            <w:tcW w:w="1369"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Парковки; парко</w:t>
            </w:r>
            <w:r w:rsidRPr="00CA7B12">
              <w:rPr>
                <w:rFonts w:ascii="Times New Roman" w:eastAsia="Calibri" w:hAnsi="Times New Roman" w:cs="Times New Roman"/>
                <w:sz w:val="28"/>
                <w:szCs w:val="28"/>
              </w:rPr>
              <w:softHyphen/>
              <w:t>вочные места улично-дорожной сети, перехваты</w:t>
            </w:r>
            <w:r w:rsidRPr="00CA7B12">
              <w:rPr>
                <w:rFonts w:ascii="Times New Roman" w:eastAsia="Calibri" w:hAnsi="Times New Roman" w:cs="Times New Roman"/>
                <w:sz w:val="28"/>
                <w:szCs w:val="28"/>
              </w:rPr>
              <w:softHyphen/>
              <w:t>вающие и госте</w:t>
            </w:r>
            <w:r w:rsidRPr="00CA7B12">
              <w:rPr>
                <w:rFonts w:ascii="Times New Roman" w:eastAsia="Calibri" w:hAnsi="Times New Roman" w:cs="Times New Roman"/>
                <w:sz w:val="28"/>
                <w:szCs w:val="28"/>
              </w:rPr>
              <w:softHyphen/>
              <w:t>вые парковки</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Times New Roman" w:hAnsi="Times New Roman" w:cs="Times New Roman"/>
                <w:sz w:val="28"/>
                <w:szCs w:val="28"/>
                <w:lang w:eastAsia="ru-RU"/>
              </w:rPr>
              <w:t>Машино-место на количество расчетных единиц</w:t>
            </w:r>
          </w:p>
        </w:tc>
        <w:tc>
          <w:tcPr>
            <w:tcW w:w="981" w:type="pct"/>
            <w:vMerge w:val="restart"/>
            <w:tcMar>
              <w:left w:w="57" w:type="dxa"/>
              <w:right w:w="57" w:type="dxa"/>
            </w:tcMar>
            <w:vAlign w:val="center"/>
          </w:tcPr>
          <w:p w:rsidR="00897EAE" w:rsidRPr="00CA7B12" w:rsidRDefault="00897EAE" w:rsidP="00897EAE">
            <w:pPr>
              <w:suppressAutoHyphens/>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Не устанавливается</w:t>
            </w:r>
          </w:p>
        </w:tc>
      </w:tr>
      <w:tr w:rsidR="00897EAE" w:rsidRPr="00CA7B12" w:rsidTr="00897EAE">
        <w:trPr>
          <w:trHeight w:val="131"/>
        </w:trPr>
        <w:tc>
          <w:tcPr>
            <w:tcW w:w="1282" w:type="pct"/>
            <w:vMerge/>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p>
        </w:tc>
        <w:tc>
          <w:tcPr>
            <w:tcW w:w="1369" w:type="pct"/>
            <w:vMerge/>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 xml:space="preserve">Количество мест </w:t>
            </w:r>
            <w:r w:rsidRPr="00CA7B12">
              <w:rPr>
                <w:rFonts w:ascii="Times New Roman" w:eastAsia="Times New Roman" w:hAnsi="Times New Roman" w:cs="Times New Roman"/>
                <w:sz w:val="28"/>
                <w:szCs w:val="28"/>
                <w:lang w:eastAsia="ru-RU"/>
              </w:rPr>
              <w:t>для временного хранения автотранспорта</w:t>
            </w:r>
            <w:r w:rsidRPr="00CA7B12">
              <w:rPr>
                <w:rFonts w:ascii="Times New Roman" w:eastAsia="Calibri" w:hAnsi="Times New Roman" w:cs="Times New Roman"/>
                <w:sz w:val="28"/>
                <w:szCs w:val="28"/>
              </w:rPr>
              <w:t>, машино-мест на 1 квартиру</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Calibri" w:hAnsi="Times New Roman" w:cs="Times New Roman"/>
                <w:sz w:val="28"/>
                <w:szCs w:val="28"/>
              </w:rPr>
            </w:pP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alibri" w:hAnsi="Times New Roman" w:cs="Times New Roman"/>
                <w:b/>
                <w:sz w:val="28"/>
                <w:szCs w:val="28"/>
              </w:rPr>
            </w:pPr>
            <w:r w:rsidRPr="00CA7B12">
              <w:rPr>
                <w:rFonts w:ascii="Times New Roman" w:eastAsia="Calibri" w:hAnsi="Times New Roman" w:cs="Times New Roman"/>
                <w:b/>
                <w:sz w:val="28"/>
                <w:szCs w:val="28"/>
              </w:rPr>
              <w:t>2. Объекты единой государственной системы предупреждения и ликвидации чрезвычайных ситуаций</w:t>
            </w: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alibri" w:hAnsi="Times New Roman" w:cs="Times New Roman"/>
                <w:b/>
                <w:sz w:val="28"/>
                <w:szCs w:val="28"/>
              </w:rPr>
            </w:pPr>
            <w:r w:rsidRPr="00CA7B12">
              <w:rPr>
                <w:rFonts w:ascii="Times New Roman" w:eastAsia="Calibri" w:hAnsi="Times New Roman" w:cs="Times New Roman"/>
                <w:b/>
                <w:sz w:val="28"/>
                <w:szCs w:val="28"/>
              </w:rPr>
              <w:t>2.1. Объекты обеспечения пожарной безопасности, противопо</w:t>
            </w:r>
            <w:r w:rsidRPr="00CA7B12">
              <w:rPr>
                <w:rFonts w:ascii="Times New Roman" w:eastAsia="Calibri" w:hAnsi="Times New Roman" w:cs="Times New Roman"/>
                <w:b/>
                <w:sz w:val="28"/>
                <w:szCs w:val="28"/>
              </w:rPr>
              <w:softHyphen/>
              <w:t>жарного водо</w:t>
            </w:r>
            <w:r w:rsidRPr="00CA7B12">
              <w:rPr>
                <w:rFonts w:ascii="Times New Roman" w:eastAsia="Calibri" w:hAnsi="Times New Roman" w:cs="Times New Roman"/>
                <w:b/>
                <w:sz w:val="28"/>
                <w:szCs w:val="28"/>
              </w:rPr>
              <w:softHyphen/>
              <w:t>снабжения</w:t>
            </w: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alibri" w:hAnsi="Times New Roman" w:cs="Times New Roman"/>
                <w:b/>
                <w:sz w:val="28"/>
                <w:szCs w:val="28"/>
              </w:rPr>
            </w:pPr>
            <w:r w:rsidRPr="00CA7B12">
              <w:rPr>
                <w:rFonts w:ascii="Times New Roman" w:eastAsia="Courier New" w:hAnsi="Times New Roman" w:cs="Times New Roman"/>
                <w:i/>
                <w:sz w:val="28"/>
                <w:szCs w:val="28"/>
              </w:rPr>
              <w:t>Область нормирования: объекты пожарной охраны (пожарные депо)</w:t>
            </w:r>
          </w:p>
        </w:tc>
      </w:tr>
      <w:tr w:rsidR="00897EAE" w:rsidRPr="00CA7B12" w:rsidTr="00897EAE">
        <w:tc>
          <w:tcPr>
            <w:tcW w:w="1282"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объек</w:t>
            </w:r>
            <w:r w:rsidRPr="00CA7B12">
              <w:rPr>
                <w:rFonts w:ascii="Times New Roman" w:eastAsia="Calibri" w:hAnsi="Times New Roman" w:cs="Times New Roman"/>
                <w:sz w:val="28"/>
                <w:szCs w:val="28"/>
              </w:rPr>
              <w:softHyphen/>
              <w:t>тами пожарной охраны (пожар</w:t>
            </w:r>
            <w:r w:rsidRPr="00CA7B12">
              <w:rPr>
                <w:rFonts w:ascii="Times New Roman" w:eastAsia="Calibri" w:hAnsi="Times New Roman" w:cs="Times New Roman"/>
                <w:sz w:val="28"/>
                <w:szCs w:val="28"/>
              </w:rPr>
              <w:softHyphen/>
              <w:t>ными депо)</w:t>
            </w: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Пожарные депо, точки размещения пожарной авиации</w:t>
            </w:r>
          </w:p>
        </w:tc>
        <w:tc>
          <w:tcPr>
            <w:tcW w:w="1367"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Количество депо, количество пожарных автомобилей на 1000 населения</w:t>
            </w:r>
          </w:p>
        </w:tc>
        <w:tc>
          <w:tcPr>
            <w:tcW w:w="981"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Times New Roman" w:hAnsi="Times New Roman" w:cs="Times New Roman"/>
                <w:sz w:val="28"/>
                <w:szCs w:val="28"/>
                <w:lang w:eastAsia="ar-SA"/>
              </w:rPr>
              <w:t>Транспортная доступность до основных эле</w:t>
            </w:r>
            <w:r w:rsidRPr="00CA7B12">
              <w:rPr>
                <w:rFonts w:ascii="Times New Roman" w:eastAsia="Times New Roman" w:hAnsi="Times New Roman" w:cs="Times New Roman"/>
                <w:sz w:val="28"/>
                <w:szCs w:val="28"/>
                <w:lang w:eastAsia="ar-SA"/>
              </w:rPr>
              <w:softHyphen/>
              <w:t>ментов планиро</w:t>
            </w:r>
            <w:r w:rsidRPr="00CA7B12">
              <w:rPr>
                <w:rFonts w:ascii="Times New Roman" w:eastAsia="Times New Roman" w:hAnsi="Times New Roman" w:cs="Times New Roman"/>
                <w:sz w:val="28"/>
                <w:szCs w:val="28"/>
                <w:lang w:eastAsia="ar-SA"/>
              </w:rPr>
              <w:softHyphen/>
              <w:t>вочной струк</w:t>
            </w:r>
            <w:r w:rsidRPr="00CA7B12">
              <w:rPr>
                <w:rFonts w:ascii="Times New Roman" w:eastAsia="Times New Roman" w:hAnsi="Times New Roman" w:cs="Times New Roman"/>
                <w:sz w:val="28"/>
                <w:szCs w:val="28"/>
                <w:lang w:eastAsia="ar-SA"/>
              </w:rPr>
              <w:softHyphen/>
            </w:r>
            <w:r w:rsidRPr="00CA7B12">
              <w:rPr>
                <w:rFonts w:ascii="Times New Roman" w:eastAsia="Times New Roman" w:hAnsi="Times New Roman" w:cs="Times New Roman"/>
                <w:sz w:val="28"/>
                <w:szCs w:val="28"/>
                <w:lang w:eastAsia="ar-SA"/>
              </w:rPr>
              <w:lastRenderedPageBreak/>
              <w:t>туры населенных пунктов</w:t>
            </w:r>
            <w:r w:rsidRPr="00CA7B12">
              <w:rPr>
                <w:rFonts w:ascii="Times New Roman" w:eastAsia="Calibri" w:hAnsi="Times New Roman" w:cs="Times New Roman"/>
                <w:sz w:val="28"/>
                <w:szCs w:val="28"/>
              </w:rPr>
              <w:t xml:space="preserve"> (время прибы</w:t>
            </w:r>
            <w:r w:rsidRPr="00CA7B12">
              <w:rPr>
                <w:rFonts w:ascii="Times New Roman" w:eastAsia="Calibri" w:hAnsi="Times New Roman" w:cs="Times New Roman"/>
                <w:sz w:val="28"/>
                <w:szCs w:val="28"/>
              </w:rPr>
              <w:softHyphen/>
              <w:t>тия пер</w:t>
            </w:r>
            <w:r w:rsidRPr="00CA7B12">
              <w:rPr>
                <w:rFonts w:ascii="Times New Roman" w:eastAsia="Calibri" w:hAnsi="Times New Roman" w:cs="Times New Roman"/>
                <w:sz w:val="28"/>
                <w:szCs w:val="28"/>
              </w:rPr>
              <w:softHyphen/>
              <w:t>вого подразделе</w:t>
            </w:r>
            <w:r w:rsidRPr="00CA7B12">
              <w:rPr>
                <w:rFonts w:ascii="Times New Roman" w:eastAsia="Calibri" w:hAnsi="Times New Roman" w:cs="Times New Roman"/>
                <w:sz w:val="28"/>
                <w:szCs w:val="28"/>
              </w:rPr>
              <w:softHyphen/>
              <w:t>ния к месту вызова), мин</w:t>
            </w:r>
          </w:p>
        </w:tc>
      </w:tr>
      <w:tr w:rsidR="00897EAE" w:rsidRPr="00CA7B12" w:rsidTr="00897EAE">
        <w:tc>
          <w:tcPr>
            <w:tcW w:w="5000" w:type="pct"/>
            <w:gridSpan w:val="4"/>
            <w:tcMar>
              <w:left w:w="57" w:type="dxa"/>
              <w:right w:w="57" w:type="dxa"/>
            </w:tcMar>
            <w:vAlign w:val="center"/>
          </w:tcPr>
          <w:p w:rsidR="00897EAE" w:rsidRPr="00CA7B12" w:rsidRDefault="00897EAE" w:rsidP="00897EAE">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lastRenderedPageBreak/>
              <w:t>Область нормирования: объекты противопожарного водоснабжения</w:t>
            </w:r>
          </w:p>
        </w:tc>
      </w:tr>
      <w:tr w:rsidR="00897EAE" w:rsidRPr="00CA7B12" w:rsidTr="00897EAE">
        <w:tc>
          <w:tcPr>
            <w:tcW w:w="1282"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объек</w:t>
            </w:r>
            <w:r w:rsidRPr="00CA7B12">
              <w:rPr>
                <w:rFonts w:ascii="Times New Roman" w:eastAsia="Calibri" w:hAnsi="Times New Roman" w:cs="Times New Roman"/>
                <w:sz w:val="28"/>
                <w:szCs w:val="28"/>
              </w:rPr>
              <w:softHyphen/>
              <w:t>тами противопо</w:t>
            </w:r>
            <w:r w:rsidRPr="00CA7B12">
              <w:rPr>
                <w:rFonts w:ascii="Times New Roman" w:eastAsia="Calibri" w:hAnsi="Times New Roman" w:cs="Times New Roman"/>
                <w:sz w:val="28"/>
                <w:szCs w:val="28"/>
              </w:rPr>
              <w:softHyphen/>
              <w:t>жарного водо</w:t>
            </w:r>
            <w:r w:rsidRPr="00CA7B12">
              <w:rPr>
                <w:rFonts w:ascii="Times New Roman" w:eastAsia="Calibri" w:hAnsi="Times New Roman" w:cs="Times New Roman"/>
                <w:sz w:val="28"/>
                <w:szCs w:val="28"/>
              </w:rPr>
              <w:softHyphen/>
              <w:t>снабжения</w:t>
            </w: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Пожарные водо</w:t>
            </w:r>
            <w:r w:rsidRPr="00CA7B12">
              <w:rPr>
                <w:rFonts w:ascii="Times New Roman" w:eastAsia="Calibri" w:hAnsi="Times New Roman" w:cs="Times New Roman"/>
                <w:sz w:val="28"/>
                <w:szCs w:val="28"/>
              </w:rPr>
              <w:softHyphen/>
              <w:t>емы, пожарные хранилища, гид</w:t>
            </w:r>
            <w:r w:rsidRPr="00CA7B12">
              <w:rPr>
                <w:rFonts w:ascii="Times New Roman" w:eastAsia="Calibri" w:hAnsi="Times New Roman" w:cs="Times New Roman"/>
                <w:sz w:val="28"/>
                <w:szCs w:val="28"/>
              </w:rPr>
              <w:softHyphen/>
              <w:t>ранты пожарного водопровода</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Times New Roman" w:hAnsi="Times New Roman" w:cs="Times New Roman"/>
                <w:sz w:val="28"/>
                <w:szCs w:val="28"/>
                <w:lang w:eastAsia="ar-SA"/>
              </w:rPr>
              <w:t>Количество объектов в муниципальном округе или населенном пункте, ед.</w:t>
            </w:r>
          </w:p>
        </w:tc>
        <w:tc>
          <w:tcPr>
            <w:tcW w:w="981"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Calibri" w:hAnsi="Times New Roman" w:cs="Times New Roman"/>
                <w:sz w:val="28"/>
                <w:szCs w:val="28"/>
              </w:rPr>
              <w:t>Расстояние от объекта до об</w:t>
            </w:r>
            <w:r w:rsidRPr="00CA7B12">
              <w:rPr>
                <w:rFonts w:ascii="Times New Roman" w:eastAsia="Calibri" w:hAnsi="Times New Roman" w:cs="Times New Roman"/>
                <w:sz w:val="28"/>
                <w:szCs w:val="28"/>
              </w:rPr>
              <w:softHyphen/>
              <w:t>служиваемых им зданий, м</w:t>
            </w: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alibri" w:hAnsi="Times New Roman" w:cs="Times New Roman"/>
                <w:b/>
                <w:sz w:val="28"/>
                <w:szCs w:val="28"/>
              </w:rPr>
            </w:pPr>
            <w:r w:rsidRPr="00CA7B12">
              <w:rPr>
                <w:rFonts w:ascii="Times New Roman" w:eastAsia="Calibri" w:hAnsi="Times New Roman" w:cs="Times New Roman"/>
                <w:b/>
                <w:sz w:val="28"/>
                <w:szCs w:val="28"/>
              </w:rPr>
              <w:t>2.2. Объекты гражданской обороны</w:t>
            </w:r>
          </w:p>
        </w:tc>
      </w:tr>
      <w:tr w:rsidR="00897EAE" w:rsidRPr="00CA7B12" w:rsidTr="00897EAE">
        <w:tc>
          <w:tcPr>
            <w:tcW w:w="5000" w:type="pct"/>
            <w:gridSpan w:val="4"/>
            <w:tcMar>
              <w:left w:w="57" w:type="dxa"/>
              <w:right w:w="57" w:type="dxa"/>
            </w:tcMar>
            <w:vAlign w:val="center"/>
          </w:tcPr>
          <w:p w:rsidR="00897EAE" w:rsidRPr="00CA7B12" w:rsidRDefault="00897EAE" w:rsidP="00897EAE">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защитные сооружения гражданской обороны</w:t>
            </w:r>
          </w:p>
        </w:tc>
      </w:tr>
      <w:tr w:rsidR="00897EAE" w:rsidRPr="00CA7B12" w:rsidTr="00897EAE">
        <w:trPr>
          <w:trHeight w:val="539"/>
        </w:trPr>
        <w:tc>
          <w:tcPr>
            <w:tcW w:w="1282"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объек</w:t>
            </w:r>
            <w:r w:rsidRPr="00CA7B12">
              <w:rPr>
                <w:rFonts w:ascii="Times New Roman" w:eastAsia="Calibri" w:hAnsi="Times New Roman" w:cs="Times New Roman"/>
                <w:sz w:val="28"/>
                <w:szCs w:val="28"/>
              </w:rPr>
              <w:softHyphen/>
              <w:t>тами сооружений гражданской обо</w:t>
            </w:r>
            <w:r w:rsidRPr="00CA7B12">
              <w:rPr>
                <w:rFonts w:ascii="Times New Roman" w:eastAsia="Calibri" w:hAnsi="Times New Roman" w:cs="Times New Roman"/>
                <w:sz w:val="28"/>
                <w:szCs w:val="28"/>
              </w:rPr>
              <w:softHyphen/>
              <w:t>роны</w:t>
            </w:r>
          </w:p>
        </w:tc>
        <w:tc>
          <w:tcPr>
            <w:tcW w:w="1369"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Убежища и укрытия</w:t>
            </w:r>
          </w:p>
        </w:tc>
        <w:tc>
          <w:tcPr>
            <w:tcW w:w="1367"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w:t>
            </w:r>
            <w:r w:rsidRPr="00CA7B12">
              <w:rPr>
                <w:rFonts w:ascii="Times New Roman" w:eastAsia="Calibri" w:hAnsi="Times New Roman" w:cs="Times New Roman"/>
                <w:sz w:val="28"/>
                <w:szCs w:val="28"/>
              </w:rPr>
              <w:softHyphen/>
              <w:t>печенности объектами со</w:t>
            </w:r>
            <w:r w:rsidRPr="00CA7B12">
              <w:rPr>
                <w:rFonts w:ascii="Times New Roman" w:eastAsia="Calibri" w:hAnsi="Times New Roman" w:cs="Times New Roman"/>
                <w:sz w:val="28"/>
                <w:szCs w:val="28"/>
              </w:rPr>
              <w:softHyphen/>
              <w:t>оружений гра</w:t>
            </w:r>
            <w:r w:rsidRPr="00CA7B12">
              <w:rPr>
                <w:rFonts w:ascii="Times New Roman" w:eastAsia="Calibri" w:hAnsi="Times New Roman" w:cs="Times New Roman"/>
                <w:sz w:val="28"/>
                <w:szCs w:val="28"/>
              </w:rPr>
              <w:softHyphen/>
              <w:t>жданской обо</w:t>
            </w:r>
            <w:r w:rsidRPr="00CA7B12">
              <w:rPr>
                <w:rFonts w:ascii="Times New Roman" w:eastAsia="Calibri" w:hAnsi="Times New Roman" w:cs="Times New Roman"/>
                <w:sz w:val="28"/>
                <w:szCs w:val="28"/>
              </w:rPr>
              <w:softHyphen/>
              <w:t>роны, % от об</w:t>
            </w:r>
            <w:r w:rsidRPr="00CA7B12">
              <w:rPr>
                <w:rFonts w:ascii="Times New Roman" w:eastAsia="Calibri" w:hAnsi="Times New Roman" w:cs="Times New Roman"/>
                <w:sz w:val="28"/>
                <w:szCs w:val="28"/>
              </w:rPr>
              <w:softHyphen/>
              <w:t>щей численно</w:t>
            </w:r>
            <w:r w:rsidRPr="00CA7B12">
              <w:rPr>
                <w:rFonts w:ascii="Times New Roman" w:eastAsia="Calibri" w:hAnsi="Times New Roman" w:cs="Times New Roman"/>
                <w:sz w:val="28"/>
                <w:szCs w:val="28"/>
              </w:rPr>
              <w:softHyphen/>
              <w:t>сти населения</w:t>
            </w:r>
          </w:p>
        </w:tc>
        <w:tc>
          <w:tcPr>
            <w:tcW w:w="981"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Calibri" w:hAnsi="Times New Roman" w:cs="Times New Roman"/>
                <w:sz w:val="28"/>
                <w:szCs w:val="28"/>
              </w:rPr>
              <w:t>Пешеходная доступность, м;</w:t>
            </w:r>
          </w:p>
        </w:tc>
      </w:tr>
      <w:tr w:rsidR="00897EAE" w:rsidRPr="00CA7B12" w:rsidTr="00897EAE">
        <w:trPr>
          <w:trHeight w:val="538"/>
        </w:trPr>
        <w:tc>
          <w:tcPr>
            <w:tcW w:w="1282" w:type="pct"/>
            <w:vMerge/>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p>
        </w:tc>
        <w:tc>
          <w:tcPr>
            <w:tcW w:w="1369" w:type="pct"/>
            <w:vMerge/>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p>
        </w:tc>
        <w:tc>
          <w:tcPr>
            <w:tcW w:w="1367" w:type="pct"/>
            <w:vMerge/>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981"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Транспортная доступность, м</w:t>
            </w: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alibri" w:hAnsi="Times New Roman" w:cs="Times New Roman"/>
                <w:b/>
                <w:sz w:val="28"/>
                <w:szCs w:val="28"/>
              </w:rPr>
            </w:pPr>
            <w:r w:rsidRPr="00CA7B12">
              <w:rPr>
                <w:rFonts w:ascii="Times New Roman" w:eastAsia="Calibri" w:hAnsi="Times New Roman" w:cs="Times New Roman"/>
                <w:b/>
                <w:sz w:val="28"/>
                <w:szCs w:val="28"/>
              </w:rPr>
              <w:t>2.3. Объекты защиты от опасных природных явлений</w:t>
            </w:r>
          </w:p>
        </w:tc>
      </w:tr>
      <w:tr w:rsidR="00897EAE" w:rsidRPr="00CA7B12" w:rsidTr="00897EAE">
        <w:tc>
          <w:tcPr>
            <w:tcW w:w="5000" w:type="pct"/>
            <w:gridSpan w:val="4"/>
            <w:tcMar>
              <w:left w:w="57" w:type="dxa"/>
              <w:right w:w="57" w:type="dxa"/>
            </w:tcMar>
            <w:vAlign w:val="center"/>
          </w:tcPr>
          <w:p w:rsidR="00897EAE" w:rsidRPr="00CA7B12" w:rsidRDefault="00897EAE" w:rsidP="00897EAE">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сооружения инженерной зашиты от затопления и подтопления</w:t>
            </w:r>
          </w:p>
        </w:tc>
      </w:tr>
      <w:tr w:rsidR="00897EAE" w:rsidRPr="00CA7B12" w:rsidTr="00897EAE">
        <w:tc>
          <w:tcPr>
            <w:tcW w:w="1282"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w:t>
            </w:r>
            <w:r w:rsidRPr="00CA7B12">
              <w:rPr>
                <w:rFonts w:ascii="Times New Roman" w:eastAsia="Calibri" w:hAnsi="Times New Roman" w:cs="Times New Roman"/>
                <w:sz w:val="28"/>
                <w:szCs w:val="28"/>
              </w:rPr>
              <w:softHyphen/>
              <w:t>селения объектами защиты от затопле</w:t>
            </w:r>
            <w:r w:rsidRPr="00CA7B12">
              <w:rPr>
                <w:rFonts w:ascii="Times New Roman" w:eastAsia="Calibri" w:hAnsi="Times New Roman" w:cs="Times New Roman"/>
                <w:sz w:val="28"/>
                <w:szCs w:val="28"/>
              </w:rPr>
              <w:softHyphen/>
              <w:t>ния и подтопления</w:t>
            </w: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Обвалование, искус</w:t>
            </w:r>
            <w:r w:rsidRPr="00CA7B12">
              <w:rPr>
                <w:rFonts w:ascii="Times New Roman" w:eastAsia="Calibri" w:hAnsi="Times New Roman" w:cs="Times New Roman"/>
                <w:sz w:val="28"/>
                <w:szCs w:val="28"/>
              </w:rPr>
              <w:softHyphen/>
              <w:t>ственная подсыпка грунта, сооружения регулирования от</w:t>
            </w:r>
            <w:r w:rsidRPr="00CA7B12">
              <w:rPr>
                <w:rFonts w:ascii="Times New Roman" w:eastAsia="Calibri" w:hAnsi="Times New Roman" w:cs="Times New Roman"/>
                <w:sz w:val="28"/>
                <w:szCs w:val="28"/>
              </w:rPr>
              <w:softHyphen/>
              <w:t>вода поверхност</w:t>
            </w:r>
            <w:r w:rsidRPr="00CA7B12">
              <w:rPr>
                <w:rFonts w:ascii="Times New Roman" w:eastAsia="Calibri" w:hAnsi="Times New Roman" w:cs="Times New Roman"/>
                <w:sz w:val="28"/>
                <w:szCs w:val="28"/>
              </w:rPr>
              <w:softHyphen/>
              <w:t>ного стока</w:t>
            </w:r>
          </w:p>
        </w:tc>
        <w:tc>
          <w:tcPr>
            <w:tcW w:w="1367"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Количество (протяженность, площадь) на 1000 жителей территорий, подверженных затоплению и подтоплению</w:t>
            </w:r>
          </w:p>
        </w:tc>
        <w:tc>
          <w:tcPr>
            <w:tcW w:w="981"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Не устанавливается</w:t>
            </w:r>
          </w:p>
        </w:tc>
      </w:tr>
      <w:tr w:rsidR="00897EAE" w:rsidRPr="00CA7B12" w:rsidTr="00897EAE">
        <w:tc>
          <w:tcPr>
            <w:tcW w:w="5000" w:type="pct"/>
            <w:gridSpan w:val="4"/>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b/>
                <w:sz w:val="28"/>
                <w:szCs w:val="28"/>
              </w:rPr>
              <w:t xml:space="preserve">3. Объекты </w:t>
            </w:r>
            <w:r w:rsidRPr="00CA7B12">
              <w:rPr>
                <w:rFonts w:ascii="Times New Roman" w:eastAsia="Times New Roman" w:hAnsi="Times New Roman" w:cs="Times New Roman"/>
                <w:b/>
                <w:bCs/>
                <w:sz w:val="28"/>
                <w:szCs w:val="28"/>
                <w:lang w:eastAsia="ru-RU"/>
              </w:rPr>
              <w:t>физической культуры и массового спорта</w:t>
            </w:r>
          </w:p>
        </w:tc>
      </w:tr>
      <w:tr w:rsidR="00897EAE" w:rsidRPr="00CA7B12" w:rsidTr="00897EAE">
        <w:tc>
          <w:tcPr>
            <w:tcW w:w="5000" w:type="pct"/>
            <w:gridSpan w:val="4"/>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b/>
                <w:sz w:val="28"/>
                <w:szCs w:val="28"/>
              </w:rPr>
            </w:pPr>
            <w:r w:rsidRPr="00CA7B12">
              <w:rPr>
                <w:rFonts w:ascii="Times New Roman" w:eastAsia="Courier New" w:hAnsi="Times New Roman" w:cs="Times New Roman"/>
                <w:i/>
                <w:sz w:val="28"/>
                <w:szCs w:val="28"/>
              </w:rPr>
              <w:t>Область нормирования: плоскостные спортивные сооружения</w:t>
            </w:r>
          </w:p>
        </w:tc>
      </w:tr>
      <w:tr w:rsidR="00897EAE" w:rsidRPr="00CA7B12" w:rsidTr="00897EAE">
        <w:tc>
          <w:tcPr>
            <w:tcW w:w="1282" w:type="pct"/>
            <w:vMerge w:val="restart"/>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Обеспеченность населения плоскостными спортивными сооружениями для занятия физкультурой и массовым спортом</w:t>
            </w:r>
          </w:p>
        </w:tc>
        <w:tc>
          <w:tcPr>
            <w:tcW w:w="1369" w:type="pct"/>
            <w:vMerge w:val="restar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Calibri" w:hAnsi="Times New Roman" w:cs="Times New Roman"/>
                <w:sz w:val="28"/>
                <w:szCs w:val="28"/>
              </w:rPr>
              <w:t>Хоккейные ко</w:t>
            </w:r>
            <w:r w:rsidRPr="00CA7B12">
              <w:rPr>
                <w:rFonts w:ascii="Times New Roman" w:eastAsia="Calibri" w:hAnsi="Times New Roman" w:cs="Times New Roman"/>
                <w:sz w:val="28"/>
                <w:szCs w:val="28"/>
              </w:rPr>
              <w:softHyphen/>
              <w:t>робки, баскет</w:t>
            </w:r>
            <w:r w:rsidRPr="00CA7B12">
              <w:rPr>
                <w:rFonts w:ascii="Times New Roman" w:eastAsia="Calibri" w:hAnsi="Times New Roman" w:cs="Times New Roman"/>
                <w:sz w:val="28"/>
                <w:szCs w:val="28"/>
              </w:rPr>
              <w:softHyphen/>
              <w:t>больные, волей</w:t>
            </w:r>
            <w:r w:rsidRPr="00CA7B12">
              <w:rPr>
                <w:rFonts w:ascii="Times New Roman" w:eastAsia="Calibri" w:hAnsi="Times New Roman" w:cs="Times New Roman"/>
                <w:sz w:val="28"/>
                <w:szCs w:val="28"/>
              </w:rPr>
              <w:softHyphen/>
              <w:t>больные, универ</w:t>
            </w:r>
            <w:r w:rsidRPr="00CA7B12">
              <w:rPr>
                <w:rFonts w:ascii="Times New Roman" w:eastAsia="Calibri" w:hAnsi="Times New Roman" w:cs="Times New Roman"/>
                <w:sz w:val="28"/>
                <w:szCs w:val="28"/>
              </w:rPr>
              <w:softHyphen/>
              <w:t>сальные пло</w:t>
            </w:r>
            <w:r w:rsidRPr="00CA7B12">
              <w:rPr>
                <w:rFonts w:ascii="Times New Roman" w:eastAsia="Calibri" w:hAnsi="Times New Roman" w:cs="Times New Roman"/>
                <w:sz w:val="28"/>
                <w:szCs w:val="28"/>
              </w:rPr>
              <w:softHyphen/>
              <w:t>щадки, поля для мини-футбола</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плоскостными спортив</w:t>
            </w:r>
            <w:r w:rsidRPr="00CA7B12">
              <w:rPr>
                <w:rFonts w:ascii="Times New Roman" w:eastAsia="Calibri" w:hAnsi="Times New Roman" w:cs="Times New Roman"/>
                <w:sz w:val="28"/>
                <w:szCs w:val="28"/>
              </w:rPr>
              <w:softHyphen/>
              <w:t>ными сооружениями, га территории объектов на 1000 жителей</w:t>
            </w:r>
          </w:p>
        </w:tc>
        <w:tc>
          <w:tcPr>
            <w:tcW w:w="981" w:type="pct"/>
            <w:vMerge w:val="restar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Пешеходная доступность, мин.</w:t>
            </w:r>
          </w:p>
        </w:tc>
      </w:tr>
      <w:tr w:rsidR="00897EAE" w:rsidRPr="00CA7B12" w:rsidTr="00897EAE">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Calibri" w:hAnsi="Times New Roman" w:cs="Times New Roman"/>
                <w:sz w:val="28"/>
                <w:szCs w:val="28"/>
              </w:rPr>
            </w:pP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 xml:space="preserve">Уровень обеспеченности </w:t>
            </w:r>
            <w:r w:rsidRPr="00CA7B12">
              <w:rPr>
                <w:rFonts w:ascii="Times New Roman" w:eastAsia="Calibri" w:hAnsi="Times New Roman" w:cs="Times New Roman"/>
                <w:sz w:val="28"/>
                <w:szCs w:val="28"/>
              </w:rPr>
              <w:lastRenderedPageBreak/>
              <w:t>населения плоскостными спортив</w:t>
            </w:r>
            <w:r w:rsidRPr="00CA7B12">
              <w:rPr>
                <w:rFonts w:ascii="Times New Roman" w:eastAsia="Calibri" w:hAnsi="Times New Roman" w:cs="Times New Roman"/>
                <w:sz w:val="28"/>
                <w:szCs w:val="28"/>
              </w:rPr>
              <w:softHyphen/>
              <w:t>ными сооружениями на 1000 жителей</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Courier New" w:hAnsi="Times New Roman" w:cs="Times New Roman"/>
                <w:i/>
                <w:sz w:val="28"/>
                <w:szCs w:val="28"/>
              </w:rPr>
              <w:lastRenderedPageBreak/>
              <w:t>Область нормирования: спортивные залы</w:t>
            </w:r>
          </w:p>
        </w:tc>
      </w:tr>
      <w:tr w:rsidR="00897EAE" w:rsidRPr="00CA7B12" w:rsidTr="00897EAE">
        <w:trPr>
          <w:trHeight w:val="670"/>
        </w:trPr>
        <w:tc>
          <w:tcPr>
            <w:tcW w:w="1282"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спортивными залами для круглогодичных заняти1 физкультурой и массовым спортом</w:t>
            </w:r>
          </w:p>
        </w:tc>
        <w:tc>
          <w:tcPr>
            <w:tcW w:w="1369"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Площадки воркаута, хоккейные коробки, баскетбольные, волейбольные, универсальные площадки, поля для мини-футбола</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спортивными залами, кв. м площади пола на 1000 жителей</w:t>
            </w:r>
          </w:p>
        </w:tc>
        <w:tc>
          <w:tcPr>
            <w:tcW w:w="981"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Пешеходная</w:t>
            </w:r>
          </w:p>
          <w:p w:rsidR="00897EAE" w:rsidRPr="00CA7B12" w:rsidRDefault="00897EAE" w:rsidP="00897EA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доступность,</w:t>
            </w:r>
          </w:p>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Times New Roman" w:hAnsi="Times New Roman" w:cs="Times New Roman"/>
                <w:sz w:val="28"/>
                <w:szCs w:val="28"/>
                <w:lang w:eastAsia="ar-SA"/>
              </w:rPr>
              <w:t>мин</w:t>
            </w:r>
          </w:p>
        </w:tc>
      </w:tr>
      <w:tr w:rsidR="00897EAE" w:rsidRPr="00CA7B12" w:rsidTr="00897EAE">
        <w:trPr>
          <w:trHeight w:val="670"/>
        </w:trPr>
        <w:tc>
          <w:tcPr>
            <w:tcW w:w="1282" w:type="pct"/>
            <w:vMerge/>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p>
        </w:tc>
        <w:tc>
          <w:tcPr>
            <w:tcW w:w="1369" w:type="pct"/>
            <w:vMerge/>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спортивными залами на 1000 жителей</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369"/>
        </w:trPr>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Calibri" w:hAnsi="Times New Roman" w:cs="Times New Roman"/>
                <w:b/>
                <w:sz w:val="28"/>
                <w:szCs w:val="28"/>
              </w:rPr>
              <w:t xml:space="preserve">4. Объекты </w:t>
            </w:r>
            <w:r w:rsidRPr="00CA7B12">
              <w:rPr>
                <w:rFonts w:ascii="Times New Roman" w:eastAsia="Times New Roman" w:hAnsi="Times New Roman" w:cs="Times New Roman"/>
                <w:b/>
                <w:bCs/>
                <w:sz w:val="28"/>
                <w:szCs w:val="28"/>
                <w:lang w:eastAsia="ru-RU"/>
              </w:rPr>
              <w:t>энергетики (электро- и газоснабжения поселений)</w:t>
            </w:r>
          </w:p>
        </w:tc>
      </w:tr>
      <w:tr w:rsidR="00897EAE" w:rsidRPr="00CA7B12" w:rsidTr="00897EAE">
        <w:trPr>
          <w:trHeight w:val="369"/>
        </w:trPr>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alibri" w:hAnsi="Times New Roman" w:cs="Times New Roman"/>
                <w:b/>
                <w:sz w:val="28"/>
                <w:szCs w:val="28"/>
              </w:rPr>
            </w:pPr>
            <w:r w:rsidRPr="00CA7B12">
              <w:rPr>
                <w:rFonts w:ascii="Times New Roman" w:eastAsia="Courier New" w:hAnsi="Times New Roman" w:cs="Times New Roman"/>
                <w:i/>
                <w:sz w:val="28"/>
                <w:szCs w:val="28"/>
              </w:rPr>
              <w:t>Область нормирования: объекты электроснабжения населения</w:t>
            </w:r>
          </w:p>
        </w:tc>
      </w:tr>
      <w:tr w:rsidR="00897EAE" w:rsidRPr="00CA7B12" w:rsidTr="00897EAE">
        <w:trPr>
          <w:trHeight w:val="675"/>
        </w:trPr>
        <w:tc>
          <w:tcPr>
            <w:tcW w:w="1282"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w:t>
            </w:r>
            <w:r w:rsidRPr="00CA7B12">
              <w:rPr>
                <w:rFonts w:ascii="Times New Roman" w:eastAsia="Calibri" w:hAnsi="Times New Roman" w:cs="Times New Roman"/>
                <w:sz w:val="28"/>
                <w:szCs w:val="28"/>
              </w:rPr>
              <w:softHyphen/>
              <w:t>ченность населения электри</w:t>
            </w:r>
            <w:r w:rsidRPr="00CA7B12">
              <w:rPr>
                <w:rFonts w:ascii="Times New Roman" w:eastAsia="Calibri" w:hAnsi="Times New Roman" w:cs="Times New Roman"/>
                <w:sz w:val="28"/>
                <w:szCs w:val="28"/>
              </w:rPr>
              <w:softHyphen/>
              <w:t>ческой энергией</w:t>
            </w:r>
          </w:p>
        </w:tc>
        <w:tc>
          <w:tcPr>
            <w:tcW w:w="1369" w:type="pct"/>
            <w:vMerge w:val="restart"/>
            <w:tcMar>
              <w:left w:w="57" w:type="dxa"/>
              <w:right w:w="57" w:type="dxa"/>
            </w:tcMar>
          </w:tcPr>
          <w:p w:rsidR="00897EAE" w:rsidRPr="00CA7B12" w:rsidRDefault="00897EAE" w:rsidP="00897EAE">
            <w:pPr>
              <w:widowControl w:val="0"/>
              <w:spacing w:after="0" w:line="240" w:lineRule="auto"/>
              <w:ind w:left="34" w:right="33"/>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Электростанции (в том числе солнеч</w:t>
            </w:r>
            <w:r w:rsidRPr="00CA7B12">
              <w:rPr>
                <w:rFonts w:ascii="Times New Roman" w:eastAsia="Times New Roman" w:hAnsi="Times New Roman" w:cs="Times New Roman"/>
                <w:sz w:val="28"/>
                <w:szCs w:val="28"/>
              </w:rPr>
              <w:softHyphen/>
              <w:t>ные, ветровые и иные электростан</w:t>
            </w:r>
            <w:r w:rsidRPr="00CA7B12">
              <w:rPr>
                <w:rFonts w:ascii="Times New Roman" w:eastAsia="Times New Roman" w:hAnsi="Times New Roman" w:cs="Times New Roman"/>
                <w:sz w:val="28"/>
                <w:szCs w:val="28"/>
              </w:rPr>
              <w:softHyphen/>
              <w:t>ции на основе не</w:t>
            </w:r>
            <w:r w:rsidRPr="00CA7B12">
              <w:rPr>
                <w:rFonts w:ascii="Times New Roman" w:eastAsia="Times New Roman" w:hAnsi="Times New Roman" w:cs="Times New Roman"/>
                <w:sz w:val="28"/>
                <w:szCs w:val="28"/>
              </w:rPr>
              <w:softHyphen/>
              <w:t>традиционных возобновляе</w:t>
            </w:r>
            <w:r w:rsidRPr="00CA7B12">
              <w:rPr>
                <w:rFonts w:ascii="Times New Roman" w:eastAsia="Times New Roman" w:hAnsi="Times New Roman" w:cs="Times New Roman"/>
                <w:sz w:val="28"/>
                <w:szCs w:val="28"/>
              </w:rPr>
              <w:softHyphen/>
              <w:t>мых ис</w:t>
            </w:r>
            <w:r w:rsidRPr="00CA7B12">
              <w:rPr>
                <w:rFonts w:ascii="Times New Roman" w:eastAsia="Times New Roman" w:hAnsi="Times New Roman" w:cs="Times New Roman"/>
                <w:sz w:val="28"/>
                <w:szCs w:val="28"/>
              </w:rPr>
              <w:softHyphen/>
              <w:t>точников энергии) мощностью менее 5 МВт.</w:t>
            </w:r>
          </w:p>
          <w:p w:rsidR="00897EAE" w:rsidRPr="00CA7B12" w:rsidRDefault="00897EAE" w:rsidP="00897EAE">
            <w:pPr>
              <w:widowControl w:val="0"/>
              <w:spacing w:after="0" w:line="240" w:lineRule="auto"/>
              <w:ind w:left="34" w:right="33"/>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Понизительные подстанции, пере</w:t>
            </w:r>
            <w:r w:rsidRPr="00CA7B12">
              <w:rPr>
                <w:rFonts w:ascii="Times New Roman" w:eastAsia="Times New Roman" w:hAnsi="Times New Roman" w:cs="Times New Roman"/>
                <w:sz w:val="28"/>
                <w:szCs w:val="28"/>
              </w:rPr>
              <w:softHyphen/>
              <w:t>ключательные пункты номиналь</w:t>
            </w:r>
            <w:r w:rsidRPr="00CA7B12">
              <w:rPr>
                <w:rFonts w:ascii="Times New Roman" w:eastAsia="Times New Roman" w:hAnsi="Times New Roman" w:cs="Times New Roman"/>
                <w:sz w:val="28"/>
                <w:szCs w:val="28"/>
              </w:rPr>
              <w:softHyphen/>
              <w:t>ным напряжением до 35 кВ включи</w:t>
            </w:r>
            <w:r w:rsidRPr="00CA7B12">
              <w:rPr>
                <w:rFonts w:ascii="Times New Roman" w:eastAsia="Times New Roman" w:hAnsi="Times New Roman" w:cs="Times New Roman"/>
                <w:sz w:val="28"/>
                <w:szCs w:val="28"/>
              </w:rPr>
              <w:softHyphen/>
              <w:t>тельно.</w:t>
            </w:r>
          </w:p>
          <w:p w:rsidR="00897EAE" w:rsidRPr="00CA7B12" w:rsidRDefault="00897EAE" w:rsidP="00897EAE">
            <w:pPr>
              <w:widowControl w:val="0"/>
              <w:spacing w:after="0" w:line="240" w:lineRule="auto"/>
              <w:ind w:left="34" w:right="33"/>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Трансформаторные подстан</w:t>
            </w:r>
            <w:r w:rsidRPr="00CA7B12">
              <w:rPr>
                <w:rFonts w:ascii="Times New Roman" w:eastAsia="Times New Roman" w:hAnsi="Times New Roman" w:cs="Times New Roman"/>
                <w:sz w:val="28"/>
                <w:szCs w:val="28"/>
              </w:rPr>
              <w:softHyphen/>
              <w:t>ции, рас</w:t>
            </w:r>
            <w:r w:rsidRPr="00CA7B12">
              <w:rPr>
                <w:rFonts w:ascii="Times New Roman" w:eastAsia="Times New Roman" w:hAnsi="Times New Roman" w:cs="Times New Roman"/>
                <w:sz w:val="28"/>
                <w:szCs w:val="28"/>
              </w:rPr>
              <w:softHyphen/>
              <w:t>пределительные пункты номиналь</w:t>
            </w:r>
            <w:r w:rsidRPr="00CA7B12">
              <w:rPr>
                <w:rFonts w:ascii="Times New Roman" w:eastAsia="Times New Roman" w:hAnsi="Times New Roman" w:cs="Times New Roman"/>
                <w:sz w:val="28"/>
                <w:szCs w:val="28"/>
              </w:rPr>
              <w:softHyphen/>
              <w:t>ным напря</w:t>
            </w:r>
            <w:r w:rsidRPr="00CA7B12">
              <w:rPr>
                <w:rFonts w:ascii="Times New Roman" w:eastAsia="Times New Roman" w:hAnsi="Times New Roman" w:cs="Times New Roman"/>
                <w:sz w:val="28"/>
                <w:szCs w:val="28"/>
              </w:rPr>
              <w:softHyphen/>
              <w:t xml:space="preserve">жением от </w:t>
            </w:r>
            <w:r w:rsidRPr="00CA7B12">
              <w:rPr>
                <w:rFonts w:ascii="Times New Roman" w:eastAsia="Times New Roman" w:hAnsi="Times New Roman" w:cs="Times New Roman"/>
                <w:sz w:val="28"/>
                <w:szCs w:val="28"/>
              </w:rPr>
              <w:lastRenderedPageBreak/>
              <w:t>10(6) до 20 кВ включительно.</w:t>
            </w:r>
          </w:p>
          <w:p w:rsidR="00897EAE" w:rsidRPr="00CA7B12" w:rsidRDefault="00897EAE" w:rsidP="00897EAE">
            <w:pPr>
              <w:widowControl w:val="0"/>
              <w:spacing w:after="0" w:line="240" w:lineRule="auto"/>
              <w:ind w:left="34" w:right="33"/>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Линии электропе</w:t>
            </w:r>
            <w:r w:rsidRPr="00CA7B12">
              <w:rPr>
                <w:rFonts w:ascii="Times New Roman" w:eastAsia="Times New Roman" w:hAnsi="Times New Roman" w:cs="Times New Roman"/>
                <w:sz w:val="28"/>
                <w:szCs w:val="28"/>
              </w:rPr>
              <w:softHyphen/>
              <w:t>редачи на</w:t>
            </w:r>
            <w:r w:rsidRPr="00CA7B12">
              <w:rPr>
                <w:rFonts w:ascii="Times New Roman" w:eastAsia="Times New Roman" w:hAnsi="Times New Roman" w:cs="Times New Roman"/>
                <w:sz w:val="28"/>
                <w:szCs w:val="28"/>
              </w:rPr>
              <w:softHyphen/>
              <w:t>пряже</w:t>
            </w:r>
            <w:r w:rsidRPr="00CA7B12">
              <w:rPr>
                <w:rFonts w:ascii="Times New Roman" w:eastAsia="Times New Roman" w:hAnsi="Times New Roman" w:cs="Times New Roman"/>
                <w:sz w:val="28"/>
                <w:szCs w:val="28"/>
              </w:rPr>
              <w:softHyphen/>
              <w:t>нием от 10(6) до          35 кВ включи</w:t>
            </w:r>
            <w:r w:rsidRPr="00CA7B12">
              <w:rPr>
                <w:rFonts w:ascii="Times New Roman" w:eastAsia="Times New Roman" w:hAnsi="Times New Roman" w:cs="Times New Roman"/>
                <w:sz w:val="28"/>
                <w:szCs w:val="28"/>
              </w:rPr>
              <w:softHyphen/>
              <w:t>тельно.</w:t>
            </w:r>
          </w:p>
        </w:tc>
        <w:tc>
          <w:tcPr>
            <w:tcW w:w="1367" w:type="pct"/>
            <w:tcMar>
              <w:left w:w="57" w:type="dxa"/>
              <w:right w:w="57" w:type="dxa"/>
            </w:tcMar>
          </w:tcPr>
          <w:p w:rsidR="00897EAE" w:rsidRPr="00CA7B12" w:rsidRDefault="00897EAE" w:rsidP="00897EAE">
            <w:pPr>
              <w:widowControl w:val="0"/>
              <w:spacing w:after="0" w:line="240" w:lineRule="auto"/>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lastRenderedPageBreak/>
              <w:t>Размер земельного уча</w:t>
            </w:r>
            <w:r w:rsidRPr="00CA7B12">
              <w:rPr>
                <w:rFonts w:ascii="Times New Roman" w:eastAsia="Times New Roman" w:hAnsi="Times New Roman" w:cs="Times New Roman"/>
                <w:sz w:val="28"/>
                <w:szCs w:val="28"/>
              </w:rPr>
              <w:softHyphen/>
              <w:t>стка, отводимого для по</w:t>
            </w:r>
            <w:r w:rsidRPr="00CA7B12">
              <w:rPr>
                <w:rFonts w:ascii="Times New Roman" w:eastAsia="Times New Roman" w:hAnsi="Times New Roman" w:cs="Times New Roman"/>
                <w:sz w:val="28"/>
                <w:szCs w:val="28"/>
              </w:rPr>
              <w:softHyphen/>
              <w:t>низитель</w:t>
            </w:r>
            <w:r w:rsidRPr="00CA7B12">
              <w:rPr>
                <w:rFonts w:ascii="Times New Roman" w:eastAsia="Times New Roman" w:hAnsi="Times New Roman" w:cs="Times New Roman"/>
                <w:sz w:val="28"/>
                <w:szCs w:val="28"/>
              </w:rPr>
              <w:softHyphen/>
              <w:t>ных подстанций и переключа</w:t>
            </w:r>
            <w:r w:rsidRPr="00CA7B12">
              <w:rPr>
                <w:rFonts w:ascii="Times New Roman" w:eastAsia="Times New Roman" w:hAnsi="Times New Roman" w:cs="Times New Roman"/>
                <w:sz w:val="28"/>
                <w:szCs w:val="28"/>
              </w:rPr>
              <w:softHyphen/>
              <w:t>тельных пунктов напряже</w:t>
            </w:r>
            <w:r w:rsidRPr="00CA7B12">
              <w:rPr>
                <w:rFonts w:ascii="Times New Roman" w:eastAsia="Times New Roman" w:hAnsi="Times New Roman" w:cs="Times New Roman"/>
                <w:sz w:val="28"/>
                <w:szCs w:val="28"/>
              </w:rPr>
              <w:softHyphen/>
              <w:t>нием до 35 кВ включительно,  кв.м</w:t>
            </w:r>
          </w:p>
        </w:tc>
        <w:tc>
          <w:tcPr>
            <w:tcW w:w="981" w:type="pct"/>
            <w:vMerge w:val="restar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Calibri" w:hAnsi="Times New Roman" w:cs="Times New Roman"/>
                <w:sz w:val="28"/>
                <w:szCs w:val="28"/>
              </w:rPr>
              <w:t>Не устанавли</w:t>
            </w:r>
            <w:r w:rsidRPr="00CA7B12">
              <w:rPr>
                <w:rFonts w:ascii="Times New Roman" w:eastAsia="Calibri" w:hAnsi="Times New Roman" w:cs="Times New Roman"/>
                <w:sz w:val="28"/>
                <w:szCs w:val="28"/>
              </w:rPr>
              <w:softHyphen/>
              <w:t>вается</w:t>
            </w:r>
          </w:p>
        </w:tc>
      </w:tr>
      <w:tr w:rsidR="00897EAE" w:rsidRPr="00CA7B12" w:rsidTr="00897EAE">
        <w:trPr>
          <w:trHeight w:val="671"/>
        </w:trPr>
        <w:tc>
          <w:tcPr>
            <w:tcW w:w="1282" w:type="pct"/>
            <w:vMerge/>
            <w:tcMar>
              <w:left w:w="57" w:type="dxa"/>
              <w:right w:w="57" w:type="dxa"/>
            </w:tcMar>
            <w:vAlign w:val="center"/>
          </w:tcPr>
          <w:p w:rsidR="00897EAE" w:rsidRPr="00CA7B12" w:rsidRDefault="00897EAE" w:rsidP="00897EAE">
            <w:pPr>
              <w:widowControl w:val="0"/>
              <w:autoSpaceDE w:val="0"/>
              <w:autoSpaceDN w:val="0"/>
              <w:adjustRightInd w:val="0"/>
              <w:rPr>
                <w:rFonts w:ascii="Times New Roman" w:eastAsia="Calibri" w:hAnsi="Times New Roman" w:cs="Times New Roman"/>
                <w:sz w:val="28"/>
                <w:szCs w:val="28"/>
              </w:rPr>
            </w:pPr>
          </w:p>
        </w:tc>
        <w:tc>
          <w:tcPr>
            <w:tcW w:w="1369" w:type="pct"/>
            <w:vMerge/>
            <w:tcMar>
              <w:left w:w="57" w:type="dxa"/>
              <w:right w:w="57" w:type="dxa"/>
            </w:tcMar>
          </w:tcPr>
          <w:p w:rsidR="00897EAE" w:rsidRPr="00CA7B12" w:rsidRDefault="00897EAE" w:rsidP="00897EAE">
            <w:pPr>
              <w:widowControl w:val="0"/>
              <w:spacing w:after="0" w:line="240" w:lineRule="auto"/>
              <w:ind w:left="34" w:right="33"/>
              <w:rPr>
                <w:rFonts w:ascii="Times New Roman" w:eastAsia="Times New Roman" w:hAnsi="Times New Roman" w:cs="Times New Roman"/>
                <w:sz w:val="28"/>
                <w:szCs w:val="28"/>
              </w:rPr>
            </w:pPr>
          </w:p>
        </w:tc>
        <w:tc>
          <w:tcPr>
            <w:tcW w:w="1367" w:type="pct"/>
            <w:tcMar>
              <w:left w:w="57" w:type="dxa"/>
              <w:right w:w="57" w:type="dxa"/>
            </w:tcMar>
          </w:tcPr>
          <w:p w:rsidR="00897EAE" w:rsidRPr="00CA7B12" w:rsidRDefault="00897EAE" w:rsidP="00897EAE">
            <w:pPr>
              <w:widowControl w:val="0"/>
              <w:spacing w:after="0" w:line="240" w:lineRule="auto"/>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Размер земельного уча</w:t>
            </w:r>
            <w:r w:rsidRPr="00CA7B12">
              <w:rPr>
                <w:rFonts w:ascii="Times New Roman" w:eastAsia="Times New Roman" w:hAnsi="Times New Roman" w:cs="Times New Roman"/>
                <w:sz w:val="28"/>
                <w:szCs w:val="28"/>
              </w:rPr>
              <w:softHyphen/>
              <w:t>стка, отводимого для трансформа</w:t>
            </w:r>
            <w:r w:rsidRPr="00CA7B12">
              <w:rPr>
                <w:rFonts w:ascii="Times New Roman" w:eastAsia="Times New Roman" w:hAnsi="Times New Roman" w:cs="Times New Roman"/>
                <w:sz w:val="28"/>
                <w:szCs w:val="28"/>
              </w:rPr>
              <w:softHyphen/>
              <w:t>торных под</w:t>
            </w:r>
            <w:r w:rsidRPr="00CA7B12">
              <w:rPr>
                <w:rFonts w:ascii="Times New Roman" w:eastAsia="Times New Roman" w:hAnsi="Times New Roman" w:cs="Times New Roman"/>
                <w:sz w:val="28"/>
                <w:szCs w:val="28"/>
              </w:rPr>
              <w:softHyphen/>
              <w:t>станций и распре</w:t>
            </w:r>
            <w:r w:rsidRPr="00CA7B12">
              <w:rPr>
                <w:rFonts w:ascii="Times New Roman" w:eastAsia="Times New Roman" w:hAnsi="Times New Roman" w:cs="Times New Roman"/>
                <w:sz w:val="28"/>
                <w:szCs w:val="28"/>
              </w:rPr>
              <w:softHyphen/>
              <w:t>дели</w:t>
            </w:r>
            <w:r w:rsidRPr="00CA7B12">
              <w:rPr>
                <w:rFonts w:ascii="Times New Roman" w:eastAsia="Times New Roman" w:hAnsi="Times New Roman" w:cs="Times New Roman"/>
                <w:sz w:val="28"/>
                <w:szCs w:val="28"/>
              </w:rPr>
              <w:softHyphen/>
              <w:t>тельных пунктов напря</w:t>
            </w:r>
            <w:r w:rsidRPr="00CA7B12">
              <w:rPr>
                <w:rFonts w:ascii="Times New Roman" w:eastAsia="Times New Roman" w:hAnsi="Times New Roman" w:cs="Times New Roman"/>
                <w:sz w:val="28"/>
                <w:szCs w:val="28"/>
              </w:rPr>
              <w:softHyphen/>
              <w:t>жением 10 кВ, кв.м</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671"/>
        </w:trPr>
        <w:tc>
          <w:tcPr>
            <w:tcW w:w="1282" w:type="pct"/>
            <w:vMerge/>
            <w:tcMar>
              <w:left w:w="57" w:type="dxa"/>
              <w:right w:w="57" w:type="dxa"/>
            </w:tcMar>
            <w:vAlign w:val="center"/>
          </w:tcPr>
          <w:p w:rsidR="00897EAE" w:rsidRPr="00CA7B12" w:rsidRDefault="00897EAE" w:rsidP="00897EAE">
            <w:pPr>
              <w:widowControl w:val="0"/>
              <w:autoSpaceDE w:val="0"/>
              <w:autoSpaceDN w:val="0"/>
              <w:adjustRightInd w:val="0"/>
              <w:rPr>
                <w:rFonts w:ascii="Times New Roman" w:eastAsia="Calibri" w:hAnsi="Times New Roman" w:cs="Times New Roman"/>
                <w:sz w:val="28"/>
                <w:szCs w:val="28"/>
              </w:rPr>
            </w:pPr>
          </w:p>
        </w:tc>
        <w:tc>
          <w:tcPr>
            <w:tcW w:w="1369" w:type="pct"/>
            <w:vMerge/>
            <w:tcMar>
              <w:left w:w="57" w:type="dxa"/>
              <w:right w:w="57" w:type="dxa"/>
            </w:tcMar>
          </w:tcPr>
          <w:p w:rsidR="00897EAE" w:rsidRPr="00CA7B12" w:rsidRDefault="00897EAE" w:rsidP="00897EAE">
            <w:pPr>
              <w:widowControl w:val="0"/>
              <w:spacing w:after="0" w:line="240" w:lineRule="auto"/>
              <w:ind w:left="34" w:right="33"/>
              <w:rPr>
                <w:rFonts w:ascii="Times New Roman" w:eastAsia="Times New Roman" w:hAnsi="Times New Roman" w:cs="Times New Roman"/>
                <w:sz w:val="28"/>
                <w:szCs w:val="28"/>
              </w:rPr>
            </w:pPr>
          </w:p>
        </w:tc>
        <w:tc>
          <w:tcPr>
            <w:tcW w:w="1367" w:type="pct"/>
            <w:tcMar>
              <w:left w:w="57" w:type="dxa"/>
              <w:right w:w="57" w:type="dxa"/>
            </w:tcMar>
          </w:tcPr>
          <w:p w:rsidR="00897EAE" w:rsidRPr="00CA7B12" w:rsidRDefault="00897EAE" w:rsidP="00897EAE">
            <w:pPr>
              <w:spacing w:after="0" w:line="240" w:lineRule="auto"/>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Укрупненные показатели рас</w:t>
            </w:r>
            <w:r w:rsidRPr="00CA7B12">
              <w:rPr>
                <w:rFonts w:ascii="Times New Roman" w:eastAsia="Times New Roman" w:hAnsi="Times New Roman" w:cs="Times New Roman"/>
                <w:sz w:val="28"/>
                <w:szCs w:val="28"/>
              </w:rPr>
              <w:softHyphen/>
              <w:t>хода электроэнергии, кВт*ч/ чел. в год</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671"/>
        </w:trPr>
        <w:tc>
          <w:tcPr>
            <w:tcW w:w="1282" w:type="pct"/>
            <w:vMerge/>
            <w:tcMar>
              <w:left w:w="57" w:type="dxa"/>
              <w:right w:w="57" w:type="dxa"/>
            </w:tcMar>
            <w:vAlign w:val="center"/>
          </w:tcPr>
          <w:p w:rsidR="00897EAE" w:rsidRPr="00CA7B12" w:rsidRDefault="00897EAE" w:rsidP="00897EAE">
            <w:pPr>
              <w:widowControl w:val="0"/>
              <w:autoSpaceDE w:val="0"/>
              <w:autoSpaceDN w:val="0"/>
              <w:adjustRightInd w:val="0"/>
              <w:rPr>
                <w:rFonts w:ascii="Times New Roman" w:eastAsia="Calibri" w:hAnsi="Times New Roman" w:cs="Times New Roman"/>
                <w:sz w:val="28"/>
                <w:szCs w:val="28"/>
              </w:rPr>
            </w:pPr>
          </w:p>
        </w:tc>
        <w:tc>
          <w:tcPr>
            <w:tcW w:w="1369" w:type="pct"/>
            <w:vMerge/>
            <w:tcMar>
              <w:left w:w="57" w:type="dxa"/>
              <w:right w:w="57" w:type="dxa"/>
            </w:tcMar>
          </w:tcPr>
          <w:p w:rsidR="00897EAE" w:rsidRPr="00CA7B12" w:rsidRDefault="00897EAE" w:rsidP="00897EAE">
            <w:pPr>
              <w:widowControl w:val="0"/>
              <w:spacing w:after="0" w:line="240" w:lineRule="auto"/>
              <w:ind w:left="34" w:right="33"/>
              <w:rPr>
                <w:rFonts w:ascii="Times New Roman" w:eastAsia="Times New Roman" w:hAnsi="Times New Roman" w:cs="Times New Roman"/>
                <w:sz w:val="28"/>
                <w:szCs w:val="28"/>
              </w:rPr>
            </w:pPr>
          </w:p>
        </w:tc>
        <w:tc>
          <w:tcPr>
            <w:tcW w:w="1367" w:type="pct"/>
            <w:tcMar>
              <w:left w:w="57" w:type="dxa"/>
              <w:right w:w="57" w:type="dxa"/>
            </w:tcMar>
          </w:tcPr>
          <w:p w:rsidR="00897EAE" w:rsidRPr="00CA7B12" w:rsidRDefault="00897EAE" w:rsidP="00897EAE">
            <w:pPr>
              <w:widowControl w:val="0"/>
              <w:spacing w:after="0" w:line="240" w:lineRule="auto"/>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Годовое число часов ис</w:t>
            </w:r>
            <w:r w:rsidRPr="00CA7B12">
              <w:rPr>
                <w:rFonts w:ascii="Times New Roman" w:eastAsia="Times New Roman" w:hAnsi="Times New Roman" w:cs="Times New Roman"/>
                <w:sz w:val="28"/>
                <w:szCs w:val="28"/>
              </w:rPr>
              <w:softHyphen/>
              <w:t>поль</w:t>
            </w:r>
            <w:r w:rsidRPr="00CA7B12">
              <w:rPr>
                <w:rFonts w:ascii="Times New Roman" w:eastAsia="Times New Roman" w:hAnsi="Times New Roman" w:cs="Times New Roman"/>
                <w:sz w:val="28"/>
                <w:szCs w:val="28"/>
              </w:rPr>
              <w:softHyphen/>
              <w:t>зования максимума электри</w:t>
            </w:r>
            <w:r w:rsidRPr="00CA7B12">
              <w:rPr>
                <w:rFonts w:ascii="Times New Roman" w:eastAsia="Times New Roman" w:hAnsi="Times New Roman" w:cs="Times New Roman"/>
                <w:sz w:val="28"/>
                <w:szCs w:val="28"/>
              </w:rPr>
              <w:softHyphen/>
              <w:t>ческой нагрузки, ч</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671"/>
        </w:trPr>
        <w:tc>
          <w:tcPr>
            <w:tcW w:w="1282" w:type="pct"/>
            <w:vMerge/>
            <w:tcMar>
              <w:left w:w="57" w:type="dxa"/>
              <w:right w:w="57" w:type="dxa"/>
            </w:tcMar>
            <w:vAlign w:val="center"/>
          </w:tcPr>
          <w:p w:rsidR="00897EAE" w:rsidRPr="00CA7B12" w:rsidRDefault="00897EAE" w:rsidP="00897EAE">
            <w:pPr>
              <w:widowControl w:val="0"/>
              <w:autoSpaceDE w:val="0"/>
              <w:autoSpaceDN w:val="0"/>
              <w:adjustRightInd w:val="0"/>
              <w:rPr>
                <w:rFonts w:ascii="Times New Roman" w:eastAsia="Calibri" w:hAnsi="Times New Roman" w:cs="Times New Roman"/>
                <w:sz w:val="28"/>
                <w:szCs w:val="28"/>
              </w:rPr>
            </w:pPr>
          </w:p>
        </w:tc>
        <w:tc>
          <w:tcPr>
            <w:tcW w:w="1369" w:type="pct"/>
            <w:vMerge/>
            <w:tcMar>
              <w:left w:w="57" w:type="dxa"/>
              <w:right w:w="57" w:type="dxa"/>
            </w:tcMar>
          </w:tcPr>
          <w:p w:rsidR="00897EAE" w:rsidRPr="00CA7B12" w:rsidRDefault="00897EAE" w:rsidP="00897EAE">
            <w:pPr>
              <w:widowControl w:val="0"/>
              <w:spacing w:after="0" w:line="240" w:lineRule="auto"/>
              <w:ind w:left="34" w:right="33"/>
              <w:rPr>
                <w:rFonts w:ascii="Times New Roman" w:eastAsia="Times New Roman" w:hAnsi="Times New Roman" w:cs="Times New Roman"/>
                <w:sz w:val="28"/>
                <w:szCs w:val="28"/>
              </w:rPr>
            </w:pPr>
          </w:p>
        </w:tc>
        <w:tc>
          <w:tcPr>
            <w:tcW w:w="1367" w:type="pct"/>
            <w:tcMar>
              <w:left w:w="57" w:type="dxa"/>
              <w:right w:w="57" w:type="dxa"/>
            </w:tcMar>
            <w:vAlign w:val="center"/>
          </w:tcPr>
          <w:p w:rsidR="00897EAE" w:rsidRPr="00CA7B12" w:rsidRDefault="00897EAE" w:rsidP="00897EAE">
            <w:pPr>
              <w:widowControl w:val="0"/>
              <w:spacing w:after="0" w:line="240" w:lineRule="auto"/>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Удельная расчетная электри</w:t>
            </w:r>
            <w:r w:rsidRPr="00CA7B12">
              <w:rPr>
                <w:rFonts w:ascii="Times New Roman" w:eastAsia="Times New Roman" w:hAnsi="Times New Roman" w:cs="Times New Roman"/>
                <w:sz w:val="28"/>
                <w:szCs w:val="28"/>
              </w:rPr>
              <w:softHyphen/>
              <w:t>ческая нагрузка электропри</w:t>
            </w:r>
            <w:r w:rsidRPr="00CA7B12">
              <w:rPr>
                <w:rFonts w:ascii="Times New Roman" w:eastAsia="Times New Roman" w:hAnsi="Times New Roman" w:cs="Times New Roman"/>
                <w:sz w:val="28"/>
                <w:szCs w:val="28"/>
              </w:rPr>
              <w:softHyphen/>
              <w:t>емников квартир жилых зда</w:t>
            </w:r>
            <w:r w:rsidRPr="00CA7B12">
              <w:rPr>
                <w:rFonts w:ascii="Times New Roman" w:eastAsia="Times New Roman" w:hAnsi="Times New Roman" w:cs="Times New Roman"/>
                <w:sz w:val="28"/>
                <w:szCs w:val="28"/>
              </w:rPr>
              <w:softHyphen/>
              <w:t>ний, кВт на квартиру</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671"/>
        </w:trPr>
        <w:tc>
          <w:tcPr>
            <w:tcW w:w="1282" w:type="pct"/>
            <w:vMerge/>
            <w:tcMar>
              <w:left w:w="57" w:type="dxa"/>
              <w:right w:w="57" w:type="dxa"/>
            </w:tcMar>
            <w:vAlign w:val="center"/>
          </w:tcPr>
          <w:p w:rsidR="00897EAE" w:rsidRPr="00CA7B12" w:rsidRDefault="00897EAE" w:rsidP="00897EAE">
            <w:pPr>
              <w:widowControl w:val="0"/>
              <w:autoSpaceDE w:val="0"/>
              <w:autoSpaceDN w:val="0"/>
              <w:adjustRightInd w:val="0"/>
              <w:rPr>
                <w:rFonts w:ascii="Times New Roman" w:eastAsia="Calibri" w:hAnsi="Times New Roman" w:cs="Times New Roman"/>
                <w:sz w:val="28"/>
                <w:szCs w:val="28"/>
              </w:rPr>
            </w:pPr>
          </w:p>
        </w:tc>
        <w:tc>
          <w:tcPr>
            <w:tcW w:w="1369" w:type="pct"/>
            <w:vMerge/>
            <w:tcMar>
              <w:left w:w="57" w:type="dxa"/>
              <w:right w:w="57" w:type="dxa"/>
            </w:tcMar>
          </w:tcPr>
          <w:p w:rsidR="00897EAE" w:rsidRPr="00CA7B12" w:rsidRDefault="00897EAE" w:rsidP="00897EAE">
            <w:pPr>
              <w:widowControl w:val="0"/>
              <w:spacing w:after="0" w:line="240" w:lineRule="auto"/>
              <w:ind w:left="34" w:right="33"/>
              <w:rPr>
                <w:rFonts w:ascii="Times New Roman" w:eastAsia="Times New Roman" w:hAnsi="Times New Roman" w:cs="Times New Roman"/>
                <w:sz w:val="28"/>
                <w:szCs w:val="28"/>
              </w:rPr>
            </w:pPr>
          </w:p>
        </w:tc>
        <w:tc>
          <w:tcPr>
            <w:tcW w:w="1367" w:type="pct"/>
            <w:tcMar>
              <w:left w:w="57" w:type="dxa"/>
              <w:right w:w="57" w:type="dxa"/>
            </w:tcMar>
            <w:vAlign w:val="center"/>
          </w:tcPr>
          <w:p w:rsidR="00897EAE" w:rsidRPr="00CA7B12" w:rsidRDefault="00897EAE" w:rsidP="00897EAE">
            <w:pPr>
              <w:widowControl w:val="0"/>
              <w:spacing w:after="0" w:line="240" w:lineRule="auto"/>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Удельная расчетная электри</w:t>
            </w:r>
            <w:r w:rsidRPr="00CA7B12">
              <w:rPr>
                <w:rFonts w:ascii="Times New Roman" w:eastAsia="Times New Roman" w:hAnsi="Times New Roman" w:cs="Times New Roman"/>
                <w:sz w:val="28"/>
                <w:szCs w:val="28"/>
              </w:rPr>
              <w:softHyphen/>
              <w:t>ческая нагрузка электропри</w:t>
            </w:r>
            <w:r w:rsidRPr="00CA7B12">
              <w:rPr>
                <w:rFonts w:ascii="Times New Roman" w:eastAsia="Times New Roman" w:hAnsi="Times New Roman" w:cs="Times New Roman"/>
                <w:sz w:val="28"/>
                <w:szCs w:val="28"/>
              </w:rPr>
              <w:softHyphen/>
              <w:t>емников кот</w:t>
            </w:r>
            <w:r w:rsidRPr="00CA7B12">
              <w:rPr>
                <w:rFonts w:ascii="Times New Roman" w:eastAsia="Times New Roman" w:hAnsi="Times New Roman" w:cs="Times New Roman"/>
                <w:sz w:val="28"/>
                <w:szCs w:val="28"/>
              </w:rPr>
              <w:softHyphen/>
              <w:t>теджей, кВт на коттедж</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671"/>
        </w:trPr>
        <w:tc>
          <w:tcPr>
            <w:tcW w:w="1282" w:type="pct"/>
            <w:vMerge/>
            <w:tcMar>
              <w:left w:w="57" w:type="dxa"/>
              <w:right w:w="57" w:type="dxa"/>
            </w:tcMar>
            <w:vAlign w:val="center"/>
          </w:tcPr>
          <w:p w:rsidR="00897EAE" w:rsidRPr="00CA7B12" w:rsidRDefault="00897EAE" w:rsidP="00897EAE">
            <w:pPr>
              <w:widowControl w:val="0"/>
              <w:autoSpaceDE w:val="0"/>
              <w:autoSpaceDN w:val="0"/>
              <w:adjustRightInd w:val="0"/>
              <w:rPr>
                <w:rFonts w:ascii="Times New Roman" w:eastAsia="Calibri" w:hAnsi="Times New Roman" w:cs="Times New Roman"/>
                <w:sz w:val="28"/>
                <w:szCs w:val="28"/>
              </w:rPr>
            </w:pPr>
          </w:p>
        </w:tc>
        <w:tc>
          <w:tcPr>
            <w:tcW w:w="1369" w:type="pct"/>
            <w:vMerge/>
            <w:tcMar>
              <w:left w:w="57" w:type="dxa"/>
              <w:right w:w="57" w:type="dxa"/>
            </w:tcMar>
          </w:tcPr>
          <w:p w:rsidR="00897EAE" w:rsidRPr="00CA7B12" w:rsidRDefault="00897EAE" w:rsidP="00897EAE">
            <w:pPr>
              <w:widowControl w:val="0"/>
              <w:spacing w:after="0" w:line="240" w:lineRule="auto"/>
              <w:ind w:left="34" w:right="33"/>
              <w:rPr>
                <w:rFonts w:ascii="Times New Roman" w:eastAsia="Times New Roman" w:hAnsi="Times New Roman" w:cs="Times New Roman"/>
                <w:sz w:val="28"/>
                <w:szCs w:val="28"/>
              </w:rPr>
            </w:pPr>
          </w:p>
        </w:tc>
        <w:tc>
          <w:tcPr>
            <w:tcW w:w="1367" w:type="pct"/>
            <w:tcMar>
              <w:left w:w="57" w:type="dxa"/>
              <w:right w:w="57" w:type="dxa"/>
            </w:tcMar>
            <w:vAlign w:val="center"/>
          </w:tcPr>
          <w:p w:rsidR="00897EAE" w:rsidRPr="00CA7B12" w:rsidRDefault="00897EAE" w:rsidP="00897EAE">
            <w:pPr>
              <w:widowControl w:val="0"/>
              <w:spacing w:after="0" w:line="240" w:lineRule="auto"/>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Удельные расчетные электри</w:t>
            </w:r>
            <w:r w:rsidRPr="00CA7B12">
              <w:rPr>
                <w:rFonts w:ascii="Times New Roman" w:eastAsia="Times New Roman" w:hAnsi="Times New Roman" w:cs="Times New Roman"/>
                <w:sz w:val="28"/>
                <w:szCs w:val="28"/>
              </w:rPr>
              <w:softHyphen/>
              <w:t>ческие нагрузки обществен</w:t>
            </w:r>
            <w:r w:rsidRPr="00CA7B12">
              <w:rPr>
                <w:rFonts w:ascii="Times New Roman" w:eastAsia="Times New Roman" w:hAnsi="Times New Roman" w:cs="Times New Roman"/>
                <w:sz w:val="28"/>
                <w:szCs w:val="28"/>
              </w:rPr>
              <w:softHyphen/>
              <w:t>ных зданий, кВт на количе</w:t>
            </w:r>
            <w:r w:rsidRPr="00CA7B12">
              <w:rPr>
                <w:rFonts w:ascii="Times New Roman" w:eastAsia="Times New Roman" w:hAnsi="Times New Roman" w:cs="Times New Roman"/>
                <w:sz w:val="28"/>
                <w:szCs w:val="28"/>
              </w:rPr>
              <w:softHyphen/>
              <w:t>ство рас</w:t>
            </w:r>
            <w:r w:rsidRPr="00CA7B12">
              <w:rPr>
                <w:rFonts w:ascii="Times New Roman" w:eastAsia="Times New Roman" w:hAnsi="Times New Roman" w:cs="Times New Roman"/>
                <w:sz w:val="28"/>
                <w:szCs w:val="28"/>
              </w:rPr>
              <w:softHyphen/>
              <w:t>четных единиц</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671"/>
        </w:trPr>
        <w:tc>
          <w:tcPr>
            <w:tcW w:w="1282" w:type="pct"/>
            <w:vMerge/>
            <w:tcMar>
              <w:left w:w="57" w:type="dxa"/>
              <w:right w:w="57" w:type="dxa"/>
            </w:tcMar>
            <w:vAlign w:val="center"/>
          </w:tcPr>
          <w:p w:rsidR="00897EAE" w:rsidRPr="00CA7B12" w:rsidRDefault="00897EAE" w:rsidP="00897EAE">
            <w:pPr>
              <w:widowControl w:val="0"/>
              <w:autoSpaceDE w:val="0"/>
              <w:autoSpaceDN w:val="0"/>
              <w:adjustRightInd w:val="0"/>
              <w:rPr>
                <w:rFonts w:ascii="Times New Roman" w:eastAsia="Calibri" w:hAnsi="Times New Roman" w:cs="Times New Roman"/>
                <w:sz w:val="28"/>
                <w:szCs w:val="28"/>
              </w:rPr>
            </w:pPr>
          </w:p>
        </w:tc>
        <w:tc>
          <w:tcPr>
            <w:tcW w:w="1369" w:type="pct"/>
            <w:vMerge/>
            <w:tcMar>
              <w:left w:w="57" w:type="dxa"/>
              <w:right w:w="57" w:type="dxa"/>
            </w:tcMar>
          </w:tcPr>
          <w:p w:rsidR="00897EAE" w:rsidRPr="00CA7B12" w:rsidRDefault="00897EAE" w:rsidP="00897EAE">
            <w:pPr>
              <w:widowControl w:val="0"/>
              <w:spacing w:after="0" w:line="240" w:lineRule="auto"/>
              <w:ind w:left="34" w:right="33"/>
              <w:rPr>
                <w:rFonts w:ascii="Times New Roman" w:eastAsia="Times New Roman" w:hAnsi="Times New Roman" w:cs="Times New Roman"/>
                <w:sz w:val="28"/>
                <w:szCs w:val="28"/>
              </w:rPr>
            </w:pPr>
          </w:p>
        </w:tc>
        <w:tc>
          <w:tcPr>
            <w:tcW w:w="1367" w:type="pct"/>
            <w:tcMar>
              <w:left w:w="57" w:type="dxa"/>
              <w:right w:w="57" w:type="dxa"/>
            </w:tcMar>
            <w:vAlign w:val="center"/>
          </w:tcPr>
          <w:p w:rsidR="00897EAE" w:rsidRPr="00CA7B12" w:rsidRDefault="00897EAE" w:rsidP="00897EAE">
            <w:pPr>
              <w:widowControl w:val="0"/>
              <w:spacing w:after="0" w:line="240" w:lineRule="auto"/>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Норматив потребления ком</w:t>
            </w:r>
            <w:r w:rsidRPr="00CA7B12">
              <w:rPr>
                <w:rFonts w:ascii="Times New Roman" w:eastAsia="Times New Roman" w:hAnsi="Times New Roman" w:cs="Times New Roman"/>
                <w:sz w:val="28"/>
                <w:szCs w:val="28"/>
              </w:rPr>
              <w:softHyphen/>
              <w:t>мунальных услуг по электро</w:t>
            </w:r>
            <w:r w:rsidRPr="00CA7B12">
              <w:rPr>
                <w:rFonts w:ascii="Times New Roman" w:eastAsia="Times New Roman" w:hAnsi="Times New Roman" w:cs="Times New Roman"/>
                <w:sz w:val="28"/>
                <w:szCs w:val="28"/>
              </w:rPr>
              <w:softHyphen/>
              <w:t>снабжению в жилых помеще</w:t>
            </w:r>
            <w:r w:rsidRPr="00CA7B12">
              <w:rPr>
                <w:rFonts w:ascii="Times New Roman" w:eastAsia="Times New Roman" w:hAnsi="Times New Roman" w:cs="Times New Roman"/>
                <w:sz w:val="28"/>
                <w:szCs w:val="28"/>
              </w:rPr>
              <w:softHyphen/>
              <w:t>ниях, в целях содержания сельскохозяйственных жи</w:t>
            </w:r>
            <w:r w:rsidRPr="00CA7B12">
              <w:rPr>
                <w:rFonts w:ascii="Times New Roman" w:eastAsia="Times New Roman" w:hAnsi="Times New Roman" w:cs="Times New Roman"/>
                <w:sz w:val="28"/>
                <w:szCs w:val="28"/>
              </w:rPr>
              <w:softHyphen/>
              <w:t>вот</w:t>
            </w:r>
            <w:r w:rsidRPr="00CA7B12">
              <w:rPr>
                <w:rFonts w:ascii="Times New Roman" w:eastAsia="Times New Roman" w:hAnsi="Times New Roman" w:cs="Times New Roman"/>
                <w:sz w:val="28"/>
                <w:szCs w:val="28"/>
              </w:rPr>
              <w:softHyphen/>
              <w:t>ных, при использова</w:t>
            </w:r>
            <w:r w:rsidRPr="00CA7B12">
              <w:rPr>
                <w:rFonts w:ascii="Times New Roman" w:eastAsia="Times New Roman" w:hAnsi="Times New Roman" w:cs="Times New Roman"/>
                <w:sz w:val="28"/>
                <w:szCs w:val="28"/>
              </w:rPr>
              <w:softHyphen/>
              <w:t>нии зе</w:t>
            </w:r>
            <w:r w:rsidRPr="00CA7B12">
              <w:rPr>
                <w:rFonts w:ascii="Times New Roman" w:eastAsia="Times New Roman" w:hAnsi="Times New Roman" w:cs="Times New Roman"/>
                <w:sz w:val="28"/>
                <w:szCs w:val="28"/>
              </w:rPr>
              <w:softHyphen/>
              <w:t>мельного участка, кВт*ч/чел в месяц</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481"/>
        </w:trPr>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alibri" w:hAnsi="Times New Roman" w:cs="Times New Roman"/>
                <w:b/>
                <w:sz w:val="28"/>
                <w:szCs w:val="28"/>
              </w:rPr>
            </w:pPr>
            <w:r w:rsidRPr="00CA7B12">
              <w:rPr>
                <w:rFonts w:ascii="Times New Roman" w:eastAsia="Courier New" w:hAnsi="Times New Roman" w:cs="Times New Roman"/>
                <w:i/>
                <w:sz w:val="28"/>
                <w:szCs w:val="28"/>
              </w:rPr>
              <w:t>Область нормирования: объекты газоснабжения населения</w:t>
            </w:r>
          </w:p>
        </w:tc>
      </w:tr>
      <w:tr w:rsidR="00897EAE" w:rsidRPr="00CA7B12" w:rsidTr="00897EAE">
        <w:tc>
          <w:tcPr>
            <w:tcW w:w="1282" w:type="pct"/>
            <w:vMerge w:val="restart"/>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Обеспеченность населения природным газом</w:t>
            </w:r>
          </w:p>
        </w:tc>
        <w:tc>
          <w:tcPr>
            <w:tcW w:w="1369" w:type="pct"/>
            <w:vMerge w:val="restart"/>
            <w:tcMar>
              <w:left w:w="57" w:type="dxa"/>
              <w:right w:w="57" w:type="dxa"/>
            </w:tcMar>
          </w:tcPr>
          <w:p w:rsidR="00897EAE" w:rsidRPr="00CA7B12" w:rsidRDefault="00897EAE" w:rsidP="00897EAE">
            <w:pPr>
              <w:spacing w:after="0" w:line="240" w:lineRule="auto"/>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Объекты распределитель</w:t>
            </w:r>
            <w:r w:rsidRPr="00CA7B12">
              <w:rPr>
                <w:rFonts w:ascii="Times New Roman" w:eastAsia="Times New Roman" w:hAnsi="Times New Roman" w:cs="Times New Roman"/>
                <w:sz w:val="28"/>
                <w:szCs w:val="28"/>
              </w:rPr>
              <w:softHyphen/>
              <w:t>ной сети, осуществ</w:t>
            </w:r>
            <w:r w:rsidRPr="00CA7B12">
              <w:rPr>
                <w:rFonts w:ascii="Times New Roman" w:eastAsia="Times New Roman" w:hAnsi="Times New Roman" w:cs="Times New Roman"/>
                <w:sz w:val="28"/>
                <w:szCs w:val="28"/>
              </w:rPr>
              <w:softHyphen/>
              <w:t>ляющие передачу энергии конеч</w:t>
            </w:r>
            <w:r w:rsidRPr="00CA7B12">
              <w:rPr>
                <w:rFonts w:ascii="Times New Roman" w:eastAsia="Times New Roman" w:hAnsi="Times New Roman" w:cs="Times New Roman"/>
                <w:sz w:val="28"/>
                <w:szCs w:val="28"/>
              </w:rPr>
              <w:softHyphen/>
              <w:t>ному потреби</w:t>
            </w:r>
            <w:r w:rsidRPr="00CA7B12">
              <w:rPr>
                <w:rFonts w:ascii="Times New Roman" w:eastAsia="Times New Roman" w:hAnsi="Times New Roman" w:cs="Times New Roman"/>
                <w:sz w:val="28"/>
                <w:szCs w:val="28"/>
              </w:rPr>
              <w:softHyphen/>
              <w:t xml:space="preserve">телю </w:t>
            </w:r>
            <w:r w:rsidRPr="00CA7B12">
              <w:rPr>
                <w:rFonts w:ascii="Times New Roman" w:eastAsia="Times New Roman" w:hAnsi="Times New Roman" w:cs="Times New Roman"/>
                <w:sz w:val="28"/>
                <w:szCs w:val="28"/>
              </w:rPr>
              <w:lastRenderedPageBreak/>
              <w:t>(пункты ре</w:t>
            </w:r>
            <w:r w:rsidRPr="00CA7B12">
              <w:rPr>
                <w:rFonts w:ascii="Times New Roman" w:eastAsia="Times New Roman" w:hAnsi="Times New Roman" w:cs="Times New Roman"/>
                <w:sz w:val="28"/>
                <w:szCs w:val="28"/>
              </w:rPr>
              <w:softHyphen/>
              <w:t>дуцирования газа, газо</w:t>
            </w:r>
            <w:r w:rsidRPr="00CA7B12">
              <w:rPr>
                <w:rFonts w:ascii="Times New Roman" w:eastAsia="Times New Roman" w:hAnsi="Times New Roman" w:cs="Times New Roman"/>
                <w:sz w:val="28"/>
                <w:szCs w:val="28"/>
              </w:rPr>
              <w:softHyphen/>
              <w:t>напол</w:t>
            </w:r>
            <w:r w:rsidRPr="00CA7B12">
              <w:rPr>
                <w:rFonts w:ascii="Times New Roman" w:eastAsia="Times New Roman" w:hAnsi="Times New Roman" w:cs="Times New Roman"/>
                <w:sz w:val="28"/>
                <w:szCs w:val="28"/>
              </w:rPr>
              <w:softHyphen/>
              <w:t>нительные стан</w:t>
            </w:r>
            <w:r w:rsidRPr="00CA7B12">
              <w:rPr>
                <w:rFonts w:ascii="Times New Roman" w:eastAsia="Times New Roman" w:hAnsi="Times New Roman" w:cs="Times New Roman"/>
                <w:sz w:val="28"/>
                <w:szCs w:val="28"/>
              </w:rPr>
              <w:softHyphen/>
              <w:t>ции, резервуар</w:t>
            </w:r>
            <w:r w:rsidRPr="00CA7B12">
              <w:rPr>
                <w:rFonts w:ascii="Times New Roman" w:eastAsia="Times New Roman" w:hAnsi="Times New Roman" w:cs="Times New Roman"/>
                <w:sz w:val="28"/>
                <w:szCs w:val="28"/>
              </w:rPr>
              <w:softHyphen/>
              <w:t>ные установки сжиженных угле</w:t>
            </w:r>
            <w:r w:rsidRPr="00CA7B12">
              <w:rPr>
                <w:rFonts w:ascii="Times New Roman" w:eastAsia="Times New Roman" w:hAnsi="Times New Roman" w:cs="Times New Roman"/>
                <w:sz w:val="28"/>
                <w:szCs w:val="28"/>
              </w:rPr>
              <w:softHyphen/>
              <w:t>водород</w:t>
            </w:r>
            <w:r w:rsidRPr="00CA7B12">
              <w:rPr>
                <w:rFonts w:ascii="Times New Roman" w:eastAsia="Times New Roman" w:hAnsi="Times New Roman" w:cs="Times New Roman"/>
                <w:sz w:val="28"/>
                <w:szCs w:val="28"/>
              </w:rPr>
              <w:softHyphen/>
              <w:t>ных га</w:t>
            </w:r>
            <w:r w:rsidRPr="00CA7B12">
              <w:rPr>
                <w:rFonts w:ascii="Times New Roman" w:eastAsia="Times New Roman" w:hAnsi="Times New Roman" w:cs="Times New Roman"/>
                <w:sz w:val="28"/>
                <w:szCs w:val="28"/>
              </w:rPr>
              <w:softHyphen/>
              <w:t>зов, газопроводы низкого, сред</w:t>
            </w:r>
            <w:r w:rsidRPr="00CA7B12">
              <w:rPr>
                <w:rFonts w:ascii="Times New Roman" w:eastAsia="Times New Roman" w:hAnsi="Times New Roman" w:cs="Times New Roman"/>
                <w:sz w:val="28"/>
                <w:szCs w:val="28"/>
              </w:rPr>
              <w:softHyphen/>
              <w:t>него, высо</w:t>
            </w:r>
            <w:r w:rsidRPr="00CA7B12">
              <w:rPr>
                <w:rFonts w:ascii="Times New Roman" w:eastAsia="Times New Roman" w:hAnsi="Times New Roman" w:cs="Times New Roman"/>
                <w:sz w:val="28"/>
                <w:szCs w:val="28"/>
              </w:rPr>
              <w:softHyphen/>
              <w:t>кого давления)</w:t>
            </w:r>
          </w:p>
        </w:tc>
        <w:tc>
          <w:tcPr>
            <w:tcW w:w="1367" w:type="pct"/>
            <w:tcMar>
              <w:left w:w="57" w:type="dxa"/>
              <w:right w:w="57" w:type="dxa"/>
            </w:tcMar>
            <w:vAlign w:val="center"/>
          </w:tcPr>
          <w:p w:rsidR="00897EAE" w:rsidRPr="00CA7B12" w:rsidRDefault="00897EAE" w:rsidP="00897EAE">
            <w:pPr>
              <w:widowControl w:val="0"/>
              <w:spacing w:after="0" w:line="240" w:lineRule="auto"/>
              <w:ind w:left="59" w:right="74"/>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lastRenderedPageBreak/>
              <w:t>Удельные расходы природ</w:t>
            </w:r>
            <w:r w:rsidRPr="00CA7B12">
              <w:rPr>
                <w:rFonts w:ascii="Times New Roman" w:eastAsia="Times New Roman" w:hAnsi="Times New Roman" w:cs="Times New Roman"/>
                <w:sz w:val="28"/>
                <w:szCs w:val="28"/>
              </w:rPr>
              <w:softHyphen/>
              <w:t>ного газа для различных коммуналь</w:t>
            </w:r>
            <w:r w:rsidRPr="00CA7B12">
              <w:rPr>
                <w:rFonts w:ascii="Times New Roman" w:eastAsia="Times New Roman" w:hAnsi="Times New Roman" w:cs="Times New Roman"/>
                <w:sz w:val="28"/>
                <w:szCs w:val="28"/>
              </w:rPr>
              <w:softHyphen/>
              <w:t xml:space="preserve">ных нужд, куб.м на человека в </w:t>
            </w:r>
            <w:r w:rsidRPr="00CA7B12">
              <w:rPr>
                <w:rFonts w:ascii="Times New Roman" w:eastAsia="Times New Roman" w:hAnsi="Times New Roman" w:cs="Times New Roman"/>
                <w:sz w:val="28"/>
                <w:szCs w:val="28"/>
              </w:rPr>
              <w:lastRenderedPageBreak/>
              <w:t>год</w:t>
            </w:r>
          </w:p>
        </w:tc>
        <w:tc>
          <w:tcPr>
            <w:tcW w:w="981" w:type="pct"/>
            <w:vMerge w:val="restar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Calibri" w:hAnsi="Times New Roman" w:cs="Times New Roman"/>
                <w:sz w:val="28"/>
                <w:szCs w:val="28"/>
              </w:rPr>
              <w:lastRenderedPageBreak/>
              <w:t>Не устанавли</w:t>
            </w:r>
            <w:r w:rsidRPr="00CA7B12">
              <w:rPr>
                <w:rFonts w:ascii="Times New Roman" w:eastAsia="Calibri" w:hAnsi="Times New Roman" w:cs="Times New Roman"/>
                <w:sz w:val="28"/>
                <w:szCs w:val="28"/>
              </w:rPr>
              <w:softHyphen/>
              <w:t>вается</w:t>
            </w:r>
          </w:p>
        </w:tc>
      </w:tr>
      <w:tr w:rsidR="00897EAE" w:rsidRPr="00CA7B12" w:rsidTr="00897EAE">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7" w:type="pct"/>
            <w:tcMar>
              <w:left w:w="57" w:type="dxa"/>
              <w:right w:w="57" w:type="dxa"/>
            </w:tcMar>
            <w:vAlign w:val="center"/>
          </w:tcPr>
          <w:p w:rsidR="00897EAE" w:rsidRPr="00CA7B12" w:rsidRDefault="00897EAE" w:rsidP="00897EAE">
            <w:pPr>
              <w:widowControl w:val="0"/>
              <w:spacing w:after="0" w:line="240" w:lineRule="auto"/>
              <w:ind w:left="59" w:right="12"/>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Размер земельного уча</w:t>
            </w:r>
            <w:r w:rsidRPr="00CA7B12">
              <w:rPr>
                <w:rFonts w:ascii="Times New Roman" w:eastAsia="Times New Roman" w:hAnsi="Times New Roman" w:cs="Times New Roman"/>
                <w:sz w:val="28"/>
                <w:szCs w:val="28"/>
              </w:rPr>
              <w:softHyphen/>
              <w:t>стка для размещения пунктов ре</w:t>
            </w:r>
            <w:r w:rsidRPr="00CA7B12">
              <w:rPr>
                <w:rFonts w:ascii="Times New Roman" w:eastAsia="Times New Roman" w:hAnsi="Times New Roman" w:cs="Times New Roman"/>
                <w:sz w:val="28"/>
                <w:szCs w:val="28"/>
              </w:rPr>
              <w:softHyphen/>
              <w:t>дуцирования газа, кв. м</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7" w:type="pct"/>
            <w:tcMar>
              <w:left w:w="57" w:type="dxa"/>
              <w:right w:w="57" w:type="dxa"/>
            </w:tcMar>
            <w:vAlign w:val="center"/>
          </w:tcPr>
          <w:p w:rsidR="00897EAE" w:rsidRPr="00CA7B12" w:rsidRDefault="00897EAE" w:rsidP="00897EAE">
            <w:pPr>
              <w:widowControl w:val="0"/>
              <w:spacing w:after="0" w:line="240" w:lineRule="auto"/>
              <w:ind w:left="59" w:right="12"/>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Размер земельного уча</w:t>
            </w:r>
            <w:r w:rsidRPr="00CA7B12">
              <w:rPr>
                <w:rFonts w:ascii="Times New Roman" w:eastAsia="Times New Roman" w:hAnsi="Times New Roman" w:cs="Times New Roman"/>
                <w:sz w:val="28"/>
                <w:szCs w:val="28"/>
              </w:rPr>
              <w:softHyphen/>
              <w:t>стка для размещения га</w:t>
            </w:r>
            <w:r w:rsidRPr="00CA7B12">
              <w:rPr>
                <w:rFonts w:ascii="Times New Roman" w:eastAsia="Times New Roman" w:hAnsi="Times New Roman" w:cs="Times New Roman"/>
                <w:sz w:val="28"/>
                <w:szCs w:val="28"/>
              </w:rPr>
              <w:softHyphen/>
              <w:t>зонаполни</w:t>
            </w:r>
            <w:r w:rsidRPr="00CA7B12">
              <w:rPr>
                <w:rFonts w:ascii="Times New Roman" w:eastAsia="Times New Roman" w:hAnsi="Times New Roman" w:cs="Times New Roman"/>
                <w:sz w:val="28"/>
                <w:szCs w:val="28"/>
              </w:rPr>
              <w:softHyphen/>
              <w:t>тельной стан</w:t>
            </w:r>
            <w:r w:rsidRPr="00CA7B12">
              <w:rPr>
                <w:rFonts w:ascii="Times New Roman" w:eastAsia="Times New Roman" w:hAnsi="Times New Roman" w:cs="Times New Roman"/>
                <w:sz w:val="28"/>
                <w:szCs w:val="28"/>
              </w:rPr>
              <w:softHyphen/>
              <w:t>ции, га.</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Calibri" w:hAnsi="Times New Roman" w:cs="Times New Roman"/>
                <w:b/>
                <w:sz w:val="28"/>
                <w:szCs w:val="28"/>
              </w:rPr>
              <w:t xml:space="preserve">5. Объекты </w:t>
            </w:r>
            <w:r w:rsidRPr="00CA7B12">
              <w:rPr>
                <w:rFonts w:ascii="Times New Roman" w:eastAsia="Times New Roman" w:hAnsi="Times New Roman" w:cs="Times New Roman"/>
                <w:b/>
                <w:bCs/>
                <w:sz w:val="28"/>
                <w:szCs w:val="28"/>
                <w:lang w:eastAsia="ru-RU"/>
              </w:rPr>
              <w:t>тепло- и водоснабжения населения, водоотведения</w:t>
            </w: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объекты теплоснабжения населения</w:t>
            </w:r>
          </w:p>
        </w:tc>
      </w:tr>
      <w:tr w:rsidR="00897EAE" w:rsidRPr="00CA7B12" w:rsidTr="00897EAE">
        <w:trPr>
          <w:trHeight w:val="808"/>
        </w:trPr>
        <w:tc>
          <w:tcPr>
            <w:tcW w:w="1282" w:type="pct"/>
            <w:vMerge w:val="restart"/>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Обеспечение населения тепловой энергией (для нужд отопления, вентиляции горячего водоснабжения)</w:t>
            </w:r>
          </w:p>
        </w:tc>
        <w:tc>
          <w:tcPr>
            <w:tcW w:w="1369" w:type="pct"/>
            <w:vMerge w:val="restar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Объекты цен</w:t>
            </w:r>
            <w:r w:rsidRPr="00CA7B12">
              <w:rPr>
                <w:rFonts w:ascii="Times New Roman" w:eastAsia="Times New Roman" w:hAnsi="Times New Roman" w:cs="Times New Roman"/>
                <w:sz w:val="28"/>
                <w:szCs w:val="28"/>
                <w:lang w:eastAsia="ar-SA"/>
              </w:rPr>
              <w:softHyphen/>
              <w:t>трализованной системы тепло</w:t>
            </w:r>
            <w:r w:rsidRPr="00CA7B12">
              <w:rPr>
                <w:rFonts w:ascii="Times New Roman" w:eastAsia="Times New Roman" w:hAnsi="Times New Roman" w:cs="Times New Roman"/>
                <w:sz w:val="28"/>
                <w:szCs w:val="28"/>
                <w:lang w:eastAsia="ar-SA"/>
              </w:rPr>
              <w:softHyphen/>
              <w:t>снабжения, осу</w:t>
            </w:r>
            <w:r w:rsidRPr="00CA7B12">
              <w:rPr>
                <w:rFonts w:ascii="Times New Roman" w:eastAsia="Times New Roman" w:hAnsi="Times New Roman" w:cs="Times New Roman"/>
                <w:sz w:val="28"/>
                <w:szCs w:val="28"/>
                <w:lang w:eastAsia="ar-SA"/>
              </w:rPr>
              <w:softHyphen/>
              <w:t>ществляющие выработку и по</w:t>
            </w:r>
            <w:r w:rsidRPr="00CA7B12">
              <w:rPr>
                <w:rFonts w:ascii="Times New Roman" w:eastAsia="Times New Roman" w:hAnsi="Times New Roman" w:cs="Times New Roman"/>
                <w:sz w:val="28"/>
                <w:szCs w:val="28"/>
                <w:lang w:eastAsia="ar-SA"/>
              </w:rPr>
              <w:softHyphen/>
              <w:t>дачу тепловой энергии конеч</w:t>
            </w:r>
            <w:r w:rsidRPr="00CA7B12">
              <w:rPr>
                <w:rFonts w:ascii="Times New Roman" w:eastAsia="Times New Roman" w:hAnsi="Times New Roman" w:cs="Times New Roman"/>
                <w:sz w:val="28"/>
                <w:szCs w:val="28"/>
                <w:lang w:eastAsia="ar-SA"/>
              </w:rPr>
              <w:softHyphen/>
              <w:t>ному потреби</w:t>
            </w:r>
            <w:r w:rsidRPr="00CA7B12">
              <w:rPr>
                <w:rFonts w:ascii="Times New Roman" w:eastAsia="Times New Roman" w:hAnsi="Times New Roman" w:cs="Times New Roman"/>
                <w:sz w:val="28"/>
                <w:szCs w:val="28"/>
                <w:lang w:eastAsia="ar-SA"/>
              </w:rPr>
              <w:softHyphen/>
              <w:t>телю:</w:t>
            </w:r>
          </w:p>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котельные</w:t>
            </w:r>
          </w:p>
        </w:tc>
        <w:tc>
          <w:tcPr>
            <w:tcW w:w="1367" w:type="pct"/>
            <w:tcMar>
              <w:left w:w="57" w:type="dxa"/>
              <w:right w:w="57" w:type="dxa"/>
            </w:tcMar>
          </w:tcPr>
          <w:p w:rsidR="00897EAE" w:rsidRPr="00CA7B12" w:rsidRDefault="00897EAE" w:rsidP="00897EAE">
            <w:pPr>
              <w:widowControl w:val="0"/>
              <w:spacing w:after="0" w:line="240" w:lineRule="auto"/>
              <w:ind w:left="60" w:right="244"/>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Размеры земельных участков для от</w:t>
            </w:r>
            <w:r w:rsidRPr="00CA7B12">
              <w:rPr>
                <w:rFonts w:ascii="Times New Roman" w:eastAsia="Times New Roman" w:hAnsi="Times New Roman" w:cs="Times New Roman"/>
                <w:sz w:val="28"/>
                <w:szCs w:val="28"/>
              </w:rPr>
              <w:softHyphen/>
              <w:t>дельно стоящих ото</w:t>
            </w:r>
            <w:r w:rsidRPr="00CA7B12">
              <w:rPr>
                <w:rFonts w:ascii="Times New Roman" w:eastAsia="Times New Roman" w:hAnsi="Times New Roman" w:cs="Times New Roman"/>
                <w:sz w:val="28"/>
                <w:szCs w:val="28"/>
              </w:rPr>
              <w:softHyphen/>
              <w:t>пительных котель</w:t>
            </w:r>
            <w:r w:rsidRPr="00CA7B12">
              <w:rPr>
                <w:rFonts w:ascii="Times New Roman" w:eastAsia="Times New Roman" w:hAnsi="Times New Roman" w:cs="Times New Roman"/>
                <w:sz w:val="28"/>
                <w:szCs w:val="28"/>
              </w:rPr>
              <w:softHyphen/>
              <w:t>ных, га</w:t>
            </w:r>
          </w:p>
        </w:tc>
        <w:tc>
          <w:tcPr>
            <w:tcW w:w="981" w:type="pct"/>
            <w:vMerge w:val="restar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Calibri" w:hAnsi="Times New Roman" w:cs="Times New Roman"/>
                <w:sz w:val="28"/>
                <w:szCs w:val="28"/>
              </w:rPr>
              <w:t>Не устанавли</w:t>
            </w:r>
            <w:r w:rsidRPr="00CA7B12">
              <w:rPr>
                <w:rFonts w:ascii="Times New Roman" w:eastAsia="Calibri" w:hAnsi="Times New Roman" w:cs="Times New Roman"/>
                <w:sz w:val="28"/>
                <w:szCs w:val="28"/>
              </w:rPr>
              <w:softHyphen/>
              <w:t>вается</w:t>
            </w:r>
          </w:p>
        </w:tc>
      </w:tr>
      <w:tr w:rsidR="00897EAE" w:rsidRPr="00CA7B12" w:rsidTr="00897EAE">
        <w:trPr>
          <w:trHeight w:val="807"/>
        </w:trPr>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7" w:type="pct"/>
            <w:tcMar>
              <w:left w:w="57" w:type="dxa"/>
              <w:right w:w="57" w:type="dxa"/>
            </w:tcMar>
          </w:tcPr>
          <w:p w:rsidR="00897EAE" w:rsidRPr="00CA7B12" w:rsidRDefault="00897EAE" w:rsidP="00897EAE">
            <w:pPr>
              <w:widowControl w:val="0"/>
              <w:spacing w:after="0" w:line="240" w:lineRule="auto"/>
              <w:ind w:left="60" w:right="244"/>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Укрупненные пока</w:t>
            </w:r>
            <w:r w:rsidRPr="00CA7B12">
              <w:rPr>
                <w:rFonts w:ascii="Times New Roman" w:eastAsia="Times New Roman" w:hAnsi="Times New Roman" w:cs="Times New Roman"/>
                <w:sz w:val="28"/>
                <w:szCs w:val="28"/>
              </w:rPr>
              <w:softHyphen/>
              <w:t>затели объемов теп</w:t>
            </w:r>
            <w:r w:rsidRPr="00CA7B12">
              <w:rPr>
                <w:rFonts w:ascii="Times New Roman" w:eastAsia="Times New Roman" w:hAnsi="Times New Roman" w:cs="Times New Roman"/>
                <w:sz w:val="28"/>
                <w:szCs w:val="28"/>
              </w:rPr>
              <w:softHyphen/>
              <w:t>лопотребления на 1 человека, в зависи</w:t>
            </w:r>
            <w:r w:rsidRPr="00CA7B12">
              <w:rPr>
                <w:rFonts w:ascii="Times New Roman" w:eastAsia="Times New Roman" w:hAnsi="Times New Roman" w:cs="Times New Roman"/>
                <w:sz w:val="28"/>
                <w:szCs w:val="28"/>
              </w:rPr>
              <w:softHyphen/>
              <w:t>мости от степени благоустройства, Гкал/год</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374"/>
        </w:trPr>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объекты водоснабжения населения</w:t>
            </w:r>
          </w:p>
        </w:tc>
      </w:tr>
      <w:tr w:rsidR="00897EAE" w:rsidRPr="00CA7B12" w:rsidTr="00897EAE">
        <w:trPr>
          <w:trHeight w:val="1747"/>
        </w:trPr>
        <w:tc>
          <w:tcPr>
            <w:tcW w:w="1282" w:type="pct"/>
            <w:vMerge w:val="restart"/>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Обеспечение населения водой питьевого качества на хозяйственно-питьевые нужды и пожаротушение</w:t>
            </w:r>
          </w:p>
        </w:tc>
        <w:tc>
          <w:tcPr>
            <w:tcW w:w="1369" w:type="pct"/>
            <w:vMerge w:val="restart"/>
            <w:tcMar>
              <w:left w:w="57" w:type="dxa"/>
              <w:right w:w="57" w:type="dxa"/>
            </w:tcMa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Объекты централизован</w:t>
            </w:r>
            <w:r w:rsidRPr="00CA7B12">
              <w:rPr>
                <w:rFonts w:ascii="Times New Roman" w:eastAsia="Times New Roman" w:hAnsi="Times New Roman" w:cs="Times New Roman"/>
                <w:sz w:val="28"/>
                <w:szCs w:val="28"/>
                <w:lang w:eastAsia="ar-SA"/>
              </w:rPr>
              <w:softHyphen/>
              <w:t>ной системы водоснаб</w:t>
            </w:r>
            <w:r w:rsidRPr="00CA7B12">
              <w:rPr>
                <w:rFonts w:ascii="Times New Roman" w:eastAsia="Times New Roman" w:hAnsi="Times New Roman" w:cs="Times New Roman"/>
                <w:sz w:val="28"/>
                <w:szCs w:val="28"/>
                <w:lang w:eastAsia="ar-SA"/>
              </w:rPr>
              <w:softHyphen/>
              <w:t>жения, осуществляющие отбор и подачу воды ко</w:t>
            </w:r>
            <w:r w:rsidRPr="00CA7B12">
              <w:rPr>
                <w:rFonts w:ascii="Times New Roman" w:eastAsia="Times New Roman" w:hAnsi="Times New Roman" w:cs="Times New Roman"/>
                <w:sz w:val="28"/>
                <w:szCs w:val="28"/>
                <w:lang w:eastAsia="ar-SA"/>
              </w:rPr>
              <w:softHyphen/>
              <w:t>нечному потребителю,</w:t>
            </w:r>
          </w:p>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Водозаборы.</w:t>
            </w:r>
          </w:p>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 xml:space="preserve">Станции водоподготовки </w:t>
            </w:r>
            <w:r w:rsidRPr="00CA7B12">
              <w:rPr>
                <w:rFonts w:ascii="Times New Roman" w:eastAsia="Times New Roman" w:hAnsi="Times New Roman" w:cs="Times New Roman"/>
                <w:sz w:val="28"/>
                <w:szCs w:val="28"/>
                <w:lang w:eastAsia="ar-SA"/>
              </w:rPr>
              <w:lastRenderedPageBreak/>
              <w:t>(водопроводные очист</w:t>
            </w:r>
            <w:r w:rsidRPr="00CA7B12">
              <w:rPr>
                <w:rFonts w:ascii="Times New Roman" w:eastAsia="Times New Roman" w:hAnsi="Times New Roman" w:cs="Times New Roman"/>
                <w:sz w:val="28"/>
                <w:szCs w:val="28"/>
                <w:lang w:eastAsia="ar-SA"/>
              </w:rPr>
              <w:softHyphen/>
              <w:t>ные сооружения).</w:t>
            </w:r>
          </w:p>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На</w:t>
            </w:r>
            <w:r w:rsidRPr="00CA7B12">
              <w:rPr>
                <w:rFonts w:ascii="Times New Roman" w:eastAsia="Times New Roman" w:hAnsi="Times New Roman" w:cs="Times New Roman"/>
                <w:sz w:val="28"/>
                <w:szCs w:val="28"/>
                <w:lang w:eastAsia="ar-SA"/>
              </w:rPr>
              <w:softHyphen/>
              <w:t>сосные станции. Резер</w:t>
            </w:r>
            <w:r w:rsidRPr="00CA7B12">
              <w:rPr>
                <w:rFonts w:ascii="Times New Roman" w:eastAsia="Times New Roman" w:hAnsi="Times New Roman" w:cs="Times New Roman"/>
                <w:sz w:val="28"/>
                <w:szCs w:val="28"/>
                <w:lang w:eastAsia="ar-SA"/>
              </w:rPr>
              <w:softHyphen/>
              <w:t>вуары для хранения воды.</w:t>
            </w:r>
          </w:p>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Водонапорные башни. Магистральные водо</w:t>
            </w:r>
            <w:r w:rsidRPr="00CA7B12">
              <w:rPr>
                <w:rFonts w:ascii="Times New Roman" w:eastAsia="Times New Roman" w:hAnsi="Times New Roman" w:cs="Times New Roman"/>
                <w:sz w:val="28"/>
                <w:szCs w:val="28"/>
                <w:lang w:eastAsia="ar-SA"/>
              </w:rPr>
              <w:softHyphen/>
              <w:t>проводы.</w:t>
            </w:r>
          </w:p>
        </w:tc>
        <w:tc>
          <w:tcPr>
            <w:tcW w:w="1367" w:type="pct"/>
            <w:tcMar>
              <w:left w:w="57" w:type="dxa"/>
              <w:right w:w="57" w:type="dxa"/>
            </w:tcMar>
            <w:vAlign w:val="center"/>
          </w:tcPr>
          <w:p w:rsidR="00897EAE" w:rsidRPr="00CA7B12" w:rsidRDefault="00897EAE" w:rsidP="00897EAE">
            <w:pPr>
              <w:widowControl w:val="0"/>
              <w:spacing w:after="0" w:line="240" w:lineRule="auto"/>
              <w:ind w:left="60" w:right="244"/>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lastRenderedPageBreak/>
              <w:t>Размер земельного участка для размещения станций водоподготовки (водопро</w:t>
            </w:r>
            <w:r w:rsidRPr="00CA7B12">
              <w:rPr>
                <w:rFonts w:ascii="Times New Roman" w:eastAsia="Times New Roman" w:hAnsi="Times New Roman" w:cs="Times New Roman"/>
                <w:sz w:val="28"/>
                <w:szCs w:val="28"/>
              </w:rPr>
              <w:softHyphen/>
              <w:t>водные очистные сооруже</w:t>
            </w:r>
            <w:r w:rsidRPr="00CA7B12">
              <w:rPr>
                <w:rFonts w:ascii="Times New Roman" w:eastAsia="Times New Roman" w:hAnsi="Times New Roman" w:cs="Times New Roman"/>
                <w:sz w:val="28"/>
                <w:szCs w:val="28"/>
              </w:rPr>
              <w:softHyphen/>
              <w:t>ния) в зависимости от их производительности, га</w:t>
            </w:r>
          </w:p>
        </w:tc>
        <w:tc>
          <w:tcPr>
            <w:tcW w:w="981" w:type="pct"/>
            <w:vMerge w:val="restar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Calibri" w:hAnsi="Times New Roman" w:cs="Times New Roman"/>
                <w:sz w:val="28"/>
                <w:szCs w:val="28"/>
              </w:rPr>
              <w:t>Не устанавли</w:t>
            </w:r>
            <w:r w:rsidRPr="00CA7B12">
              <w:rPr>
                <w:rFonts w:ascii="Times New Roman" w:eastAsia="Calibri" w:hAnsi="Times New Roman" w:cs="Times New Roman"/>
                <w:sz w:val="28"/>
                <w:szCs w:val="28"/>
              </w:rPr>
              <w:softHyphen/>
              <w:t>вается</w:t>
            </w:r>
          </w:p>
        </w:tc>
      </w:tr>
      <w:tr w:rsidR="00897EAE" w:rsidRPr="00CA7B12" w:rsidTr="00897EAE">
        <w:trPr>
          <w:trHeight w:val="1747"/>
        </w:trPr>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vMerge/>
            <w:tcMar>
              <w:left w:w="57" w:type="dxa"/>
              <w:right w:w="57" w:type="dxa"/>
            </w:tcMa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7" w:type="pct"/>
            <w:tcMar>
              <w:left w:w="57" w:type="dxa"/>
              <w:right w:w="57" w:type="dxa"/>
            </w:tcMar>
            <w:vAlign w:val="center"/>
          </w:tcPr>
          <w:p w:rsidR="00897EAE" w:rsidRPr="00CA7B12" w:rsidRDefault="00897EAE" w:rsidP="00897EAE">
            <w:pPr>
              <w:widowControl w:val="0"/>
              <w:spacing w:after="0" w:line="240" w:lineRule="auto"/>
              <w:ind w:left="60" w:right="244"/>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Усредненный показатель удельного водопотребле</w:t>
            </w:r>
            <w:r w:rsidRPr="00CA7B12">
              <w:rPr>
                <w:rFonts w:ascii="Times New Roman" w:eastAsia="Times New Roman" w:hAnsi="Times New Roman" w:cs="Times New Roman"/>
                <w:sz w:val="28"/>
                <w:szCs w:val="28"/>
              </w:rPr>
              <w:softHyphen/>
              <w:t>ния, л/чел. в сутки</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lastRenderedPageBreak/>
              <w:t>Область нормирования: объекты водоотведения населения</w:t>
            </w:r>
          </w:p>
        </w:tc>
      </w:tr>
      <w:tr w:rsidR="00897EAE" w:rsidRPr="00CA7B12" w:rsidTr="00897EAE">
        <w:trPr>
          <w:trHeight w:val="1077"/>
        </w:trPr>
        <w:tc>
          <w:tcPr>
            <w:tcW w:w="1282" w:type="pct"/>
            <w:vMerge w:val="restart"/>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Обеспечение населения сбором, от</w:t>
            </w:r>
            <w:r w:rsidRPr="00CA7B12">
              <w:rPr>
                <w:rFonts w:ascii="Times New Roman" w:eastAsia="Times New Roman" w:hAnsi="Times New Roman" w:cs="Times New Roman"/>
                <w:sz w:val="28"/>
                <w:szCs w:val="28"/>
                <w:lang w:eastAsia="ar-SA"/>
              </w:rPr>
              <w:softHyphen/>
              <w:t>водом и очи</w:t>
            </w:r>
            <w:r w:rsidRPr="00CA7B12">
              <w:rPr>
                <w:rFonts w:ascii="Times New Roman" w:eastAsia="Times New Roman" w:hAnsi="Times New Roman" w:cs="Times New Roman"/>
                <w:sz w:val="28"/>
                <w:szCs w:val="28"/>
                <w:lang w:eastAsia="ar-SA"/>
              </w:rPr>
              <w:softHyphen/>
              <w:t>сткой быто</w:t>
            </w:r>
            <w:r w:rsidRPr="00CA7B12">
              <w:rPr>
                <w:rFonts w:ascii="Times New Roman" w:eastAsia="Times New Roman" w:hAnsi="Times New Roman" w:cs="Times New Roman"/>
                <w:sz w:val="28"/>
                <w:szCs w:val="28"/>
                <w:lang w:eastAsia="ar-SA"/>
              </w:rPr>
              <w:softHyphen/>
              <w:t>вых стоков</w:t>
            </w:r>
          </w:p>
        </w:tc>
        <w:tc>
          <w:tcPr>
            <w:tcW w:w="1369" w:type="pct"/>
            <w:vMerge w:val="restart"/>
            <w:tcMar>
              <w:left w:w="57" w:type="dxa"/>
              <w:right w:w="57" w:type="dxa"/>
            </w:tcMar>
          </w:tcPr>
          <w:p w:rsidR="00897EAE" w:rsidRPr="00CA7B12" w:rsidRDefault="00897EAE" w:rsidP="00897EAE">
            <w:pPr>
              <w:widowControl w:val="0"/>
              <w:spacing w:after="0" w:line="240" w:lineRule="auto"/>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Объекты центра</w:t>
            </w:r>
            <w:r w:rsidRPr="00CA7B12">
              <w:rPr>
                <w:rFonts w:ascii="Times New Roman" w:eastAsia="Times New Roman" w:hAnsi="Times New Roman" w:cs="Times New Roman"/>
                <w:sz w:val="28"/>
                <w:szCs w:val="28"/>
              </w:rPr>
              <w:softHyphen/>
              <w:t>лизованной сис</w:t>
            </w:r>
            <w:r w:rsidRPr="00CA7B12">
              <w:rPr>
                <w:rFonts w:ascii="Times New Roman" w:eastAsia="Times New Roman" w:hAnsi="Times New Roman" w:cs="Times New Roman"/>
                <w:sz w:val="28"/>
                <w:szCs w:val="28"/>
              </w:rPr>
              <w:softHyphen/>
              <w:t>темы водоотведе</w:t>
            </w:r>
            <w:r w:rsidRPr="00CA7B12">
              <w:rPr>
                <w:rFonts w:ascii="Times New Roman" w:eastAsia="Times New Roman" w:hAnsi="Times New Roman" w:cs="Times New Roman"/>
                <w:sz w:val="28"/>
                <w:szCs w:val="28"/>
              </w:rPr>
              <w:softHyphen/>
              <w:t>ния, осуществ</w:t>
            </w:r>
            <w:r w:rsidRPr="00CA7B12">
              <w:rPr>
                <w:rFonts w:ascii="Times New Roman" w:eastAsia="Times New Roman" w:hAnsi="Times New Roman" w:cs="Times New Roman"/>
                <w:sz w:val="28"/>
                <w:szCs w:val="28"/>
              </w:rPr>
              <w:softHyphen/>
              <w:t>ляющие сбор, от</w:t>
            </w:r>
            <w:r w:rsidRPr="00CA7B12">
              <w:rPr>
                <w:rFonts w:ascii="Times New Roman" w:eastAsia="Times New Roman" w:hAnsi="Times New Roman" w:cs="Times New Roman"/>
                <w:sz w:val="28"/>
                <w:szCs w:val="28"/>
              </w:rPr>
              <w:softHyphen/>
              <w:t>вод и очистку бы</w:t>
            </w:r>
            <w:r w:rsidRPr="00CA7B12">
              <w:rPr>
                <w:rFonts w:ascii="Times New Roman" w:eastAsia="Times New Roman" w:hAnsi="Times New Roman" w:cs="Times New Roman"/>
                <w:sz w:val="28"/>
                <w:szCs w:val="28"/>
              </w:rPr>
              <w:softHyphen/>
              <w:t>товых стоков.</w:t>
            </w:r>
          </w:p>
          <w:p w:rsidR="00897EAE" w:rsidRPr="00CA7B12" w:rsidRDefault="00897EAE" w:rsidP="00897EAE">
            <w:pPr>
              <w:widowControl w:val="0"/>
              <w:spacing w:after="0" w:line="240" w:lineRule="auto"/>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Канализационные очистные соору</w:t>
            </w:r>
            <w:r w:rsidRPr="00CA7B12">
              <w:rPr>
                <w:rFonts w:ascii="Times New Roman" w:eastAsia="Times New Roman" w:hAnsi="Times New Roman" w:cs="Times New Roman"/>
                <w:sz w:val="28"/>
                <w:szCs w:val="28"/>
              </w:rPr>
              <w:softHyphen/>
              <w:t>жения.</w:t>
            </w:r>
          </w:p>
          <w:p w:rsidR="00897EAE" w:rsidRPr="00CA7B12" w:rsidRDefault="00897EAE" w:rsidP="00897EAE">
            <w:pPr>
              <w:widowControl w:val="0"/>
              <w:spacing w:after="0" w:line="240" w:lineRule="auto"/>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Канализационные насосные станции.</w:t>
            </w:r>
          </w:p>
        </w:tc>
        <w:tc>
          <w:tcPr>
            <w:tcW w:w="1367" w:type="pct"/>
            <w:tcMar>
              <w:left w:w="57" w:type="dxa"/>
              <w:right w:w="57" w:type="dxa"/>
            </w:tcMar>
            <w:vAlign w:val="center"/>
          </w:tcPr>
          <w:p w:rsidR="00897EAE" w:rsidRPr="00CA7B12" w:rsidRDefault="00897EAE" w:rsidP="00897EAE">
            <w:pPr>
              <w:widowControl w:val="0"/>
              <w:spacing w:after="0" w:line="240" w:lineRule="auto"/>
              <w:ind w:left="34" w:right="34"/>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Размеры земель</w:t>
            </w:r>
            <w:r w:rsidRPr="00CA7B12">
              <w:rPr>
                <w:rFonts w:ascii="Times New Roman" w:eastAsia="Times New Roman" w:hAnsi="Times New Roman" w:cs="Times New Roman"/>
                <w:sz w:val="28"/>
                <w:szCs w:val="28"/>
              </w:rPr>
              <w:softHyphen/>
              <w:t>ного участка для размещения ка</w:t>
            </w:r>
            <w:r w:rsidRPr="00CA7B12">
              <w:rPr>
                <w:rFonts w:ascii="Times New Roman" w:eastAsia="Times New Roman" w:hAnsi="Times New Roman" w:cs="Times New Roman"/>
                <w:sz w:val="28"/>
                <w:szCs w:val="28"/>
              </w:rPr>
              <w:softHyphen/>
              <w:t>нализационных очистных соору</w:t>
            </w:r>
            <w:r w:rsidRPr="00CA7B12">
              <w:rPr>
                <w:rFonts w:ascii="Times New Roman" w:eastAsia="Times New Roman" w:hAnsi="Times New Roman" w:cs="Times New Roman"/>
                <w:sz w:val="28"/>
                <w:szCs w:val="28"/>
              </w:rPr>
              <w:softHyphen/>
              <w:t>жений в зависи</w:t>
            </w:r>
            <w:r w:rsidRPr="00CA7B12">
              <w:rPr>
                <w:rFonts w:ascii="Times New Roman" w:eastAsia="Times New Roman" w:hAnsi="Times New Roman" w:cs="Times New Roman"/>
                <w:sz w:val="28"/>
                <w:szCs w:val="28"/>
              </w:rPr>
              <w:softHyphen/>
              <w:t>мости от их про</w:t>
            </w:r>
            <w:r w:rsidRPr="00CA7B12">
              <w:rPr>
                <w:rFonts w:ascii="Times New Roman" w:eastAsia="Times New Roman" w:hAnsi="Times New Roman" w:cs="Times New Roman"/>
                <w:sz w:val="28"/>
                <w:szCs w:val="28"/>
              </w:rPr>
              <w:softHyphen/>
              <w:t>изводительности, га</w:t>
            </w:r>
          </w:p>
        </w:tc>
        <w:tc>
          <w:tcPr>
            <w:tcW w:w="981" w:type="pct"/>
            <w:vMerge w:val="restar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Calibri" w:hAnsi="Times New Roman" w:cs="Times New Roman"/>
                <w:sz w:val="28"/>
                <w:szCs w:val="28"/>
              </w:rPr>
              <w:t>Не устанавли</w:t>
            </w:r>
            <w:r w:rsidRPr="00CA7B12">
              <w:rPr>
                <w:rFonts w:ascii="Times New Roman" w:eastAsia="Calibri" w:hAnsi="Times New Roman" w:cs="Times New Roman"/>
                <w:sz w:val="28"/>
                <w:szCs w:val="28"/>
              </w:rPr>
              <w:softHyphen/>
              <w:t>вается</w:t>
            </w:r>
          </w:p>
        </w:tc>
      </w:tr>
      <w:tr w:rsidR="00897EAE" w:rsidRPr="00CA7B12" w:rsidTr="00897EAE">
        <w:trPr>
          <w:trHeight w:val="1077"/>
        </w:trPr>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vMerge/>
            <w:tcMar>
              <w:left w:w="57" w:type="dxa"/>
              <w:right w:w="57" w:type="dxa"/>
            </w:tcMar>
          </w:tcPr>
          <w:p w:rsidR="00897EAE" w:rsidRPr="00CA7B12" w:rsidRDefault="00897EAE" w:rsidP="00897EAE">
            <w:pPr>
              <w:widowControl w:val="0"/>
              <w:spacing w:after="0" w:line="240" w:lineRule="auto"/>
              <w:rPr>
                <w:rFonts w:ascii="Times New Roman" w:eastAsia="Times New Roman" w:hAnsi="Times New Roman" w:cs="Times New Roman"/>
                <w:sz w:val="28"/>
                <w:szCs w:val="28"/>
              </w:rPr>
            </w:pPr>
          </w:p>
        </w:tc>
        <w:tc>
          <w:tcPr>
            <w:tcW w:w="1367" w:type="pct"/>
            <w:tcMar>
              <w:left w:w="57" w:type="dxa"/>
              <w:right w:w="57" w:type="dxa"/>
            </w:tcMar>
            <w:vAlign w:val="center"/>
          </w:tcPr>
          <w:p w:rsidR="00897EAE" w:rsidRPr="00CA7B12" w:rsidRDefault="00897EAE" w:rsidP="00897EAE">
            <w:pPr>
              <w:widowControl w:val="0"/>
              <w:spacing w:after="0" w:line="240" w:lineRule="auto"/>
              <w:ind w:left="34" w:right="34"/>
              <w:jc w:val="center"/>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Усредненный по</w:t>
            </w:r>
            <w:r w:rsidRPr="00CA7B12">
              <w:rPr>
                <w:rFonts w:ascii="Times New Roman" w:eastAsia="Times New Roman" w:hAnsi="Times New Roman" w:cs="Times New Roman"/>
                <w:sz w:val="28"/>
                <w:szCs w:val="28"/>
              </w:rPr>
              <w:softHyphen/>
              <w:t>казатель удель</w:t>
            </w:r>
            <w:r w:rsidRPr="00CA7B12">
              <w:rPr>
                <w:rFonts w:ascii="Times New Roman" w:eastAsia="Times New Roman" w:hAnsi="Times New Roman" w:cs="Times New Roman"/>
                <w:sz w:val="28"/>
                <w:szCs w:val="28"/>
              </w:rPr>
              <w:softHyphen/>
              <w:t>ного водоотведе</w:t>
            </w:r>
            <w:r w:rsidRPr="00CA7B12">
              <w:rPr>
                <w:rFonts w:ascii="Times New Roman" w:eastAsia="Times New Roman" w:hAnsi="Times New Roman" w:cs="Times New Roman"/>
                <w:sz w:val="28"/>
                <w:szCs w:val="28"/>
              </w:rPr>
              <w:softHyphen/>
              <w:t>ния, л/чел. в сутки</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Calibri" w:hAnsi="Times New Roman" w:cs="Times New Roman"/>
                <w:b/>
                <w:sz w:val="28"/>
                <w:szCs w:val="28"/>
              </w:rPr>
              <w:t xml:space="preserve">6. Объекты </w:t>
            </w:r>
            <w:r w:rsidRPr="00CA7B12">
              <w:rPr>
                <w:rFonts w:ascii="Times New Roman" w:eastAsia="Times New Roman" w:hAnsi="Times New Roman" w:cs="Times New Roman"/>
                <w:b/>
                <w:bCs/>
                <w:sz w:val="28"/>
                <w:szCs w:val="28"/>
                <w:lang w:eastAsia="ru-RU"/>
              </w:rPr>
              <w:t>благоустройства и озеленения</w:t>
            </w:r>
          </w:p>
        </w:tc>
      </w:tr>
      <w:tr w:rsidR="00897EAE" w:rsidRPr="00CA7B12" w:rsidTr="00897EAE">
        <w:tc>
          <w:tcPr>
            <w:tcW w:w="5000" w:type="pct"/>
            <w:gridSpan w:val="4"/>
            <w:tcMar>
              <w:left w:w="57" w:type="dxa"/>
              <w:right w:w="57" w:type="dxa"/>
            </w:tcMar>
            <w:vAlign w:val="center"/>
          </w:tcPr>
          <w:p w:rsidR="00897EAE" w:rsidRPr="00CA7B12" w:rsidRDefault="00897EAE" w:rsidP="00897EAE">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объекты озеленения на территориях общего пользования населенных пунктов</w:t>
            </w:r>
          </w:p>
        </w:tc>
      </w:tr>
      <w:tr w:rsidR="00897EAE" w:rsidRPr="00CA7B12" w:rsidTr="00897EAE">
        <w:tc>
          <w:tcPr>
            <w:tcW w:w="1282" w:type="pct"/>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Суммарная обеспеченность населения озелененными территориями общего пользования</w:t>
            </w:r>
          </w:p>
        </w:tc>
        <w:tc>
          <w:tcPr>
            <w:tcW w:w="1369"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Парки, сады, зоны отдыха; аллеи, бульвары, скверы; озелененные пешеходные зоны; газоны</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озелененными террито</w:t>
            </w:r>
            <w:r w:rsidRPr="00CA7B12">
              <w:rPr>
                <w:rFonts w:ascii="Times New Roman" w:eastAsia="Calibri" w:hAnsi="Times New Roman" w:cs="Times New Roman"/>
                <w:sz w:val="28"/>
                <w:szCs w:val="28"/>
              </w:rPr>
              <w:softHyphen/>
              <w:t>риями общего пользова</w:t>
            </w:r>
            <w:r w:rsidRPr="00CA7B12">
              <w:rPr>
                <w:rFonts w:ascii="Times New Roman" w:eastAsia="Calibri" w:hAnsi="Times New Roman" w:cs="Times New Roman"/>
                <w:sz w:val="28"/>
                <w:szCs w:val="28"/>
              </w:rPr>
              <w:softHyphen/>
              <w:t>ния (всех видов), кв. м на жителя</w:t>
            </w:r>
          </w:p>
        </w:tc>
        <w:tc>
          <w:tcPr>
            <w:tcW w:w="981"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Пешеходная доступность, мин.</w:t>
            </w:r>
          </w:p>
        </w:tc>
      </w:tr>
      <w:tr w:rsidR="00897EAE" w:rsidRPr="00CA7B12" w:rsidTr="00897EAE">
        <w:tc>
          <w:tcPr>
            <w:tcW w:w="5000" w:type="pct"/>
            <w:gridSpan w:val="4"/>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объекты благоустройства и озеленения рекреационных территорий</w:t>
            </w:r>
          </w:p>
        </w:tc>
      </w:tr>
      <w:tr w:rsidR="00897EAE" w:rsidRPr="00CA7B12" w:rsidTr="00897EAE">
        <w:tc>
          <w:tcPr>
            <w:tcW w:w="1282"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w:t>
            </w:r>
            <w:r w:rsidRPr="00CA7B12">
              <w:rPr>
                <w:rFonts w:ascii="Times New Roman" w:eastAsia="Calibri" w:hAnsi="Times New Roman" w:cs="Times New Roman"/>
                <w:sz w:val="28"/>
                <w:szCs w:val="28"/>
              </w:rPr>
              <w:softHyphen/>
              <w:t>селения объектами благоустройства и озеленения рекреа</w:t>
            </w:r>
            <w:r w:rsidRPr="00CA7B12">
              <w:rPr>
                <w:rFonts w:ascii="Times New Roman" w:eastAsia="Calibri" w:hAnsi="Times New Roman" w:cs="Times New Roman"/>
                <w:sz w:val="28"/>
                <w:szCs w:val="28"/>
              </w:rPr>
              <w:softHyphen/>
              <w:t>ционных террито</w:t>
            </w:r>
            <w:r w:rsidRPr="00CA7B12">
              <w:rPr>
                <w:rFonts w:ascii="Times New Roman" w:eastAsia="Calibri" w:hAnsi="Times New Roman" w:cs="Times New Roman"/>
                <w:sz w:val="28"/>
                <w:szCs w:val="28"/>
              </w:rPr>
              <w:softHyphen/>
              <w:t>рий (населенных пунктов)</w:t>
            </w:r>
          </w:p>
        </w:tc>
        <w:tc>
          <w:tcPr>
            <w:tcW w:w="1369"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Парки, лесопарки, городские леса</w:t>
            </w:r>
          </w:p>
        </w:tc>
        <w:tc>
          <w:tcPr>
            <w:tcW w:w="1367" w:type="pct"/>
            <w:tcMar>
              <w:left w:w="57" w:type="dxa"/>
              <w:right w:w="57" w:type="dxa"/>
            </w:tcMar>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ar-SA"/>
              </w:rPr>
              <w:t>Обеспеченность населения озелененными рекреацион</w:t>
            </w:r>
            <w:r w:rsidRPr="00CA7B12">
              <w:rPr>
                <w:rFonts w:ascii="Times New Roman" w:eastAsia="Times New Roman" w:hAnsi="Times New Roman" w:cs="Times New Roman"/>
                <w:sz w:val="28"/>
                <w:szCs w:val="28"/>
                <w:lang w:eastAsia="ar-SA"/>
              </w:rPr>
              <w:softHyphen/>
              <w:t>ными территориями, % от площади населенных пунктов</w:t>
            </w:r>
          </w:p>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c>
          <w:tcPr>
            <w:tcW w:w="981"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Пешеходная</w:t>
            </w:r>
          </w:p>
          <w:p w:rsidR="00897EAE" w:rsidRPr="00CA7B12" w:rsidRDefault="00897EAE" w:rsidP="00897EA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доступность,</w:t>
            </w:r>
          </w:p>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Times New Roman" w:hAnsi="Times New Roman" w:cs="Times New Roman"/>
                <w:sz w:val="28"/>
                <w:szCs w:val="28"/>
                <w:lang w:eastAsia="ar-SA"/>
              </w:rPr>
              <w:t>мин</w:t>
            </w:r>
          </w:p>
        </w:tc>
      </w:tr>
      <w:tr w:rsidR="00897EAE" w:rsidRPr="00CA7B12" w:rsidTr="00897EAE">
        <w:tc>
          <w:tcPr>
            <w:tcW w:w="5000" w:type="pct"/>
            <w:gridSpan w:val="4"/>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r w:rsidRPr="00CA7B12">
              <w:rPr>
                <w:rFonts w:ascii="Times New Roman" w:eastAsia="Courier New" w:hAnsi="Times New Roman" w:cs="Times New Roman"/>
                <w:i/>
                <w:sz w:val="28"/>
                <w:szCs w:val="28"/>
              </w:rPr>
              <w:lastRenderedPageBreak/>
              <w:t>Область нормирования: объекты благоустройства прибрежной полосы</w:t>
            </w:r>
          </w:p>
        </w:tc>
      </w:tr>
      <w:tr w:rsidR="00897EAE" w:rsidRPr="00CA7B12" w:rsidTr="00897EAE">
        <w:tc>
          <w:tcPr>
            <w:tcW w:w="1282"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w:t>
            </w:r>
            <w:r w:rsidRPr="00CA7B12">
              <w:rPr>
                <w:rFonts w:ascii="Times New Roman" w:eastAsia="Calibri" w:hAnsi="Times New Roman" w:cs="Times New Roman"/>
                <w:sz w:val="28"/>
                <w:szCs w:val="28"/>
              </w:rPr>
              <w:softHyphen/>
              <w:t>селения объектами благоустройства прибрежной полосы</w:t>
            </w:r>
          </w:p>
        </w:tc>
        <w:tc>
          <w:tcPr>
            <w:tcW w:w="1369"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Набережные, пляжи</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объектами благоустрой</w:t>
            </w:r>
            <w:r w:rsidRPr="00CA7B12">
              <w:rPr>
                <w:rFonts w:ascii="Times New Roman" w:eastAsia="Calibri" w:hAnsi="Times New Roman" w:cs="Times New Roman"/>
                <w:sz w:val="28"/>
                <w:szCs w:val="28"/>
              </w:rPr>
              <w:softHyphen/>
              <w:t>ства прибрежной полосы, %% от протяженности бе</w:t>
            </w:r>
            <w:r w:rsidRPr="00CA7B12">
              <w:rPr>
                <w:rFonts w:ascii="Times New Roman" w:eastAsia="Calibri" w:hAnsi="Times New Roman" w:cs="Times New Roman"/>
                <w:sz w:val="28"/>
                <w:szCs w:val="28"/>
              </w:rPr>
              <w:softHyphen/>
              <w:t>реговой линии</w:t>
            </w:r>
          </w:p>
        </w:tc>
        <w:tc>
          <w:tcPr>
            <w:tcW w:w="981"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Calibri" w:hAnsi="Times New Roman" w:cs="Times New Roman"/>
                <w:sz w:val="28"/>
                <w:szCs w:val="28"/>
              </w:rPr>
              <w:t>Не устанавли</w:t>
            </w:r>
            <w:r w:rsidRPr="00CA7B12">
              <w:rPr>
                <w:rFonts w:ascii="Times New Roman" w:eastAsia="Calibri" w:hAnsi="Times New Roman" w:cs="Times New Roman"/>
                <w:sz w:val="28"/>
                <w:szCs w:val="28"/>
              </w:rPr>
              <w:softHyphen/>
              <w:t>вается</w:t>
            </w: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alibri" w:hAnsi="Times New Roman" w:cs="Times New Roman"/>
                <w:sz w:val="28"/>
                <w:szCs w:val="28"/>
              </w:rPr>
            </w:pPr>
            <w:r w:rsidRPr="00CA7B12">
              <w:rPr>
                <w:rFonts w:ascii="Times New Roman" w:eastAsia="Courier New" w:hAnsi="Times New Roman" w:cs="Times New Roman"/>
                <w:i/>
                <w:sz w:val="28"/>
                <w:szCs w:val="28"/>
              </w:rPr>
              <w:t>Область нормирования: специализированные объекты благоустройства жилых территорий</w:t>
            </w:r>
          </w:p>
        </w:tc>
      </w:tr>
      <w:tr w:rsidR="00897EAE" w:rsidRPr="00CA7B12" w:rsidTr="00897EAE">
        <w:tc>
          <w:tcPr>
            <w:tcW w:w="1282"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w:t>
            </w:r>
            <w:r w:rsidRPr="00CA7B12">
              <w:rPr>
                <w:rFonts w:ascii="Times New Roman" w:eastAsia="Calibri" w:hAnsi="Times New Roman" w:cs="Times New Roman"/>
                <w:sz w:val="28"/>
                <w:szCs w:val="28"/>
              </w:rPr>
              <w:softHyphen/>
              <w:t>селения специали</w:t>
            </w:r>
            <w:r w:rsidRPr="00CA7B12">
              <w:rPr>
                <w:rFonts w:ascii="Times New Roman" w:eastAsia="Calibri" w:hAnsi="Times New Roman" w:cs="Times New Roman"/>
                <w:sz w:val="28"/>
                <w:szCs w:val="28"/>
              </w:rPr>
              <w:softHyphen/>
              <w:t>зированными объектами благоуст</w:t>
            </w:r>
            <w:r w:rsidRPr="00CA7B12">
              <w:rPr>
                <w:rFonts w:ascii="Times New Roman" w:eastAsia="Calibri" w:hAnsi="Times New Roman" w:cs="Times New Roman"/>
                <w:sz w:val="28"/>
                <w:szCs w:val="28"/>
              </w:rPr>
              <w:softHyphen/>
              <w:t>ройства</w:t>
            </w: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Общественные туалеты</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туалетами в обществен</w:t>
            </w:r>
            <w:r w:rsidRPr="00CA7B12">
              <w:rPr>
                <w:rFonts w:ascii="Times New Roman" w:eastAsia="Calibri" w:hAnsi="Times New Roman" w:cs="Times New Roman"/>
                <w:sz w:val="28"/>
                <w:szCs w:val="28"/>
              </w:rPr>
              <w:softHyphen/>
              <w:t>ных пространствах, ед. на 1000 резидентов</w:t>
            </w:r>
          </w:p>
        </w:tc>
        <w:tc>
          <w:tcPr>
            <w:tcW w:w="981"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Пешеходная доступность, мин.</w:t>
            </w:r>
          </w:p>
        </w:tc>
      </w:tr>
      <w:tr w:rsidR="00897EAE" w:rsidRPr="00CA7B12" w:rsidTr="00897EAE">
        <w:tc>
          <w:tcPr>
            <w:tcW w:w="5000" w:type="pct"/>
            <w:gridSpan w:val="4"/>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пешеходная сеть вне улично-дорожной сети</w:t>
            </w:r>
          </w:p>
        </w:tc>
      </w:tr>
      <w:tr w:rsidR="00897EAE" w:rsidRPr="00CA7B12" w:rsidTr="00897EAE">
        <w:tc>
          <w:tcPr>
            <w:tcW w:w="1282"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w:t>
            </w:r>
            <w:r w:rsidRPr="00CA7B12">
              <w:rPr>
                <w:rFonts w:ascii="Times New Roman" w:eastAsia="Calibri" w:hAnsi="Times New Roman" w:cs="Times New Roman"/>
                <w:sz w:val="28"/>
                <w:szCs w:val="28"/>
              </w:rPr>
              <w:softHyphen/>
              <w:t>селения дорожками пешеходными, вне улично-дорожной сети</w:t>
            </w:r>
          </w:p>
        </w:tc>
        <w:tc>
          <w:tcPr>
            <w:tcW w:w="1369"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Дорожки пешеходные, пандусы, лестницы</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пешеходными дорожками вне улично-дорожной сети, км/га застроенной территории</w:t>
            </w:r>
          </w:p>
        </w:tc>
        <w:tc>
          <w:tcPr>
            <w:tcW w:w="981"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Рекомендованное расстояние между пешеходными прохо</w:t>
            </w:r>
            <w:r w:rsidRPr="00CA7B12">
              <w:rPr>
                <w:rFonts w:ascii="Times New Roman" w:eastAsia="Times New Roman" w:hAnsi="Times New Roman" w:cs="Times New Roman"/>
                <w:sz w:val="28"/>
                <w:szCs w:val="28"/>
                <w:lang w:eastAsia="ar-SA"/>
              </w:rPr>
              <w:softHyphen/>
              <w:t>дами вне уличной сети, обес</w:t>
            </w:r>
            <w:r w:rsidRPr="00CA7B12">
              <w:rPr>
                <w:rFonts w:ascii="Times New Roman" w:eastAsia="Times New Roman" w:hAnsi="Times New Roman" w:cs="Times New Roman"/>
                <w:sz w:val="28"/>
                <w:szCs w:val="28"/>
                <w:lang w:eastAsia="ar-SA"/>
              </w:rPr>
              <w:softHyphen/>
              <w:t>печивающими проницаемость территории - не более 150 м.</w:t>
            </w: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alibri" w:hAnsi="Times New Roman" w:cs="Times New Roman"/>
                <w:b/>
                <w:sz w:val="28"/>
                <w:szCs w:val="28"/>
              </w:rPr>
            </w:pPr>
            <w:bookmarkStart w:id="48" w:name="_Toc87581935"/>
            <w:r w:rsidRPr="00CA7B12">
              <w:rPr>
                <w:rFonts w:ascii="Times New Roman" w:eastAsia="Calibri" w:hAnsi="Times New Roman" w:cs="Times New Roman"/>
                <w:b/>
                <w:sz w:val="28"/>
                <w:szCs w:val="28"/>
              </w:rPr>
              <w:t>7. Иные объекты (территории), которые необходимы органам местного самоуправления поселения для осуществления полномочий по вопросам местного значения и в пределах переданных государственных полномочий в соответствии с федеральными законами, областными законами, уставом поселения и оказывают существенное влияние на социально-экономическое развитие поселения</w:t>
            </w:r>
            <w:bookmarkEnd w:id="48"/>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Calibri" w:hAnsi="Times New Roman" w:cs="Times New Roman"/>
                <w:b/>
                <w:sz w:val="28"/>
                <w:szCs w:val="28"/>
              </w:rPr>
              <w:t xml:space="preserve">7.1. Объекты </w:t>
            </w:r>
            <w:r w:rsidRPr="00CA7B12">
              <w:rPr>
                <w:rFonts w:ascii="Times New Roman" w:eastAsia="Times New Roman" w:hAnsi="Times New Roman" w:cs="Times New Roman"/>
                <w:b/>
                <w:bCs/>
                <w:sz w:val="28"/>
                <w:szCs w:val="28"/>
              </w:rPr>
              <w:t>культуры</w:t>
            </w: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alibri" w:hAnsi="Times New Roman" w:cs="Times New Roman"/>
                <w:b/>
                <w:sz w:val="28"/>
                <w:szCs w:val="28"/>
              </w:rPr>
            </w:pPr>
            <w:r w:rsidRPr="00CA7B12">
              <w:rPr>
                <w:rFonts w:ascii="Times New Roman" w:eastAsia="Courier New" w:hAnsi="Times New Roman" w:cs="Times New Roman"/>
                <w:b/>
                <w:sz w:val="28"/>
                <w:szCs w:val="28"/>
              </w:rPr>
              <w:t>7.1.1. Организации библиотечного обслуживания</w:t>
            </w: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ourier New" w:hAnsi="Times New Roman" w:cs="Times New Roman"/>
                <w:b/>
                <w:sz w:val="28"/>
                <w:szCs w:val="28"/>
              </w:rPr>
            </w:pPr>
            <w:r w:rsidRPr="00CA7B12">
              <w:rPr>
                <w:rFonts w:ascii="Times New Roman" w:eastAsia="Courier New" w:hAnsi="Times New Roman" w:cs="Times New Roman"/>
                <w:i/>
                <w:sz w:val="28"/>
                <w:szCs w:val="28"/>
              </w:rPr>
              <w:t>Область нормирования: объекты библиотечного обслуживания населения</w:t>
            </w:r>
          </w:p>
        </w:tc>
      </w:tr>
      <w:tr w:rsidR="00897EAE" w:rsidRPr="00CA7B12" w:rsidTr="00897EAE">
        <w:trPr>
          <w:trHeight w:val="539"/>
        </w:trPr>
        <w:tc>
          <w:tcPr>
            <w:tcW w:w="1282" w:type="pct"/>
            <w:vMerge w:val="restart"/>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 xml:space="preserve">Обеспеченность населения муниципальными </w:t>
            </w:r>
            <w:r w:rsidRPr="00CA7B12">
              <w:rPr>
                <w:rFonts w:ascii="Times New Roman" w:eastAsia="Times New Roman" w:hAnsi="Times New Roman" w:cs="Times New Roman"/>
                <w:sz w:val="28"/>
                <w:szCs w:val="28"/>
                <w:lang w:eastAsia="ar-SA"/>
              </w:rPr>
              <w:lastRenderedPageBreak/>
              <w:t>библиотеками</w:t>
            </w: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lastRenderedPageBreak/>
              <w:t>Общедоступная библиотека с дет</w:t>
            </w:r>
            <w:r w:rsidRPr="00CA7B12">
              <w:rPr>
                <w:rFonts w:ascii="Times New Roman" w:eastAsia="Calibri" w:hAnsi="Times New Roman" w:cs="Times New Roman"/>
                <w:sz w:val="28"/>
                <w:szCs w:val="28"/>
              </w:rPr>
              <w:softHyphen/>
              <w:t xml:space="preserve">ским отделением, точка </w:t>
            </w:r>
            <w:r w:rsidRPr="00CA7B12">
              <w:rPr>
                <w:rFonts w:ascii="Times New Roman" w:eastAsia="Calibri" w:hAnsi="Times New Roman" w:cs="Times New Roman"/>
                <w:sz w:val="28"/>
                <w:szCs w:val="28"/>
              </w:rPr>
              <w:lastRenderedPageBreak/>
              <w:t>доступа к полнотекстовым информационным ресурсам</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lastRenderedPageBreak/>
              <w:t>Уровень обеспеченности населения муниципаль</w:t>
            </w:r>
            <w:r w:rsidRPr="00CA7B12">
              <w:rPr>
                <w:rFonts w:ascii="Times New Roman" w:eastAsia="Calibri" w:hAnsi="Times New Roman" w:cs="Times New Roman"/>
                <w:sz w:val="28"/>
                <w:szCs w:val="28"/>
              </w:rPr>
              <w:softHyphen/>
              <w:t xml:space="preserve">ными </w:t>
            </w:r>
            <w:r w:rsidRPr="00CA7B12">
              <w:rPr>
                <w:rFonts w:ascii="Times New Roman" w:eastAsia="Calibri" w:hAnsi="Times New Roman" w:cs="Times New Roman"/>
                <w:sz w:val="28"/>
                <w:szCs w:val="28"/>
              </w:rPr>
              <w:lastRenderedPageBreak/>
              <w:t>библиотеками, ед. на муниципальное образо</w:t>
            </w:r>
            <w:r w:rsidRPr="00CA7B12">
              <w:rPr>
                <w:rFonts w:ascii="Times New Roman" w:eastAsia="Calibri" w:hAnsi="Times New Roman" w:cs="Times New Roman"/>
                <w:sz w:val="28"/>
                <w:szCs w:val="28"/>
              </w:rPr>
              <w:softHyphen/>
              <w:t>вание</w:t>
            </w:r>
          </w:p>
        </w:tc>
        <w:tc>
          <w:tcPr>
            <w:tcW w:w="981" w:type="pct"/>
            <w:vMerge w:val="restar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lastRenderedPageBreak/>
              <w:t xml:space="preserve">Пешеходная доступность, </w:t>
            </w:r>
            <w:r w:rsidRPr="00CA7B12">
              <w:rPr>
                <w:rFonts w:ascii="Times New Roman" w:eastAsia="Times New Roman" w:hAnsi="Times New Roman" w:cs="Times New Roman"/>
                <w:sz w:val="28"/>
                <w:szCs w:val="28"/>
                <w:lang w:eastAsia="ar-SA"/>
              </w:rPr>
              <w:lastRenderedPageBreak/>
              <w:t>комбинированная доступность, мин.</w:t>
            </w:r>
          </w:p>
        </w:tc>
      </w:tr>
      <w:tr w:rsidR="00897EAE" w:rsidRPr="00CA7B12" w:rsidTr="00897EAE">
        <w:trPr>
          <w:trHeight w:val="538"/>
        </w:trPr>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Филиал общедос</w:t>
            </w:r>
            <w:r w:rsidRPr="00CA7B12">
              <w:rPr>
                <w:rFonts w:ascii="Times New Roman" w:eastAsia="Calibri" w:hAnsi="Times New Roman" w:cs="Times New Roman"/>
                <w:sz w:val="28"/>
                <w:szCs w:val="28"/>
              </w:rPr>
              <w:softHyphen/>
              <w:t>тупных библиотек с детским отделе</w:t>
            </w:r>
            <w:r w:rsidRPr="00CA7B12">
              <w:rPr>
                <w:rFonts w:ascii="Times New Roman" w:eastAsia="Calibri" w:hAnsi="Times New Roman" w:cs="Times New Roman"/>
                <w:sz w:val="28"/>
                <w:szCs w:val="28"/>
              </w:rPr>
              <w:softHyphen/>
              <w:t>нием</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муниципаль</w:t>
            </w:r>
            <w:r w:rsidRPr="00CA7B12">
              <w:rPr>
                <w:rFonts w:ascii="Times New Roman" w:eastAsia="Calibri" w:hAnsi="Times New Roman" w:cs="Times New Roman"/>
                <w:sz w:val="28"/>
                <w:szCs w:val="28"/>
              </w:rPr>
              <w:softHyphen/>
              <w:t>ными библиотеками, кол-во единиц хранения на 1000 человек</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422"/>
        </w:trPr>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Calibri" w:hAnsi="Times New Roman" w:cs="Times New Roman"/>
                <w:b/>
                <w:sz w:val="28"/>
                <w:szCs w:val="28"/>
              </w:rPr>
            </w:pPr>
            <w:r w:rsidRPr="00CA7B12">
              <w:rPr>
                <w:rFonts w:ascii="Times New Roman" w:eastAsia="Courier New" w:hAnsi="Times New Roman" w:cs="Times New Roman"/>
                <w:b/>
                <w:sz w:val="28"/>
                <w:szCs w:val="28"/>
              </w:rPr>
              <w:t>7.1.2. Организации в сферах культуры и искусства</w:t>
            </w:r>
          </w:p>
        </w:tc>
      </w:tr>
      <w:tr w:rsidR="00897EAE" w:rsidRPr="00CA7B12" w:rsidTr="00897EAE">
        <w:trPr>
          <w:trHeight w:val="400"/>
        </w:trPr>
        <w:tc>
          <w:tcPr>
            <w:tcW w:w="5000" w:type="pct"/>
            <w:gridSpan w:val="4"/>
            <w:tcMar>
              <w:left w:w="57" w:type="dxa"/>
              <w:right w:w="57" w:type="dxa"/>
            </w:tcMar>
            <w:vAlign w:val="center"/>
          </w:tcPr>
          <w:p w:rsidR="00897EAE" w:rsidRPr="00CA7B12" w:rsidRDefault="00897EAE" w:rsidP="00897EAE">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учреждения культуры клубного типа</w:t>
            </w:r>
          </w:p>
        </w:tc>
      </w:tr>
      <w:tr w:rsidR="00897EAE" w:rsidRPr="00CA7B12" w:rsidTr="00897EAE">
        <w:trPr>
          <w:trHeight w:val="539"/>
        </w:trPr>
        <w:tc>
          <w:tcPr>
            <w:tcW w:w="1282" w:type="pct"/>
            <w:vMerge w:val="restart"/>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Обеспеченность населения учреждениями культуры клубного типа</w:t>
            </w: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Дом культуры</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учрежде</w:t>
            </w:r>
            <w:r w:rsidRPr="00CA7B12">
              <w:rPr>
                <w:rFonts w:ascii="Times New Roman" w:eastAsia="Calibri" w:hAnsi="Times New Roman" w:cs="Times New Roman"/>
                <w:sz w:val="28"/>
                <w:szCs w:val="28"/>
              </w:rPr>
              <w:softHyphen/>
              <w:t>ниями культуры клубного типа, ед. на муниципаль</w:t>
            </w:r>
            <w:r w:rsidRPr="00CA7B12">
              <w:rPr>
                <w:rFonts w:ascii="Times New Roman" w:eastAsia="Calibri" w:hAnsi="Times New Roman" w:cs="Times New Roman"/>
                <w:sz w:val="28"/>
                <w:szCs w:val="28"/>
              </w:rPr>
              <w:softHyphen/>
              <w:t>ное образо</w:t>
            </w:r>
            <w:r w:rsidRPr="00CA7B12">
              <w:rPr>
                <w:rFonts w:ascii="Times New Roman" w:eastAsia="Calibri" w:hAnsi="Times New Roman" w:cs="Times New Roman"/>
                <w:sz w:val="28"/>
                <w:szCs w:val="28"/>
              </w:rPr>
              <w:softHyphen/>
              <w:t>вание</w:t>
            </w:r>
          </w:p>
        </w:tc>
        <w:tc>
          <w:tcPr>
            <w:tcW w:w="981" w:type="pct"/>
            <w:vMerge w:val="restar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Пешеходная доступность, комбинированная доступность, мин.</w:t>
            </w:r>
          </w:p>
        </w:tc>
      </w:tr>
      <w:tr w:rsidR="00897EAE" w:rsidRPr="00CA7B12" w:rsidTr="00897EAE">
        <w:trPr>
          <w:trHeight w:val="538"/>
        </w:trPr>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Филиал сельского дома культуры</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учрежде</w:t>
            </w:r>
            <w:r w:rsidRPr="00CA7B12">
              <w:rPr>
                <w:rFonts w:ascii="Times New Roman" w:eastAsia="Calibri" w:hAnsi="Times New Roman" w:cs="Times New Roman"/>
                <w:sz w:val="28"/>
                <w:szCs w:val="28"/>
              </w:rPr>
              <w:softHyphen/>
              <w:t>ниями культуры клубного типа, мест на 1000 человек</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Calibri" w:hAnsi="Times New Roman" w:cs="Times New Roman"/>
                <w:b/>
                <w:sz w:val="28"/>
                <w:szCs w:val="28"/>
              </w:rPr>
              <w:t xml:space="preserve">7.2. Объекты </w:t>
            </w:r>
            <w:r w:rsidRPr="00CA7B12">
              <w:rPr>
                <w:rFonts w:ascii="Times New Roman" w:eastAsia="Times New Roman" w:hAnsi="Times New Roman" w:cs="Times New Roman"/>
                <w:b/>
                <w:bCs/>
                <w:sz w:val="28"/>
                <w:szCs w:val="28"/>
              </w:rPr>
              <w:t>массового отдыха</w:t>
            </w:r>
          </w:p>
        </w:tc>
      </w:tr>
      <w:tr w:rsidR="00897EAE" w:rsidRPr="00CA7B12" w:rsidTr="00897EAE">
        <w:tc>
          <w:tcPr>
            <w:tcW w:w="5000" w:type="pct"/>
            <w:gridSpan w:val="4"/>
            <w:tcMar>
              <w:left w:w="57" w:type="dxa"/>
              <w:right w:w="57" w:type="dxa"/>
            </w:tcMar>
            <w:vAlign w:val="center"/>
          </w:tcPr>
          <w:p w:rsidR="00897EAE" w:rsidRPr="00CA7B12" w:rsidRDefault="00897EAE" w:rsidP="00897EAE">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объекты массового отдыха</w:t>
            </w:r>
          </w:p>
        </w:tc>
      </w:tr>
      <w:tr w:rsidR="00897EAE" w:rsidRPr="00CA7B12" w:rsidTr="00897EAE">
        <w:tc>
          <w:tcPr>
            <w:tcW w:w="1282" w:type="pct"/>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Обеспеченность населения объектами в местах массового отдыха</w:t>
            </w: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Пригородные рек</w:t>
            </w:r>
            <w:r w:rsidRPr="00CA7B12">
              <w:rPr>
                <w:rFonts w:ascii="Times New Roman" w:eastAsia="Calibri" w:hAnsi="Times New Roman" w:cs="Times New Roman"/>
                <w:sz w:val="28"/>
                <w:szCs w:val="28"/>
              </w:rPr>
              <w:softHyphen/>
              <w:t>реационные зоны, зоны проведения организованных массовых меро</w:t>
            </w:r>
            <w:r w:rsidRPr="00CA7B12">
              <w:rPr>
                <w:rFonts w:ascii="Times New Roman" w:eastAsia="Calibri" w:hAnsi="Times New Roman" w:cs="Times New Roman"/>
                <w:sz w:val="28"/>
                <w:szCs w:val="28"/>
              </w:rPr>
              <w:softHyphen/>
              <w:t>приятий</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объектами в местах массового отдыха, кв. м на посетителя</w:t>
            </w:r>
          </w:p>
        </w:tc>
        <w:tc>
          <w:tcPr>
            <w:tcW w:w="981"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транспортная доступность общественным транспортом, ч</w:t>
            </w: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Calibri" w:hAnsi="Times New Roman" w:cs="Times New Roman"/>
                <w:b/>
                <w:sz w:val="28"/>
                <w:szCs w:val="28"/>
              </w:rPr>
              <w:t xml:space="preserve">7.3. Места </w:t>
            </w:r>
            <w:r w:rsidRPr="00CA7B12">
              <w:rPr>
                <w:rFonts w:ascii="Times New Roman" w:eastAsia="Times New Roman" w:hAnsi="Times New Roman" w:cs="Times New Roman"/>
                <w:b/>
                <w:bCs/>
                <w:sz w:val="28"/>
                <w:szCs w:val="28"/>
              </w:rPr>
              <w:t>захоронения, организация ритуальных услуг</w:t>
            </w:r>
          </w:p>
        </w:tc>
      </w:tr>
      <w:tr w:rsidR="00897EAE" w:rsidRPr="00CA7B12" w:rsidTr="00897EAE">
        <w:tc>
          <w:tcPr>
            <w:tcW w:w="5000" w:type="pct"/>
            <w:gridSpan w:val="4"/>
            <w:tcMar>
              <w:left w:w="57" w:type="dxa"/>
              <w:right w:w="57" w:type="dxa"/>
            </w:tcMar>
            <w:vAlign w:val="center"/>
          </w:tcPr>
          <w:p w:rsidR="00897EAE" w:rsidRPr="00CA7B12" w:rsidRDefault="00897EAE" w:rsidP="00897EAE">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места захоронения</w:t>
            </w:r>
          </w:p>
        </w:tc>
      </w:tr>
      <w:tr w:rsidR="00897EAE" w:rsidRPr="00CA7B12" w:rsidTr="00897EAE">
        <w:trPr>
          <w:trHeight w:val="401"/>
        </w:trPr>
        <w:tc>
          <w:tcPr>
            <w:tcW w:w="1282" w:type="pct"/>
            <w:vMerge w:val="restart"/>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Обеспеченность населения местами захоронения умерших</w:t>
            </w: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Кладбище тра</w:t>
            </w:r>
            <w:r w:rsidRPr="00CA7B12">
              <w:rPr>
                <w:rFonts w:ascii="Times New Roman" w:eastAsia="Calibri" w:hAnsi="Times New Roman" w:cs="Times New Roman"/>
                <w:sz w:val="28"/>
                <w:szCs w:val="28"/>
              </w:rPr>
              <w:softHyphen/>
              <w:t>диционного за</w:t>
            </w:r>
            <w:r w:rsidRPr="00CA7B12">
              <w:rPr>
                <w:rFonts w:ascii="Times New Roman" w:eastAsia="Calibri" w:hAnsi="Times New Roman" w:cs="Times New Roman"/>
                <w:sz w:val="28"/>
                <w:szCs w:val="28"/>
              </w:rPr>
              <w:softHyphen/>
              <w:t>хоронения</w:t>
            </w:r>
          </w:p>
        </w:tc>
        <w:tc>
          <w:tcPr>
            <w:tcW w:w="1367" w:type="pct"/>
            <w:vMerge w:val="restar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Уровень обеспеченности местами захоронения умерших, га на 1000 умерших</w:t>
            </w:r>
          </w:p>
        </w:tc>
        <w:tc>
          <w:tcPr>
            <w:tcW w:w="981"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Не установ</w:t>
            </w:r>
            <w:r w:rsidRPr="00CA7B12">
              <w:rPr>
                <w:rFonts w:ascii="Times New Roman" w:eastAsia="Calibri" w:hAnsi="Times New Roman" w:cs="Times New Roman"/>
                <w:sz w:val="28"/>
                <w:szCs w:val="28"/>
              </w:rPr>
              <w:softHyphen/>
              <w:t>лена, рекомен</w:t>
            </w:r>
            <w:r w:rsidRPr="00CA7B12">
              <w:rPr>
                <w:rFonts w:ascii="Times New Roman" w:eastAsia="Calibri" w:hAnsi="Times New Roman" w:cs="Times New Roman"/>
                <w:sz w:val="28"/>
                <w:szCs w:val="28"/>
              </w:rPr>
              <w:softHyphen/>
              <w:t>дуется не бо</w:t>
            </w:r>
            <w:r w:rsidRPr="00CA7B12">
              <w:rPr>
                <w:rFonts w:ascii="Times New Roman" w:eastAsia="Calibri" w:hAnsi="Times New Roman" w:cs="Times New Roman"/>
                <w:sz w:val="28"/>
                <w:szCs w:val="28"/>
              </w:rPr>
              <w:softHyphen/>
              <w:t>лее 45 мин</w:t>
            </w:r>
          </w:p>
        </w:tc>
      </w:tr>
      <w:tr w:rsidR="00897EAE" w:rsidRPr="00CA7B12" w:rsidTr="00897EAE">
        <w:trPr>
          <w:trHeight w:val="400"/>
        </w:trPr>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Кладбище ур</w:t>
            </w:r>
            <w:r w:rsidRPr="00CA7B12">
              <w:rPr>
                <w:rFonts w:ascii="Times New Roman" w:eastAsia="Calibri" w:hAnsi="Times New Roman" w:cs="Times New Roman"/>
                <w:sz w:val="28"/>
                <w:szCs w:val="28"/>
              </w:rPr>
              <w:softHyphen/>
              <w:t>новых захоро</w:t>
            </w:r>
            <w:r w:rsidRPr="00CA7B12">
              <w:rPr>
                <w:rFonts w:ascii="Times New Roman" w:eastAsia="Calibri" w:hAnsi="Times New Roman" w:cs="Times New Roman"/>
                <w:sz w:val="28"/>
                <w:szCs w:val="28"/>
              </w:rPr>
              <w:softHyphen/>
              <w:t>нений после кремации</w:t>
            </w:r>
          </w:p>
        </w:tc>
        <w:tc>
          <w:tcPr>
            <w:tcW w:w="1367"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400"/>
        </w:trPr>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Calibri" w:hAnsi="Times New Roman" w:cs="Times New Roman"/>
                <w:b/>
                <w:sz w:val="28"/>
                <w:szCs w:val="28"/>
              </w:rPr>
              <w:t xml:space="preserve">7.4. Объекты </w:t>
            </w:r>
            <w:r w:rsidRPr="00CA7B12">
              <w:rPr>
                <w:rFonts w:ascii="Times New Roman" w:eastAsia="Times New Roman" w:hAnsi="Times New Roman" w:cs="Times New Roman"/>
                <w:b/>
                <w:bCs/>
                <w:sz w:val="28"/>
                <w:szCs w:val="28"/>
              </w:rPr>
              <w:t>связи, общественного питания, торговли и бытового обслуживания</w:t>
            </w:r>
          </w:p>
        </w:tc>
      </w:tr>
      <w:tr w:rsidR="00897EAE" w:rsidRPr="00CA7B12" w:rsidTr="00897EAE">
        <w:trPr>
          <w:trHeight w:val="400"/>
        </w:trPr>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Courier New" w:hAnsi="Times New Roman" w:cs="Times New Roman"/>
                <w:i/>
                <w:sz w:val="28"/>
                <w:szCs w:val="28"/>
              </w:rPr>
              <w:lastRenderedPageBreak/>
              <w:t>Область нормирования: объекты бытового обслуживания населения и торговли</w:t>
            </w:r>
          </w:p>
        </w:tc>
      </w:tr>
      <w:tr w:rsidR="00897EAE" w:rsidRPr="00CA7B12" w:rsidTr="00897EAE">
        <w:trPr>
          <w:trHeight w:val="171"/>
        </w:trPr>
        <w:tc>
          <w:tcPr>
            <w:tcW w:w="1282"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объ</w:t>
            </w:r>
            <w:r w:rsidRPr="00CA7B12">
              <w:rPr>
                <w:rFonts w:ascii="Times New Roman" w:eastAsia="Calibri" w:hAnsi="Times New Roman" w:cs="Times New Roman"/>
                <w:sz w:val="28"/>
                <w:szCs w:val="28"/>
              </w:rPr>
              <w:softHyphen/>
              <w:t>ектами бытового обслуживания населения и тор</w:t>
            </w:r>
            <w:r w:rsidRPr="00CA7B12">
              <w:rPr>
                <w:rFonts w:ascii="Times New Roman" w:eastAsia="Calibri" w:hAnsi="Times New Roman" w:cs="Times New Roman"/>
                <w:sz w:val="28"/>
                <w:szCs w:val="28"/>
              </w:rPr>
              <w:softHyphen/>
              <w:t>говли</w:t>
            </w: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Магазины, в том числе:</w:t>
            </w:r>
          </w:p>
        </w:tc>
        <w:tc>
          <w:tcPr>
            <w:tcW w:w="1367"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объектами тор</w:t>
            </w:r>
            <w:r w:rsidRPr="00CA7B12">
              <w:rPr>
                <w:rFonts w:ascii="Times New Roman" w:eastAsia="Calibri" w:hAnsi="Times New Roman" w:cs="Times New Roman"/>
                <w:sz w:val="28"/>
                <w:szCs w:val="28"/>
              </w:rPr>
              <w:softHyphen/>
              <w:t>говли, кв. м торговой площади на 1 тыс. человек</w:t>
            </w:r>
          </w:p>
        </w:tc>
        <w:tc>
          <w:tcPr>
            <w:tcW w:w="981"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Пешеходная доступность, м;</w:t>
            </w:r>
          </w:p>
        </w:tc>
      </w:tr>
      <w:tr w:rsidR="00897EAE" w:rsidRPr="00CA7B12" w:rsidTr="00897EAE">
        <w:trPr>
          <w:trHeight w:val="167"/>
        </w:trPr>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 продовольствен</w:t>
            </w:r>
            <w:r w:rsidRPr="00CA7B12">
              <w:rPr>
                <w:rFonts w:ascii="Times New Roman" w:eastAsia="Calibri" w:hAnsi="Times New Roman" w:cs="Times New Roman"/>
                <w:sz w:val="28"/>
                <w:szCs w:val="28"/>
              </w:rPr>
              <w:softHyphen/>
              <w:t>ных товаров, объ</w:t>
            </w:r>
            <w:r w:rsidRPr="00CA7B12">
              <w:rPr>
                <w:rFonts w:ascii="Times New Roman" w:eastAsia="Calibri" w:hAnsi="Times New Roman" w:cs="Times New Roman"/>
                <w:sz w:val="28"/>
                <w:szCs w:val="28"/>
              </w:rPr>
              <w:softHyphen/>
              <w:t>ект</w:t>
            </w:r>
          </w:p>
        </w:tc>
        <w:tc>
          <w:tcPr>
            <w:tcW w:w="1367" w:type="pct"/>
            <w:vMerge/>
            <w:tcMar>
              <w:left w:w="57" w:type="dxa"/>
              <w:right w:w="57" w:type="dxa"/>
            </w:tcMar>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ar-SA"/>
              </w:rPr>
            </w:pP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167"/>
        </w:trPr>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 непродовольст</w:t>
            </w:r>
            <w:r w:rsidRPr="00CA7B12">
              <w:rPr>
                <w:rFonts w:ascii="Times New Roman" w:eastAsia="Calibri" w:hAnsi="Times New Roman" w:cs="Times New Roman"/>
                <w:sz w:val="28"/>
                <w:szCs w:val="28"/>
              </w:rPr>
              <w:softHyphen/>
              <w:t>венных товаров, объект</w:t>
            </w:r>
          </w:p>
        </w:tc>
        <w:tc>
          <w:tcPr>
            <w:tcW w:w="1367" w:type="pct"/>
            <w:vMerge/>
            <w:tcMar>
              <w:left w:w="57" w:type="dxa"/>
              <w:right w:w="57" w:type="dxa"/>
            </w:tcMar>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ar-SA"/>
              </w:rPr>
            </w:pP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167"/>
        </w:trPr>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Предприятия бы</w:t>
            </w:r>
            <w:r w:rsidRPr="00CA7B12">
              <w:rPr>
                <w:rFonts w:ascii="Times New Roman" w:eastAsia="Calibri" w:hAnsi="Times New Roman" w:cs="Times New Roman"/>
                <w:sz w:val="28"/>
                <w:szCs w:val="28"/>
              </w:rPr>
              <w:softHyphen/>
              <w:t>тового обслужи</w:t>
            </w:r>
            <w:r w:rsidRPr="00CA7B12">
              <w:rPr>
                <w:rFonts w:ascii="Times New Roman" w:eastAsia="Calibri" w:hAnsi="Times New Roman" w:cs="Times New Roman"/>
                <w:sz w:val="28"/>
                <w:szCs w:val="28"/>
              </w:rPr>
              <w:softHyphen/>
              <w:t>вания, в том числе:</w:t>
            </w:r>
          </w:p>
        </w:tc>
        <w:tc>
          <w:tcPr>
            <w:tcW w:w="1367" w:type="pct"/>
            <w:vMerge w:val="restar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объ</w:t>
            </w:r>
            <w:r w:rsidRPr="00CA7B12">
              <w:rPr>
                <w:rFonts w:ascii="Times New Roman" w:eastAsia="Calibri" w:hAnsi="Times New Roman" w:cs="Times New Roman"/>
                <w:sz w:val="28"/>
                <w:szCs w:val="28"/>
              </w:rPr>
              <w:softHyphen/>
              <w:t>ектами бы</w:t>
            </w:r>
            <w:r w:rsidRPr="00CA7B12">
              <w:rPr>
                <w:rFonts w:ascii="Times New Roman" w:eastAsia="Calibri" w:hAnsi="Times New Roman" w:cs="Times New Roman"/>
                <w:sz w:val="28"/>
                <w:szCs w:val="28"/>
              </w:rPr>
              <w:softHyphen/>
              <w:t>тового обслуживания, ра</w:t>
            </w:r>
            <w:r w:rsidRPr="00CA7B12">
              <w:rPr>
                <w:rFonts w:ascii="Times New Roman" w:eastAsia="Calibri" w:hAnsi="Times New Roman" w:cs="Times New Roman"/>
                <w:sz w:val="28"/>
                <w:szCs w:val="28"/>
              </w:rPr>
              <w:softHyphen/>
              <w:t>бочее место на 1 тыс. че</w:t>
            </w:r>
            <w:r w:rsidRPr="00CA7B12">
              <w:rPr>
                <w:rFonts w:ascii="Times New Roman" w:eastAsia="Calibri" w:hAnsi="Times New Roman" w:cs="Times New Roman"/>
                <w:sz w:val="28"/>
                <w:szCs w:val="28"/>
              </w:rPr>
              <w:softHyphen/>
              <w:t>ловек</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167"/>
        </w:trPr>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непосредствен</w:t>
            </w:r>
            <w:r w:rsidRPr="00CA7B12">
              <w:rPr>
                <w:rFonts w:ascii="Times New Roman" w:eastAsia="Calibri" w:hAnsi="Times New Roman" w:cs="Times New Roman"/>
                <w:sz w:val="28"/>
                <w:szCs w:val="28"/>
              </w:rPr>
              <w:softHyphen/>
              <w:t>ного обслужива</w:t>
            </w:r>
            <w:r w:rsidRPr="00CA7B12">
              <w:rPr>
                <w:rFonts w:ascii="Times New Roman" w:eastAsia="Calibri" w:hAnsi="Times New Roman" w:cs="Times New Roman"/>
                <w:sz w:val="28"/>
                <w:szCs w:val="28"/>
              </w:rPr>
              <w:softHyphen/>
              <w:t>ния населения</w:t>
            </w:r>
          </w:p>
        </w:tc>
        <w:tc>
          <w:tcPr>
            <w:tcW w:w="1367" w:type="pct"/>
            <w:vMerge/>
            <w:tcMar>
              <w:left w:w="57" w:type="dxa"/>
              <w:right w:w="57" w:type="dxa"/>
            </w:tcMar>
            <w:vAlign w:val="center"/>
          </w:tcPr>
          <w:p w:rsidR="00897EAE" w:rsidRPr="00CA7B12" w:rsidRDefault="00897EAE" w:rsidP="00897EAE">
            <w:pPr>
              <w:spacing w:after="0" w:line="240" w:lineRule="auto"/>
              <w:jc w:val="center"/>
              <w:rPr>
                <w:rFonts w:ascii="Times New Roman" w:eastAsia="Times New Roman" w:hAnsi="Times New Roman" w:cs="Times New Roman"/>
                <w:sz w:val="28"/>
                <w:szCs w:val="28"/>
                <w:lang w:eastAsia="ar-SA"/>
              </w:rPr>
            </w:pP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167"/>
        </w:trPr>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Прачечные</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объ</w:t>
            </w:r>
            <w:r w:rsidRPr="00CA7B12">
              <w:rPr>
                <w:rFonts w:ascii="Times New Roman" w:eastAsia="Calibri" w:hAnsi="Times New Roman" w:cs="Times New Roman"/>
                <w:sz w:val="28"/>
                <w:szCs w:val="28"/>
              </w:rPr>
              <w:softHyphen/>
              <w:t>ектами бы</w:t>
            </w:r>
            <w:r w:rsidRPr="00CA7B12">
              <w:rPr>
                <w:rFonts w:ascii="Times New Roman" w:eastAsia="Calibri" w:hAnsi="Times New Roman" w:cs="Times New Roman"/>
                <w:sz w:val="28"/>
                <w:szCs w:val="28"/>
              </w:rPr>
              <w:softHyphen/>
              <w:t>тового обслуживания, кг белья в смену на 1 тыс. человек</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167"/>
        </w:trPr>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Химчистки</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объ</w:t>
            </w:r>
            <w:r w:rsidRPr="00CA7B12">
              <w:rPr>
                <w:rFonts w:ascii="Times New Roman" w:eastAsia="Calibri" w:hAnsi="Times New Roman" w:cs="Times New Roman"/>
                <w:sz w:val="28"/>
                <w:szCs w:val="28"/>
              </w:rPr>
              <w:softHyphen/>
              <w:t>ектами бы</w:t>
            </w:r>
            <w:r w:rsidRPr="00CA7B12">
              <w:rPr>
                <w:rFonts w:ascii="Times New Roman" w:eastAsia="Calibri" w:hAnsi="Times New Roman" w:cs="Times New Roman"/>
                <w:sz w:val="28"/>
                <w:szCs w:val="28"/>
              </w:rPr>
              <w:softHyphen/>
              <w:t>тового обслуживания, кг вещей в смену на 1 тыс. человек</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167"/>
        </w:trPr>
        <w:tc>
          <w:tcPr>
            <w:tcW w:w="1282" w:type="pct"/>
            <w:vMerge/>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Бани</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населения объ</w:t>
            </w:r>
            <w:r w:rsidRPr="00CA7B12">
              <w:rPr>
                <w:rFonts w:ascii="Times New Roman" w:eastAsia="Calibri" w:hAnsi="Times New Roman" w:cs="Times New Roman"/>
                <w:sz w:val="28"/>
                <w:szCs w:val="28"/>
              </w:rPr>
              <w:softHyphen/>
              <w:t>ектами бы</w:t>
            </w:r>
            <w:r w:rsidRPr="00CA7B12">
              <w:rPr>
                <w:rFonts w:ascii="Times New Roman" w:eastAsia="Calibri" w:hAnsi="Times New Roman" w:cs="Times New Roman"/>
                <w:sz w:val="28"/>
                <w:szCs w:val="28"/>
              </w:rPr>
              <w:softHyphen/>
              <w:t>тового обслуживания, ме</w:t>
            </w:r>
            <w:r w:rsidRPr="00CA7B12">
              <w:rPr>
                <w:rFonts w:ascii="Times New Roman" w:eastAsia="Calibri" w:hAnsi="Times New Roman" w:cs="Times New Roman"/>
                <w:sz w:val="28"/>
                <w:szCs w:val="28"/>
              </w:rPr>
              <w:softHyphen/>
              <w:t>сто на 1 тыс. человек</w:t>
            </w:r>
          </w:p>
        </w:tc>
        <w:tc>
          <w:tcPr>
            <w:tcW w:w="981" w:type="pct"/>
            <w:vMerge/>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p>
        </w:tc>
      </w:tr>
      <w:tr w:rsidR="00897EAE" w:rsidRPr="00CA7B12" w:rsidTr="00897EAE">
        <w:trPr>
          <w:trHeight w:val="167"/>
        </w:trPr>
        <w:tc>
          <w:tcPr>
            <w:tcW w:w="5000" w:type="pct"/>
            <w:gridSpan w:val="4"/>
            <w:tcMar>
              <w:left w:w="57" w:type="dxa"/>
              <w:right w:w="57" w:type="dxa"/>
            </w:tcMar>
            <w:vAlign w:val="center"/>
          </w:tcPr>
          <w:p w:rsidR="00897EAE" w:rsidRPr="00CA7B12" w:rsidRDefault="00897EAE" w:rsidP="00897EAE">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t>Область нормирования: предприятия общественного питания</w:t>
            </w:r>
            <w:r w:rsidRPr="00CA7B12">
              <w:rPr>
                <w:rFonts w:ascii="Times New Roman" w:eastAsia="Courier New" w:hAnsi="Times New Roman" w:cs="Times New Roman"/>
                <w:sz w:val="28"/>
                <w:szCs w:val="28"/>
              </w:rPr>
              <w:t xml:space="preserve"> </w:t>
            </w:r>
          </w:p>
        </w:tc>
      </w:tr>
      <w:tr w:rsidR="00897EAE" w:rsidRPr="00CA7B12" w:rsidTr="00897EAE">
        <w:tc>
          <w:tcPr>
            <w:tcW w:w="1282" w:type="pct"/>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Обеспеченность населения предприятиями общественного питания</w:t>
            </w:r>
          </w:p>
        </w:tc>
        <w:tc>
          <w:tcPr>
            <w:tcW w:w="1369"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Столовые, кафе, рестораны и другие предприятия общественного питания доступные без ограничений</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w:t>
            </w:r>
            <w:r w:rsidRPr="00CA7B12">
              <w:rPr>
                <w:rFonts w:ascii="Times New Roman" w:eastAsia="Calibri" w:hAnsi="Times New Roman" w:cs="Times New Roman"/>
                <w:sz w:val="28"/>
                <w:szCs w:val="28"/>
              </w:rPr>
              <w:softHyphen/>
              <w:t>селения предприятиями об</w:t>
            </w:r>
            <w:r w:rsidRPr="00CA7B12">
              <w:rPr>
                <w:rFonts w:ascii="Times New Roman" w:eastAsia="Calibri" w:hAnsi="Times New Roman" w:cs="Times New Roman"/>
                <w:sz w:val="28"/>
                <w:szCs w:val="28"/>
              </w:rPr>
              <w:softHyphen/>
              <w:t>щественного питания, ме</w:t>
            </w:r>
            <w:r w:rsidRPr="00CA7B12">
              <w:rPr>
                <w:rFonts w:ascii="Times New Roman" w:eastAsia="Calibri" w:hAnsi="Times New Roman" w:cs="Times New Roman"/>
                <w:sz w:val="28"/>
                <w:szCs w:val="28"/>
              </w:rPr>
              <w:softHyphen/>
              <w:t>сто на 1 тыс. человек</w:t>
            </w:r>
          </w:p>
        </w:tc>
        <w:tc>
          <w:tcPr>
            <w:tcW w:w="981"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Пешеходная доступность, м</w:t>
            </w:r>
          </w:p>
        </w:tc>
      </w:tr>
      <w:tr w:rsidR="00897EAE" w:rsidRPr="00CA7B12" w:rsidTr="00897EAE">
        <w:tc>
          <w:tcPr>
            <w:tcW w:w="5000" w:type="pct"/>
            <w:gridSpan w:val="4"/>
            <w:tcMar>
              <w:left w:w="57" w:type="dxa"/>
              <w:right w:w="57" w:type="dxa"/>
            </w:tcMar>
            <w:vAlign w:val="center"/>
          </w:tcPr>
          <w:p w:rsidR="00897EAE" w:rsidRPr="00CA7B12" w:rsidRDefault="00897EAE" w:rsidP="00897EAE">
            <w:pPr>
              <w:spacing w:after="0" w:line="240" w:lineRule="auto"/>
              <w:ind w:firstLine="13"/>
              <w:jc w:val="both"/>
              <w:rPr>
                <w:rFonts w:ascii="Times New Roman" w:eastAsia="Courier New" w:hAnsi="Times New Roman" w:cs="Times New Roman"/>
                <w:i/>
                <w:sz w:val="28"/>
                <w:szCs w:val="28"/>
              </w:rPr>
            </w:pPr>
            <w:r w:rsidRPr="00CA7B12">
              <w:rPr>
                <w:rFonts w:ascii="Times New Roman" w:eastAsia="Courier New" w:hAnsi="Times New Roman" w:cs="Times New Roman"/>
                <w:i/>
                <w:sz w:val="28"/>
                <w:szCs w:val="28"/>
              </w:rPr>
              <w:lastRenderedPageBreak/>
              <w:t>Область нормирования: объекты почтовой связи</w:t>
            </w:r>
          </w:p>
        </w:tc>
      </w:tr>
      <w:tr w:rsidR="00897EAE" w:rsidRPr="00CA7B12" w:rsidTr="00897EAE">
        <w:tc>
          <w:tcPr>
            <w:tcW w:w="1282" w:type="pct"/>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Обеспеченность населения объектами почтовой связи</w:t>
            </w:r>
          </w:p>
        </w:tc>
        <w:tc>
          <w:tcPr>
            <w:tcW w:w="1369"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Почтамт, отделение почтовой связи</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Уровень обеспеченности на</w:t>
            </w:r>
            <w:r w:rsidRPr="00CA7B12">
              <w:rPr>
                <w:rFonts w:ascii="Times New Roman" w:eastAsia="Calibri" w:hAnsi="Times New Roman" w:cs="Times New Roman"/>
                <w:sz w:val="28"/>
                <w:szCs w:val="28"/>
              </w:rPr>
              <w:softHyphen/>
              <w:t>селения объектами почтовой связи, ед. на 5 тыс. человек населения</w:t>
            </w:r>
          </w:p>
        </w:tc>
        <w:tc>
          <w:tcPr>
            <w:tcW w:w="981"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Пешеходная доступность, м;</w:t>
            </w:r>
          </w:p>
        </w:tc>
      </w:tr>
      <w:tr w:rsidR="00897EAE" w:rsidRPr="00CA7B12" w:rsidTr="00897EAE">
        <w:tc>
          <w:tcPr>
            <w:tcW w:w="5000" w:type="pct"/>
            <w:gridSpan w:val="4"/>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ourier New" w:hAnsi="Times New Roman" w:cs="Times New Roman"/>
                <w:i/>
                <w:sz w:val="28"/>
                <w:szCs w:val="28"/>
              </w:rPr>
              <w:t>Область нормирования: объекты экстренной телефонной связи</w:t>
            </w:r>
          </w:p>
        </w:tc>
      </w:tr>
      <w:tr w:rsidR="00897EAE" w:rsidRPr="00CA7B12" w:rsidTr="00897EAE">
        <w:tc>
          <w:tcPr>
            <w:tcW w:w="1282"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Обеспеченность населения объ</w:t>
            </w:r>
            <w:r w:rsidRPr="00CA7B12">
              <w:rPr>
                <w:rFonts w:ascii="Times New Roman" w:eastAsia="Calibri" w:hAnsi="Times New Roman" w:cs="Times New Roman"/>
                <w:sz w:val="28"/>
                <w:szCs w:val="28"/>
              </w:rPr>
              <w:softHyphen/>
              <w:t>ектами экстрен</w:t>
            </w:r>
            <w:r w:rsidRPr="00CA7B12">
              <w:rPr>
                <w:rFonts w:ascii="Times New Roman" w:eastAsia="Calibri" w:hAnsi="Times New Roman" w:cs="Times New Roman"/>
                <w:sz w:val="28"/>
                <w:szCs w:val="28"/>
              </w:rPr>
              <w:softHyphen/>
              <w:t>ной телефонной связи в пределах населенного пункта</w:t>
            </w: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Зона устойчивого приема-передачи сигнала станции сотовой связи; общественные телефоны экстренной связи</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Площадь покрытия террито</w:t>
            </w:r>
            <w:r w:rsidRPr="00CA7B12">
              <w:rPr>
                <w:rFonts w:ascii="Times New Roman" w:eastAsia="Calibri" w:hAnsi="Times New Roman" w:cs="Times New Roman"/>
                <w:sz w:val="28"/>
                <w:szCs w:val="28"/>
              </w:rPr>
              <w:softHyphen/>
              <w:t>рии населенных пунктов ус</w:t>
            </w:r>
            <w:r w:rsidRPr="00CA7B12">
              <w:rPr>
                <w:rFonts w:ascii="Times New Roman" w:eastAsia="Calibri" w:hAnsi="Times New Roman" w:cs="Times New Roman"/>
                <w:sz w:val="28"/>
                <w:szCs w:val="28"/>
              </w:rPr>
              <w:softHyphen/>
              <w:t>лугами экстренной телефон</w:t>
            </w:r>
            <w:r w:rsidRPr="00CA7B12">
              <w:rPr>
                <w:rFonts w:ascii="Times New Roman" w:eastAsia="Calibri" w:hAnsi="Times New Roman" w:cs="Times New Roman"/>
                <w:sz w:val="28"/>
                <w:szCs w:val="28"/>
              </w:rPr>
              <w:softHyphen/>
              <w:t>ной связи, ед. на населенный пункт</w:t>
            </w:r>
          </w:p>
        </w:tc>
        <w:tc>
          <w:tcPr>
            <w:tcW w:w="981" w:type="pct"/>
            <w:tcMar>
              <w:left w:w="57" w:type="dxa"/>
              <w:right w:w="57" w:type="dxa"/>
            </w:tcMar>
            <w:vAlign w:val="center"/>
          </w:tcPr>
          <w:p w:rsidR="00897EAE" w:rsidRPr="00CA7B12" w:rsidRDefault="00897EAE" w:rsidP="00897EAE">
            <w:pPr>
              <w:suppressAutoHyphens/>
              <w:spacing w:after="0" w:line="240" w:lineRule="auto"/>
              <w:jc w:val="center"/>
              <w:rPr>
                <w:rFonts w:ascii="Times New Roman" w:eastAsia="Times New Roman" w:hAnsi="Times New Roman" w:cs="Times New Roman"/>
                <w:sz w:val="28"/>
                <w:szCs w:val="28"/>
                <w:lang w:eastAsia="ar-SA"/>
              </w:rPr>
            </w:pPr>
            <w:r w:rsidRPr="00CA7B12">
              <w:rPr>
                <w:rFonts w:ascii="Times New Roman" w:eastAsia="Times New Roman" w:hAnsi="Times New Roman" w:cs="Times New Roman"/>
                <w:sz w:val="28"/>
                <w:szCs w:val="28"/>
                <w:lang w:eastAsia="ar-SA"/>
              </w:rPr>
              <w:t>Пешеходная доступность, мин.</w:t>
            </w:r>
          </w:p>
        </w:tc>
      </w:tr>
      <w:tr w:rsidR="00897EAE" w:rsidRPr="00CA7B12" w:rsidTr="00897EAE">
        <w:tc>
          <w:tcPr>
            <w:tcW w:w="5000" w:type="pct"/>
            <w:gridSpan w:val="4"/>
            <w:tcMar>
              <w:left w:w="57" w:type="dxa"/>
              <w:right w:w="57" w:type="dxa"/>
            </w:tcMar>
            <w:vAlign w:val="center"/>
          </w:tcPr>
          <w:p w:rsidR="00897EAE" w:rsidRPr="00CA7B12" w:rsidRDefault="00897EAE" w:rsidP="00897EAE">
            <w:pPr>
              <w:suppressAutoHyphens/>
              <w:spacing w:after="0" w:line="240" w:lineRule="auto"/>
              <w:rPr>
                <w:rFonts w:ascii="Times New Roman" w:eastAsia="Times New Roman" w:hAnsi="Times New Roman" w:cs="Times New Roman"/>
                <w:sz w:val="28"/>
                <w:szCs w:val="28"/>
                <w:lang w:eastAsia="ar-SA"/>
              </w:rPr>
            </w:pPr>
            <w:r w:rsidRPr="00CA7B12">
              <w:rPr>
                <w:rFonts w:ascii="Times New Roman" w:eastAsia="Calibri" w:hAnsi="Times New Roman" w:cs="Times New Roman"/>
                <w:b/>
                <w:sz w:val="28"/>
                <w:szCs w:val="28"/>
              </w:rPr>
              <w:t xml:space="preserve">7.5. </w:t>
            </w:r>
            <w:r w:rsidRPr="00CA7B12">
              <w:rPr>
                <w:rFonts w:ascii="Times New Roman" w:eastAsia="Times New Roman" w:hAnsi="Times New Roman" w:cs="Times New Roman"/>
                <w:b/>
                <w:bCs/>
                <w:sz w:val="28"/>
                <w:szCs w:val="28"/>
              </w:rPr>
              <w:t>Архивные фонды</w:t>
            </w:r>
          </w:p>
        </w:tc>
      </w:tr>
      <w:tr w:rsidR="00897EAE" w:rsidRPr="00CA7B12" w:rsidTr="00897EAE">
        <w:tc>
          <w:tcPr>
            <w:tcW w:w="1282"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rPr>
                <w:rFonts w:ascii="Times New Roman" w:eastAsia="Calibri" w:hAnsi="Times New Roman" w:cs="Times New Roman"/>
                <w:sz w:val="28"/>
                <w:szCs w:val="28"/>
              </w:rPr>
            </w:pPr>
            <w:r w:rsidRPr="00CA7B12">
              <w:rPr>
                <w:rFonts w:ascii="Times New Roman" w:eastAsia="Calibri" w:hAnsi="Times New Roman" w:cs="Times New Roman"/>
                <w:sz w:val="28"/>
                <w:szCs w:val="28"/>
              </w:rPr>
              <w:t xml:space="preserve">Обеспеченность населения </w:t>
            </w:r>
            <w:r w:rsidRPr="00CA7B12">
              <w:rPr>
                <w:rFonts w:ascii="Times New Roman" w:eastAsia="Courier New" w:hAnsi="Times New Roman" w:cs="Times New Roman"/>
                <w:sz w:val="28"/>
                <w:szCs w:val="28"/>
              </w:rPr>
              <w:t>архивными фондами</w:t>
            </w:r>
          </w:p>
        </w:tc>
        <w:tc>
          <w:tcPr>
            <w:tcW w:w="1369"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Муниципальный архив</w:t>
            </w:r>
          </w:p>
        </w:tc>
        <w:tc>
          <w:tcPr>
            <w:tcW w:w="1367"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 xml:space="preserve">Уровень обеспеченности населения </w:t>
            </w:r>
            <w:r w:rsidRPr="00CA7B12">
              <w:rPr>
                <w:rFonts w:ascii="Times New Roman" w:eastAsia="Courier New" w:hAnsi="Times New Roman" w:cs="Times New Roman"/>
                <w:sz w:val="28"/>
                <w:szCs w:val="28"/>
              </w:rPr>
              <w:t>архивными фондами</w:t>
            </w:r>
            <w:r w:rsidRPr="00CA7B12">
              <w:rPr>
                <w:rFonts w:ascii="Times New Roman" w:eastAsia="Calibri" w:hAnsi="Times New Roman" w:cs="Times New Roman"/>
                <w:sz w:val="28"/>
                <w:szCs w:val="28"/>
              </w:rPr>
              <w:t>, ед. на муниципальное образо</w:t>
            </w:r>
            <w:r w:rsidRPr="00CA7B12">
              <w:rPr>
                <w:rFonts w:ascii="Times New Roman" w:eastAsia="Calibri" w:hAnsi="Times New Roman" w:cs="Times New Roman"/>
                <w:sz w:val="28"/>
                <w:szCs w:val="28"/>
              </w:rPr>
              <w:softHyphen/>
              <w:t>вание</w:t>
            </w:r>
          </w:p>
        </w:tc>
        <w:tc>
          <w:tcPr>
            <w:tcW w:w="981" w:type="pct"/>
            <w:tcMar>
              <w:left w:w="57" w:type="dxa"/>
              <w:right w:w="57" w:type="dxa"/>
            </w:tcMar>
            <w:vAlign w:val="center"/>
          </w:tcPr>
          <w:p w:rsidR="00897EAE" w:rsidRPr="00CA7B12" w:rsidRDefault="00897EAE" w:rsidP="00897EA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A7B12">
              <w:rPr>
                <w:rFonts w:ascii="Times New Roman" w:eastAsia="Calibri" w:hAnsi="Times New Roman" w:cs="Times New Roman"/>
                <w:sz w:val="28"/>
                <w:szCs w:val="28"/>
              </w:rPr>
              <w:t>Не устанавливается</w:t>
            </w:r>
          </w:p>
        </w:tc>
      </w:tr>
    </w:tbl>
    <w:p w:rsidR="00897EAE" w:rsidRPr="00CA7B12" w:rsidRDefault="00897EAE" w:rsidP="00897EAE">
      <w:pPr>
        <w:pStyle w:val="ac"/>
        <w:tabs>
          <w:tab w:val="left" w:pos="0"/>
        </w:tabs>
        <w:spacing w:after="0" w:line="288" w:lineRule="auto"/>
        <w:ind w:left="2564"/>
        <w:outlineLvl w:val="0"/>
        <w:rPr>
          <w:rFonts w:ascii="Times New Roman" w:hAnsi="Times New Roman" w:cs="Times New Roman"/>
          <w:b/>
          <w:vanish/>
          <w:sz w:val="28"/>
          <w:szCs w:val="28"/>
        </w:rPr>
      </w:pPr>
    </w:p>
    <w:p w:rsidR="00897EAE" w:rsidRPr="00CA7B12" w:rsidRDefault="00897EAE" w:rsidP="00897EAE">
      <w:pPr>
        <w:pStyle w:val="ac"/>
        <w:tabs>
          <w:tab w:val="left" w:pos="0"/>
        </w:tabs>
        <w:spacing w:after="0" w:line="288" w:lineRule="auto"/>
        <w:outlineLvl w:val="0"/>
        <w:rPr>
          <w:rFonts w:ascii="Times New Roman" w:hAnsi="Times New Roman" w:cs="Times New Roman"/>
          <w:b/>
          <w:sz w:val="28"/>
          <w:szCs w:val="28"/>
        </w:rPr>
      </w:pPr>
    </w:p>
    <w:p w:rsidR="00897EAE" w:rsidRPr="00CA7B12" w:rsidRDefault="00897EAE" w:rsidP="00897EAE">
      <w:pPr>
        <w:pStyle w:val="ac"/>
        <w:tabs>
          <w:tab w:val="left" w:pos="0"/>
        </w:tabs>
        <w:spacing w:after="0" w:line="288" w:lineRule="auto"/>
        <w:outlineLvl w:val="0"/>
        <w:rPr>
          <w:rFonts w:ascii="Times New Roman" w:hAnsi="Times New Roman" w:cs="Times New Roman"/>
          <w:b/>
          <w:sz w:val="28"/>
          <w:szCs w:val="28"/>
        </w:rPr>
      </w:pPr>
    </w:p>
    <w:p w:rsidR="00897EAE" w:rsidRPr="00CA7B12" w:rsidRDefault="00897EAE" w:rsidP="00897EAE">
      <w:pPr>
        <w:pStyle w:val="ac"/>
        <w:tabs>
          <w:tab w:val="left" w:pos="0"/>
        </w:tabs>
        <w:spacing w:after="0" w:line="288" w:lineRule="auto"/>
        <w:outlineLvl w:val="0"/>
        <w:rPr>
          <w:rFonts w:ascii="Times New Roman" w:hAnsi="Times New Roman" w:cs="Times New Roman"/>
          <w:b/>
          <w:sz w:val="28"/>
          <w:szCs w:val="28"/>
        </w:rPr>
      </w:pPr>
    </w:p>
    <w:p w:rsidR="00897EAE" w:rsidRPr="00CA7B12" w:rsidRDefault="00897EAE" w:rsidP="00897EAE">
      <w:pPr>
        <w:pStyle w:val="ac"/>
        <w:tabs>
          <w:tab w:val="left" w:pos="0"/>
        </w:tabs>
        <w:spacing w:after="0" w:line="288" w:lineRule="auto"/>
        <w:outlineLvl w:val="0"/>
        <w:rPr>
          <w:rFonts w:ascii="Times New Roman" w:hAnsi="Times New Roman" w:cs="Times New Roman"/>
          <w:b/>
          <w:sz w:val="28"/>
          <w:szCs w:val="28"/>
        </w:rPr>
        <w:sectPr w:rsidR="00897EAE" w:rsidRPr="00CA7B12" w:rsidSect="00897EAE">
          <w:pgSz w:w="16838" w:h="11906" w:orient="landscape"/>
          <w:pgMar w:top="566" w:right="567" w:bottom="1134" w:left="567" w:header="425" w:footer="723" w:gutter="0"/>
          <w:cols w:space="708"/>
          <w:docGrid w:linePitch="360"/>
        </w:sectPr>
      </w:pPr>
    </w:p>
    <w:p w:rsidR="00C2417D" w:rsidRPr="00CA7B12" w:rsidRDefault="0024359C" w:rsidP="00000748">
      <w:pPr>
        <w:pStyle w:val="ac"/>
        <w:numPr>
          <w:ilvl w:val="1"/>
          <w:numId w:val="10"/>
        </w:numPr>
        <w:tabs>
          <w:tab w:val="left" w:pos="0"/>
        </w:tabs>
        <w:spacing w:after="0" w:line="288" w:lineRule="auto"/>
        <w:ind w:left="720"/>
        <w:jc w:val="center"/>
        <w:outlineLvl w:val="0"/>
        <w:rPr>
          <w:rFonts w:ascii="Times New Roman" w:hAnsi="Times New Roman" w:cs="Times New Roman"/>
          <w:b/>
          <w:sz w:val="28"/>
          <w:szCs w:val="28"/>
        </w:rPr>
      </w:pPr>
      <w:bookmarkStart w:id="49" w:name="_Toc88170581"/>
      <w:r w:rsidRPr="00CA7B12">
        <w:rPr>
          <w:rFonts w:ascii="Times New Roman" w:hAnsi="Times New Roman" w:cs="Times New Roman"/>
          <w:b/>
          <w:sz w:val="28"/>
          <w:szCs w:val="28"/>
        </w:rPr>
        <w:lastRenderedPageBreak/>
        <w:t>Обоснование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bookmarkEnd w:id="49"/>
    </w:p>
    <w:p w:rsidR="0024359C" w:rsidRPr="00CA7B12" w:rsidRDefault="0024359C" w:rsidP="006316AA">
      <w:pPr>
        <w:pStyle w:val="ac"/>
        <w:numPr>
          <w:ilvl w:val="2"/>
          <w:numId w:val="10"/>
        </w:numPr>
        <w:spacing w:after="0" w:line="288" w:lineRule="auto"/>
        <w:ind w:left="0" w:firstLine="0"/>
        <w:jc w:val="center"/>
        <w:outlineLvl w:val="1"/>
        <w:rPr>
          <w:rFonts w:ascii="Times New Roman" w:eastAsia="Times New Roman" w:hAnsi="Times New Roman" w:cs="Times New Roman"/>
          <w:b/>
          <w:bCs/>
          <w:sz w:val="28"/>
          <w:szCs w:val="28"/>
          <w:lang w:eastAsia="ru-RU"/>
        </w:rPr>
      </w:pPr>
      <w:bookmarkStart w:id="50" w:name="_Toc88170582"/>
      <w:r w:rsidRPr="00CA7B12">
        <w:rPr>
          <w:rFonts w:ascii="Times New Roman" w:eastAsia="Times New Roman" w:hAnsi="Times New Roman" w:cs="Times New Roman"/>
          <w:b/>
          <w:bCs/>
          <w:sz w:val="28"/>
          <w:szCs w:val="28"/>
          <w:lang w:eastAsia="ru-RU"/>
        </w:rPr>
        <w:t>Автомобильные дороги местного значения</w:t>
      </w:r>
      <w:bookmarkEnd w:id="50"/>
    </w:p>
    <w:p w:rsidR="006316AA" w:rsidRPr="00CA7B12" w:rsidRDefault="006316AA" w:rsidP="006316AA">
      <w:pPr>
        <w:pStyle w:val="afd"/>
        <w:spacing w:after="0"/>
        <w:ind w:right="108" w:firstLine="709"/>
        <w:contextualSpacing/>
        <w:jc w:val="both"/>
        <w:rPr>
          <w:sz w:val="28"/>
          <w:szCs w:val="28"/>
        </w:rPr>
      </w:pPr>
      <w:r w:rsidRPr="00CA7B12">
        <w:rPr>
          <w:sz w:val="28"/>
          <w:szCs w:val="28"/>
        </w:rPr>
        <w:t xml:space="preserve">Согласно </w:t>
      </w:r>
      <w:hyperlink r:id="rId39" w:history="1">
        <w:r w:rsidRPr="00CA7B12">
          <w:rPr>
            <w:sz w:val="28"/>
            <w:szCs w:val="28"/>
          </w:rPr>
          <w:t>статье 14</w:t>
        </w:r>
      </w:hyperlink>
      <w:r w:rsidRPr="00CA7B12">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0" w:anchor="dst100179" w:history="1">
        <w:r w:rsidRPr="00CA7B12">
          <w:rPr>
            <w:sz w:val="28"/>
            <w:szCs w:val="28"/>
          </w:rPr>
          <w:t>законодательством</w:t>
        </w:r>
      </w:hyperlink>
      <w:r w:rsidRPr="00CA7B12">
        <w:rPr>
          <w:sz w:val="28"/>
          <w:szCs w:val="28"/>
        </w:rPr>
        <w:t> Российской Федерации.</w:t>
      </w:r>
    </w:p>
    <w:p w:rsidR="006316AA" w:rsidRPr="00CA7B12" w:rsidRDefault="006316AA" w:rsidP="006316AA">
      <w:pPr>
        <w:pStyle w:val="ConsPlusNormal"/>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Согласно </w:t>
      </w:r>
      <w:hyperlink r:id="rId41" w:history="1">
        <w:r w:rsidRPr="00CA7B12">
          <w:rPr>
            <w:rFonts w:ascii="Times New Roman" w:hAnsi="Times New Roman" w:cs="Times New Roman"/>
            <w:sz w:val="28"/>
            <w:szCs w:val="28"/>
          </w:rPr>
          <w:t xml:space="preserve">части 2 статьи </w:t>
        </w:r>
      </w:hyperlink>
      <w:r w:rsidRPr="00CA7B12">
        <w:rPr>
          <w:rFonts w:ascii="Times New Roman" w:hAnsi="Times New Roman" w:cs="Times New Roman"/>
          <w:sz w:val="28"/>
          <w:szCs w:val="28"/>
        </w:rPr>
        <w:t>4.2 закона Смоленской области от 25 декабря 2006 года № 155-з «О градостроительной деятельности на территории Смоленской области» объектами местного значения сельского поселения, подлежащими отображению на генеральном плане поселения, являются объекты, относящиеся к области автомобильных дорог местного значения в границах населенных пунктов поселения, в том числе автомобильные дороги местного значения в границах населенных пунктов поселения, объекты дорожного сервиса, необходимые для предоставления транспортных услуг населению и организации транспортного обслуживания населения в границах поселения.</w:t>
      </w:r>
    </w:p>
    <w:p w:rsidR="006316AA" w:rsidRPr="00CA7B12" w:rsidRDefault="006316AA" w:rsidP="006316AA">
      <w:pPr>
        <w:pStyle w:val="afd"/>
        <w:spacing w:after="0"/>
        <w:ind w:right="106" w:firstLine="709"/>
        <w:jc w:val="both"/>
        <w:rPr>
          <w:sz w:val="28"/>
          <w:szCs w:val="28"/>
        </w:rPr>
      </w:pPr>
      <w:r w:rsidRPr="00CA7B12">
        <w:rPr>
          <w:sz w:val="28"/>
          <w:szCs w:val="28"/>
        </w:rPr>
        <w:t>Установление расчетных показателей в области транспортного обслуживания необходимо для формирования целостной системы автомобильных дорог и объектов транспортной инфраструктуры, создающих транспортный каркас улично-дорожной сети населенных пунктов.</w:t>
      </w:r>
    </w:p>
    <w:p w:rsidR="006316AA" w:rsidRPr="00CA7B12" w:rsidRDefault="006316AA" w:rsidP="006316AA">
      <w:pPr>
        <w:pStyle w:val="afd"/>
        <w:spacing w:after="0"/>
        <w:ind w:right="107" w:firstLine="709"/>
        <w:jc w:val="both"/>
        <w:rPr>
          <w:sz w:val="28"/>
          <w:szCs w:val="28"/>
        </w:rPr>
      </w:pPr>
      <w:r w:rsidRPr="00CA7B12">
        <w:rPr>
          <w:sz w:val="28"/>
          <w:szCs w:val="28"/>
        </w:rPr>
        <w:t xml:space="preserve">Расчетные показатели минимально допустимого уровня обеспеченности объектами местного значения сельского поселения, относящиеся к области автомобильных дорог местного значения, установлены на основе направлений, заданных документами стратегического и социально-экономического планирования </w:t>
      </w:r>
      <w:r w:rsidR="00D06E7C" w:rsidRPr="00CA7B12">
        <w:rPr>
          <w:sz w:val="28"/>
          <w:szCs w:val="28"/>
        </w:rPr>
        <w:t>Сафоновского</w:t>
      </w:r>
      <w:r w:rsidRPr="00CA7B12">
        <w:rPr>
          <w:sz w:val="28"/>
          <w:szCs w:val="28"/>
        </w:rPr>
        <w:t xml:space="preserve"> района.</w:t>
      </w:r>
    </w:p>
    <w:p w:rsidR="006316AA" w:rsidRPr="00CA7B12" w:rsidRDefault="006316AA" w:rsidP="006316AA">
      <w:pPr>
        <w:pStyle w:val="ConsPlusNormal"/>
        <w:ind w:firstLine="709"/>
        <w:jc w:val="both"/>
        <w:rPr>
          <w:rFonts w:ascii="Times New Roman" w:hAnsi="Times New Roman" w:cs="Times New Roman"/>
          <w:sz w:val="28"/>
          <w:szCs w:val="28"/>
        </w:rPr>
      </w:pPr>
      <w:r w:rsidRPr="00CA7B12">
        <w:rPr>
          <w:rFonts w:ascii="Times New Roman" w:hAnsi="Times New Roman" w:cs="Times New Roman"/>
          <w:sz w:val="28"/>
          <w:szCs w:val="28"/>
        </w:rPr>
        <w:t>Исходя из функционального назначения, состава потока и скоростей движения автомобильного транспорта дороги и улицы должны быть дифференцированы на соответствующие категории согласно таблице 11.4 СП 42.13330.2016 для сельских поселений.</w:t>
      </w:r>
    </w:p>
    <w:p w:rsidR="006316AA" w:rsidRPr="00CA7B12" w:rsidRDefault="006316AA" w:rsidP="006316AA">
      <w:pPr>
        <w:pStyle w:val="ConsPlusNormal"/>
        <w:ind w:firstLine="709"/>
        <w:jc w:val="both"/>
        <w:rPr>
          <w:rFonts w:ascii="Times New Roman" w:hAnsi="Times New Roman" w:cs="Times New Roman"/>
          <w:sz w:val="28"/>
          <w:szCs w:val="28"/>
        </w:rPr>
      </w:pPr>
      <w:r w:rsidRPr="00CA7B12">
        <w:rPr>
          <w:rFonts w:ascii="Times New Roman" w:hAnsi="Times New Roman" w:cs="Times New Roman"/>
          <w:sz w:val="28"/>
          <w:szCs w:val="28"/>
        </w:rPr>
        <w:t>Проектирование парковых дорог, проездов, велосипедных дорожек следует осуществлять в соответствии с характеристиками, приведенными в таблицах 11.5 и 11.6 СП 42.13330.2016.</w:t>
      </w:r>
    </w:p>
    <w:p w:rsidR="006316AA" w:rsidRPr="00CA7B12" w:rsidRDefault="006316AA" w:rsidP="006316AA">
      <w:pPr>
        <w:pStyle w:val="ConsPlusNormal"/>
        <w:ind w:firstLine="709"/>
        <w:jc w:val="both"/>
        <w:rPr>
          <w:rFonts w:ascii="Times New Roman" w:hAnsi="Times New Roman" w:cs="Times New Roman"/>
          <w:sz w:val="28"/>
          <w:szCs w:val="28"/>
        </w:rPr>
      </w:pPr>
      <w:r w:rsidRPr="00CA7B12">
        <w:rPr>
          <w:rFonts w:ascii="Times New Roman" w:hAnsi="Times New Roman" w:cs="Times New Roman"/>
          <w:sz w:val="28"/>
          <w:szCs w:val="28"/>
        </w:rPr>
        <w:t>Согласно п. 11.11 СП 42.13330.2016 установлены расчетные показатели минимально допустимого уровня расстояний:</w:t>
      </w:r>
    </w:p>
    <w:p w:rsidR="006316AA" w:rsidRPr="00CA7B12" w:rsidRDefault="006316AA" w:rsidP="006316AA">
      <w:pPr>
        <w:pStyle w:val="ConsPlusNormal"/>
        <w:ind w:firstLine="709"/>
        <w:jc w:val="both"/>
        <w:rPr>
          <w:rFonts w:ascii="Times New Roman" w:hAnsi="Times New Roman" w:cs="Times New Roman"/>
          <w:sz w:val="28"/>
          <w:szCs w:val="28"/>
        </w:rPr>
      </w:pPr>
      <w:r w:rsidRPr="00CA7B12">
        <w:rPr>
          <w:rFonts w:ascii="Times New Roman" w:hAnsi="Times New Roman" w:cs="Times New Roman"/>
          <w:sz w:val="28"/>
          <w:szCs w:val="28"/>
        </w:rPr>
        <w:lastRenderedPageBreak/>
        <w:t>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6316AA" w:rsidRPr="00CA7B12" w:rsidRDefault="006316AA" w:rsidP="006316AA">
      <w:pPr>
        <w:spacing w:line="240" w:lineRule="auto"/>
        <w:ind w:firstLine="709"/>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6316AA" w:rsidRPr="00CA7B12" w:rsidRDefault="006316AA" w:rsidP="006316AA">
      <w:pPr>
        <w:spacing w:line="240" w:lineRule="auto"/>
        <w:ind w:firstLine="709"/>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расстояние между пересечениями магистральных улиц и дорог регулируемого движения в пределах селитебной территории: не менее 500 м и не более 1500 м;</w:t>
      </w:r>
    </w:p>
    <w:p w:rsidR="006316AA" w:rsidRPr="00CA7B12" w:rsidRDefault="006316AA" w:rsidP="006316AA">
      <w:pPr>
        <w:spacing w:line="240" w:lineRule="auto"/>
        <w:ind w:firstLine="709"/>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устройство примыканий пешеходно-транспортных улиц, улиц и дорог (проездов) местного значения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6316AA" w:rsidRPr="00CA7B12" w:rsidRDefault="006316AA" w:rsidP="006316AA">
      <w:pPr>
        <w:spacing w:line="240" w:lineRule="auto"/>
        <w:ind w:firstLine="709"/>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Расчетные показатели минимально допустимого уровня обеспеченности местами для постоянного хранения легковых автомобилей, находящихся в собственности граждан; расчетное количество машино-мест для постоянного хранения автомобилей; открытых площадок (гостевых автостоянок) для временного хранения легковых автомобилей; для временного хранения легковых автомобилей на приобъектных стоянках у общественных зданий, учреждений, предприятий, вокзалов, на рекреационных территориях установлены в соответствии положениями Региональных нормативов градостроительного проектирования Смоленской области.</w:t>
      </w:r>
    </w:p>
    <w:p w:rsidR="006316AA" w:rsidRPr="00CA7B12" w:rsidRDefault="006316AA" w:rsidP="006316AA">
      <w:pPr>
        <w:spacing w:line="240" w:lineRule="auto"/>
        <w:ind w:firstLine="709"/>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Санитарные разрывы от открытых автостоянок до жилых и общественно-деловых объектов; от объектов по обслуживанию автомобилей до жилых, общественных зданий, а также до участков дошкольных организаций, общеобразовательных школ, лечебных учреждений стационарного типа, размещаемых на территориях жилых и общественно-деловых зон; санитарно-защитные зоны для автозаправочных станций, для моечных пунктов установлены в соответствии с требованиями СанПиН 2.2.1/2.1.1.1200-03</w:t>
      </w:r>
    </w:p>
    <w:p w:rsidR="006316AA" w:rsidRPr="00CA7B12" w:rsidRDefault="006316AA" w:rsidP="006316AA">
      <w:pPr>
        <w:spacing w:line="240" w:lineRule="auto"/>
        <w:ind w:firstLine="709"/>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Расчетный показатель максимально допустимого уровня территориальной доступности автомобильных дорог местного значения в границах населенного пункта не нормируется.</w:t>
      </w:r>
    </w:p>
    <w:p w:rsidR="001360BD" w:rsidRPr="00CA7B12" w:rsidRDefault="001360BD" w:rsidP="006316AA">
      <w:pPr>
        <w:spacing w:line="240" w:lineRule="auto"/>
        <w:ind w:firstLine="709"/>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Количество машиномест для постоянного хранения легковых автомобилей, находящихся в собственности граждан, и уровень автомо</w:t>
      </w:r>
      <w:r w:rsidRPr="00CA7B12">
        <w:rPr>
          <w:rFonts w:ascii="Times New Roman" w:eastAsia="Times New Roman" w:hAnsi="Times New Roman" w:cs="Times New Roman"/>
          <w:sz w:val="28"/>
          <w:szCs w:val="28"/>
        </w:rPr>
        <w:softHyphen/>
        <w:t>билизации приняты в соответствии с Постановлением Администрации Смоленской области от 19 февраля 2019 года №45 «Об утверждении региональных нормативов градостроительного проектирования "Планировка и застройка городов и иных населенных пунктов Смоленской области»</w:t>
      </w:r>
      <w:r w:rsidR="008D3DBC" w:rsidRPr="00CA7B12">
        <w:rPr>
          <w:rFonts w:ascii="Times New Roman" w:eastAsia="Times New Roman" w:hAnsi="Times New Roman" w:cs="Times New Roman"/>
          <w:sz w:val="28"/>
          <w:szCs w:val="28"/>
        </w:rPr>
        <w:t>.</w:t>
      </w:r>
    </w:p>
    <w:p w:rsidR="008D3DBC" w:rsidRPr="00CA7B12" w:rsidRDefault="008D3DBC" w:rsidP="006316AA">
      <w:pPr>
        <w:spacing w:line="240" w:lineRule="auto"/>
        <w:ind w:firstLine="709"/>
        <w:contextualSpacing/>
        <w:jc w:val="both"/>
        <w:rPr>
          <w:rFonts w:ascii="Times New Roman" w:eastAsia="Times New Roman" w:hAnsi="Times New Roman" w:cs="Times New Roman"/>
          <w:sz w:val="28"/>
          <w:szCs w:val="28"/>
        </w:rPr>
      </w:pPr>
      <w:r w:rsidRPr="00CA7B12">
        <w:rPr>
          <w:rFonts w:ascii="Times New Roman" w:hAnsi="Times New Roman" w:cs="Times New Roman"/>
          <w:sz w:val="28"/>
          <w:szCs w:val="28"/>
        </w:rPr>
        <w:t xml:space="preserve">Количество </w:t>
      </w:r>
      <w:r w:rsidRPr="00CA7B12">
        <w:rPr>
          <w:rFonts w:ascii="Times New Roman" w:eastAsia="Times New Roman" w:hAnsi="Times New Roman" w:cs="Times New Roman"/>
          <w:sz w:val="28"/>
          <w:szCs w:val="28"/>
        </w:rPr>
        <w:t>пар</w:t>
      </w:r>
      <w:r w:rsidRPr="00CA7B12">
        <w:rPr>
          <w:rFonts w:ascii="Times New Roman" w:eastAsia="Times New Roman" w:hAnsi="Times New Roman" w:cs="Times New Roman"/>
          <w:sz w:val="28"/>
          <w:szCs w:val="28"/>
        </w:rPr>
        <w:softHyphen/>
        <w:t>ковочных еди</w:t>
      </w:r>
      <w:r w:rsidRPr="00CA7B12">
        <w:rPr>
          <w:rFonts w:ascii="Times New Roman" w:eastAsia="Times New Roman" w:hAnsi="Times New Roman" w:cs="Times New Roman"/>
          <w:sz w:val="28"/>
          <w:szCs w:val="28"/>
        </w:rPr>
        <w:softHyphen/>
        <w:t xml:space="preserve">ниц личного транспорта частично приняты в соответствии с приложением Ж СП 42.13330.2016. Свод правил. Градостроительство. Планировка и застройка городских и сельских поселений. Актуализированная редакция СНиП 2.07.01-89*, а также с учетом обеспечения </w:t>
      </w:r>
      <w:r w:rsidRPr="00CA7B12">
        <w:rPr>
          <w:rFonts w:ascii="Times New Roman" w:eastAsia="Times New Roman" w:hAnsi="Times New Roman" w:cs="Times New Roman"/>
          <w:sz w:val="28"/>
          <w:szCs w:val="28"/>
        </w:rPr>
        <w:lastRenderedPageBreak/>
        <w:t>жителей Вадинского сельского поселения необходимым количеством парковочных мест.</w:t>
      </w:r>
    </w:p>
    <w:p w:rsidR="001360BD" w:rsidRPr="00CA7B12" w:rsidRDefault="001360BD" w:rsidP="001360BD">
      <w:pPr>
        <w:spacing w:line="240" w:lineRule="auto"/>
        <w:ind w:firstLine="709"/>
        <w:contextualSpacing/>
        <w:jc w:val="both"/>
        <w:rPr>
          <w:rFonts w:ascii="Times New Roman" w:eastAsia="Times New Roman" w:hAnsi="Times New Roman" w:cs="Times New Roman"/>
          <w:sz w:val="28"/>
          <w:szCs w:val="28"/>
        </w:rPr>
      </w:pPr>
    </w:p>
    <w:p w:rsidR="001360BD" w:rsidRPr="00CA7B12" w:rsidRDefault="001360BD" w:rsidP="001360BD">
      <w:pPr>
        <w:spacing w:line="240" w:lineRule="auto"/>
        <w:ind w:firstLine="709"/>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Ниже представлены расчетные формулы для расчета минимальной обеспеченности населения двумя показателями:</w:t>
      </w:r>
    </w:p>
    <w:p w:rsidR="001360BD" w:rsidRPr="00CA7B12" w:rsidRDefault="001360BD" w:rsidP="001360BD">
      <w:pPr>
        <w:spacing w:line="240" w:lineRule="auto"/>
        <w:ind w:firstLine="709"/>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показатель плотности улично-дорожной сети - плотности автодорог местного значения с твердым покрытием в пределах многоквартирной жилой застройки в населенных пунктах;</w:t>
      </w:r>
    </w:p>
    <w:p w:rsidR="001360BD" w:rsidRPr="00CA7B12" w:rsidRDefault="001360BD" w:rsidP="001360BD">
      <w:pPr>
        <w:spacing w:line="240" w:lineRule="auto"/>
        <w:ind w:firstLine="709"/>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 показатель минимальной обеспеченности машиноместами для постоянного хранения личных автомобилей в пределах многоквартирной застройки в населенных пунктах.</w:t>
      </w:r>
    </w:p>
    <w:p w:rsidR="001360BD" w:rsidRPr="00CA7B12" w:rsidRDefault="001360BD" w:rsidP="008158AB">
      <w:pPr>
        <w:spacing w:line="240" w:lineRule="auto"/>
        <w:ind w:firstLine="709"/>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Оба показателя нормируют обеспеченность населения, проживающего в многоквартирной застройке. Население в индивидуальной жилой застройке (ИЖС) обеспечивает постоянное хранение личных автомобилей в пределах своих земельных участков. Плотность уличной сети в пределах ИЖС (индивидуальной жилой застройки) обусловлена необходимостью иметь выход на красную линию для каждого участка ИЖС и не требует нормирования. Плотность уличной сети вне территорий жилой застройки (в промышленных, коммунальных зонах) обусловлена технологическими требованиями и грузопотоками, которые зависят от типологии производственных зон.</w:t>
      </w:r>
    </w:p>
    <w:p w:rsidR="001360BD" w:rsidRPr="00CA7B12" w:rsidRDefault="001360BD" w:rsidP="008158AB">
      <w:pPr>
        <w:spacing w:line="240" w:lineRule="auto"/>
        <w:ind w:firstLine="709"/>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Плотность уличной сети устанавливается для улиц местного значения и определяет протяженность улиц в однополосном исполнении в каждую сторону, необходимых для обеспечения выезда на магистральную сеть имеющегося автопарка в часы пиковых нагрузок. Плотность устанавливается как протяженность улиц в однополосном исполнении на 1000 жителей.</w:t>
      </w:r>
    </w:p>
    <w:p w:rsidR="001360BD" w:rsidRPr="00CA7B12" w:rsidRDefault="001360BD" w:rsidP="008158AB">
      <w:pPr>
        <w:spacing w:line="240" w:lineRule="auto"/>
        <w:ind w:firstLine="709"/>
        <w:contextualSpacing/>
        <w:jc w:val="both"/>
        <w:rPr>
          <w:rFonts w:ascii="Times New Roman" w:eastAsia="Times New Roman" w:hAnsi="Times New Roman" w:cs="Times New Roman"/>
          <w:sz w:val="28"/>
          <w:szCs w:val="28"/>
        </w:rPr>
      </w:pPr>
      <w:r w:rsidRPr="00CA7B12">
        <w:rPr>
          <w:rFonts w:ascii="Times New Roman" w:eastAsia="Times New Roman" w:hAnsi="Times New Roman" w:cs="Times New Roman"/>
          <w:sz w:val="28"/>
          <w:szCs w:val="28"/>
        </w:rPr>
        <w:t>Показатель минимальной обеспеченности автодорогами (улицами) местного значения в пределах многоквартирной жилой застройки определяется по формуле:</w:t>
      </w:r>
    </w:p>
    <w:p w:rsidR="001360BD" w:rsidRPr="00CA7B12" w:rsidRDefault="001360BD" w:rsidP="008158AB">
      <w:pPr>
        <w:widowControl w:val="0"/>
        <w:autoSpaceDE w:val="0"/>
        <w:autoSpaceDN w:val="0"/>
        <w:spacing w:after="0" w:line="240" w:lineRule="auto"/>
        <w:ind w:firstLine="709"/>
        <w:jc w:val="both"/>
        <w:rPr>
          <w:rFonts w:ascii="Calibri" w:eastAsia="Times New Roman" w:hAnsi="Calibri" w:cs="Calibri"/>
          <w:szCs w:val="20"/>
          <w:lang w:eastAsia="ru-RU"/>
        </w:rPr>
      </w:pPr>
    </w:p>
    <w:p w:rsidR="001360BD" w:rsidRPr="00CA7B12" w:rsidRDefault="001360BD" w:rsidP="008158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noProof/>
          <w:position w:val="-37"/>
          <w:sz w:val="28"/>
          <w:szCs w:val="28"/>
          <w:lang w:eastAsia="ru-RU"/>
        </w:rPr>
        <w:drawing>
          <wp:inline distT="0" distB="0" distL="0" distR="0">
            <wp:extent cx="923925" cy="619125"/>
            <wp:effectExtent l="0" t="0" r="9525" b="0"/>
            <wp:docPr id="22" name="Рисунок 22" descr="base_1_37966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379662_32768"/>
                    <pic:cNvPicPr preferRelativeResize="0">
                      <a:picLocks noChangeArrowheads="1"/>
                    </pic:cNvPicPr>
                  </pic:nvPicPr>
                  <pic:blipFill>
                    <a:blip r:embed="rId42" cstate="print"/>
                    <a:srcRect/>
                    <a:stretch>
                      <a:fillRect/>
                    </a:stretch>
                  </pic:blipFill>
                  <pic:spPr bwMode="auto">
                    <a:xfrm>
                      <a:off x="0" y="0"/>
                      <a:ext cx="923925" cy="619125"/>
                    </a:xfrm>
                    <a:prstGeom prst="rect">
                      <a:avLst/>
                    </a:prstGeom>
                    <a:noFill/>
                    <a:ln w="9525">
                      <a:noFill/>
                      <a:miter lim="800000"/>
                      <a:headEnd/>
                      <a:tailEnd/>
                    </a:ln>
                  </pic:spPr>
                </pic:pic>
              </a:graphicData>
            </a:graphic>
          </wp:inline>
        </w:drawing>
      </w:r>
      <w:r w:rsidRPr="00CA7B12">
        <w:rPr>
          <w:rFonts w:ascii="Times New Roman" w:eastAsia="Times New Roman" w:hAnsi="Times New Roman" w:cs="Times New Roman"/>
          <w:sz w:val="28"/>
          <w:szCs w:val="28"/>
          <w:lang w:eastAsia="ru-RU"/>
        </w:rPr>
        <w:t>,</w:t>
      </w:r>
    </w:p>
    <w:p w:rsidR="001360BD" w:rsidRPr="00CA7B12" w:rsidRDefault="001360BD" w:rsidP="008158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60BD" w:rsidRPr="00CA7B12" w:rsidRDefault="001360BD" w:rsidP="008158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где:</w:t>
      </w:r>
    </w:p>
    <w:p w:rsidR="001360BD" w:rsidRPr="00CA7B12"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D</w:t>
      </w:r>
      <w:r w:rsidRPr="00CA7B12">
        <w:rPr>
          <w:rFonts w:ascii="Times New Roman" w:eastAsia="Times New Roman" w:hAnsi="Times New Roman" w:cs="Times New Roman"/>
          <w:sz w:val="28"/>
          <w:szCs w:val="28"/>
          <w:vertAlign w:val="subscript"/>
          <w:lang w:eastAsia="ru-RU"/>
        </w:rPr>
        <w:t>st</w:t>
      </w:r>
      <w:r w:rsidRPr="00CA7B12">
        <w:rPr>
          <w:rFonts w:ascii="Times New Roman" w:eastAsia="Times New Roman" w:hAnsi="Times New Roman" w:cs="Times New Roman"/>
          <w:sz w:val="28"/>
          <w:szCs w:val="28"/>
          <w:lang w:eastAsia="ru-RU"/>
        </w:rPr>
        <w:t xml:space="preserve"> - плотность в пределах многоквартирной жилой застройки в км/1000 чел;</w:t>
      </w:r>
    </w:p>
    <w:p w:rsidR="001360BD" w:rsidRPr="00CA7B12"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k</w:t>
      </w:r>
      <w:r w:rsidRPr="00CA7B12">
        <w:rPr>
          <w:rFonts w:ascii="Times New Roman" w:eastAsia="Times New Roman" w:hAnsi="Times New Roman" w:cs="Times New Roman"/>
          <w:sz w:val="28"/>
          <w:szCs w:val="28"/>
          <w:vertAlign w:val="subscript"/>
          <w:lang w:eastAsia="ru-RU"/>
        </w:rPr>
        <w:t>1</w:t>
      </w:r>
      <w:r w:rsidRPr="00CA7B12">
        <w:rPr>
          <w:rFonts w:ascii="Times New Roman" w:eastAsia="Times New Roman" w:hAnsi="Times New Roman" w:cs="Times New Roman"/>
          <w:sz w:val="28"/>
          <w:szCs w:val="28"/>
          <w:lang w:eastAsia="ru-RU"/>
        </w:rPr>
        <w:t xml:space="preserve"> - шаг сети улиц дорог и кварталов в метрах, определяющий размеры микрорайонов и кварталов. Определяется с учетом положений </w:t>
      </w:r>
      <w:hyperlink r:id="rId43" w:history="1">
        <w:r w:rsidRPr="00CA7B12">
          <w:rPr>
            <w:rFonts w:ascii="Times New Roman" w:eastAsia="Times New Roman" w:hAnsi="Times New Roman" w:cs="Times New Roman"/>
            <w:sz w:val="28"/>
            <w:szCs w:val="28"/>
            <w:lang w:eastAsia="ru-RU"/>
          </w:rPr>
          <w:t>раздела 5.2</w:t>
        </w:r>
      </w:hyperlink>
      <w:r w:rsidRPr="00CA7B12">
        <w:rPr>
          <w:rFonts w:ascii="Times New Roman" w:eastAsia="Times New Roman" w:hAnsi="Times New Roman" w:cs="Times New Roman"/>
          <w:sz w:val="28"/>
          <w:szCs w:val="28"/>
          <w:lang w:eastAsia="ru-RU"/>
        </w:rPr>
        <w:t xml:space="preserve"> СП 396.1325800.2018. Улицы и дороги населенных пунктов. Правила градостроительного проектирования. Рекомендуемые значения коэффициента устанавливаются в пределах 100 - 250;</w:t>
      </w:r>
    </w:p>
    <w:p w:rsidR="001360BD" w:rsidRPr="00CA7B12"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k</w:t>
      </w:r>
      <w:r w:rsidRPr="00CA7B12">
        <w:rPr>
          <w:rFonts w:ascii="Times New Roman" w:eastAsia="Times New Roman" w:hAnsi="Times New Roman" w:cs="Times New Roman"/>
          <w:sz w:val="28"/>
          <w:szCs w:val="28"/>
          <w:vertAlign w:val="subscript"/>
          <w:lang w:eastAsia="ru-RU"/>
        </w:rPr>
        <w:t>2</w:t>
      </w:r>
      <w:r w:rsidRPr="00CA7B12">
        <w:rPr>
          <w:rFonts w:ascii="Times New Roman" w:eastAsia="Times New Roman" w:hAnsi="Times New Roman" w:cs="Times New Roman"/>
          <w:sz w:val="28"/>
          <w:szCs w:val="28"/>
          <w:lang w:eastAsia="ru-RU"/>
        </w:rPr>
        <w:t xml:space="preserve"> - плотность населения брутто на территории многоэтажной застройки или отдельного планировочного района в чел/га.</w:t>
      </w:r>
    </w:p>
    <w:p w:rsidR="001360BD" w:rsidRPr="00CA7B12"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Показатель минимальной обеспеченности машиноместами для постоянного хранения личных автомобилей в пределах многоквартирной застройки определяется </w:t>
      </w:r>
      <w:r w:rsidRPr="00CA7B12">
        <w:rPr>
          <w:rFonts w:ascii="Times New Roman" w:eastAsia="Times New Roman" w:hAnsi="Times New Roman" w:cs="Times New Roman"/>
          <w:sz w:val="28"/>
          <w:szCs w:val="28"/>
          <w:lang w:eastAsia="ru-RU"/>
        </w:rPr>
        <w:lastRenderedPageBreak/>
        <w:t>по формуле:</w:t>
      </w:r>
    </w:p>
    <w:p w:rsidR="001360BD" w:rsidRPr="00CA7B12" w:rsidRDefault="001360BD" w:rsidP="008158A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1360BD" w:rsidRPr="00CA7B12" w:rsidRDefault="001360BD" w:rsidP="008158A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MM = Pop</w:t>
      </w:r>
      <w:r w:rsidRPr="00CA7B12">
        <w:rPr>
          <w:rFonts w:ascii="Times New Roman" w:eastAsia="Times New Roman" w:hAnsi="Times New Roman" w:cs="Times New Roman"/>
          <w:sz w:val="28"/>
          <w:szCs w:val="28"/>
          <w:vertAlign w:val="subscript"/>
          <w:lang w:eastAsia="ru-RU"/>
        </w:rPr>
        <w:t>омсу</w:t>
      </w:r>
      <w:r w:rsidRPr="00CA7B12">
        <w:rPr>
          <w:rFonts w:ascii="Times New Roman" w:eastAsia="Times New Roman" w:hAnsi="Times New Roman" w:cs="Times New Roman"/>
          <w:sz w:val="28"/>
          <w:szCs w:val="28"/>
          <w:lang w:eastAsia="ru-RU"/>
        </w:rPr>
        <w:t xml:space="preserve"> x k</w:t>
      </w:r>
      <w:r w:rsidRPr="00CA7B12">
        <w:rPr>
          <w:rFonts w:ascii="Times New Roman" w:eastAsia="Times New Roman" w:hAnsi="Times New Roman" w:cs="Times New Roman"/>
          <w:sz w:val="28"/>
          <w:szCs w:val="28"/>
          <w:vertAlign w:val="subscript"/>
          <w:lang w:eastAsia="ru-RU"/>
        </w:rPr>
        <w:t>1</w:t>
      </w:r>
      <w:r w:rsidRPr="00CA7B12">
        <w:rPr>
          <w:rFonts w:ascii="Times New Roman" w:eastAsia="Times New Roman" w:hAnsi="Times New Roman" w:cs="Times New Roman"/>
          <w:sz w:val="28"/>
          <w:szCs w:val="28"/>
          <w:lang w:eastAsia="ru-RU"/>
        </w:rPr>
        <w:t xml:space="preserve"> - MM</w:t>
      </w:r>
      <w:r w:rsidRPr="00CA7B12">
        <w:rPr>
          <w:rFonts w:ascii="Times New Roman" w:eastAsia="Times New Roman" w:hAnsi="Times New Roman" w:cs="Times New Roman"/>
          <w:sz w:val="28"/>
          <w:szCs w:val="28"/>
          <w:vertAlign w:val="subscript"/>
          <w:lang w:eastAsia="ru-RU"/>
        </w:rPr>
        <w:t>str</w:t>
      </w:r>
      <w:r w:rsidRPr="00CA7B12">
        <w:rPr>
          <w:rFonts w:ascii="Times New Roman" w:eastAsia="Times New Roman" w:hAnsi="Times New Roman" w:cs="Times New Roman"/>
          <w:sz w:val="28"/>
          <w:szCs w:val="28"/>
          <w:lang w:eastAsia="ru-RU"/>
        </w:rPr>
        <w:t xml:space="preserve"> x k</w:t>
      </w:r>
      <w:r w:rsidRPr="00CA7B12">
        <w:rPr>
          <w:rFonts w:ascii="Times New Roman" w:eastAsia="Times New Roman" w:hAnsi="Times New Roman" w:cs="Times New Roman"/>
          <w:sz w:val="28"/>
          <w:szCs w:val="28"/>
          <w:vertAlign w:val="subscript"/>
          <w:lang w:eastAsia="ru-RU"/>
        </w:rPr>
        <w:t>2</w:t>
      </w:r>
      <w:r w:rsidRPr="00CA7B12">
        <w:rPr>
          <w:rFonts w:ascii="Times New Roman" w:eastAsia="Times New Roman" w:hAnsi="Times New Roman" w:cs="Times New Roman"/>
          <w:sz w:val="28"/>
          <w:szCs w:val="28"/>
          <w:lang w:eastAsia="ru-RU"/>
        </w:rPr>
        <w:t xml:space="preserve"> - N</w:t>
      </w:r>
      <w:r w:rsidRPr="00CA7B12">
        <w:rPr>
          <w:rFonts w:ascii="Times New Roman" w:eastAsia="Times New Roman" w:hAnsi="Times New Roman" w:cs="Times New Roman"/>
          <w:sz w:val="28"/>
          <w:szCs w:val="28"/>
          <w:vertAlign w:val="subscript"/>
          <w:lang w:eastAsia="ru-RU"/>
        </w:rPr>
        <w:t>ижс</w:t>
      </w:r>
      <w:r w:rsidRPr="00CA7B12">
        <w:rPr>
          <w:rFonts w:ascii="Times New Roman" w:eastAsia="Times New Roman" w:hAnsi="Times New Roman" w:cs="Times New Roman"/>
          <w:sz w:val="28"/>
          <w:szCs w:val="28"/>
          <w:lang w:eastAsia="ru-RU"/>
        </w:rPr>
        <w:t>,</w:t>
      </w:r>
    </w:p>
    <w:p w:rsidR="001360BD" w:rsidRPr="00CA7B12" w:rsidRDefault="001360BD" w:rsidP="008158A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1360BD" w:rsidRPr="00CA7B12" w:rsidRDefault="001360BD" w:rsidP="008158A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где:</w:t>
      </w:r>
    </w:p>
    <w:p w:rsidR="001360BD" w:rsidRPr="00CA7B12"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MM - общее число машиномест в цело</w:t>
      </w:r>
      <w:r w:rsidR="008158AB" w:rsidRPr="00CA7B12">
        <w:rPr>
          <w:rFonts w:ascii="Times New Roman" w:eastAsia="Times New Roman" w:hAnsi="Times New Roman" w:cs="Times New Roman"/>
          <w:sz w:val="28"/>
          <w:szCs w:val="28"/>
          <w:lang w:eastAsia="ru-RU"/>
        </w:rPr>
        <w:t>м по муниципальному образованию</w:t>
      </w:r>
      <w:r w:rsidRPr="00CA7B12">
        <w:rPr>
          <w:rFonts w:ascii="Times New Roman" w:eastAsia="Times New Roman" w:hAnsi="Times New Roman" w:cs="Times New Roman"/>
          <w:sz w:val="28"/>
          <w:szCs w:val="28"/>
          <w:lang w:eastAsia="ru-RU"/>
        </w:rPr>
        <w:t>;</w:t>
      </w:r>
    </w:p>
    <w:p w:rsidR="001360BD" w:rsidRPr="00CA7B12"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Pop</w:t>
      </w:r>
      <w:r w:rsidRPr="00CA7B12">
        <w:rPr>
          <w:rFonts w:ascii="Times New Roman" w:eastAsia="Times New Roman" w:hAnsi="Times New Roman" w:cs="Times New Roman"/>
          <w:sz w:val="28"/>
          <w:szCs w:val="28"/>
          <w:vertAlign w:val="subscript"/>
          <w:lang w:eastAsia="ru-RU"/>
        </w:rPr>
        <w:t>омсу</w:t>
      </w:r>
      <w:r w:rsidRPr="00CA7B12">
        <w:rPr>
          <w:rFonts w:ascii="Times New Roman" w:eastAsia="Times New Roman" w:hAnsi="Times New Roman" w:cs="Times New Roman"/>
          <w:sz w:val="28"/>
          <w:szCs w:val="28"/>
          <w:lang w:eastAsia="ru-RU"/>
        </w:rPr>
        <w:t xml:space="preserve"> - численность населения ОМСУ/ планировочного района в тыс чел.;</w:t>
      </w:r>
    </w:p>
    <w:p w:rsidR="001360BD" w:rsidRPr="00CA7B12"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k</w:t>
      </w:r>
      <w:r w:rsidRPr="00CA7B12">
        <w:rPr>
          <w:rFonts w:ascii="Times New Roman" w:eastAsia="Times New Roman" w:hAnsi="Times New Roman" w:cs="Times New Roman"/>
          <w:sz w:val="28"/>
          <w:szCs w:val="28"/>
          <w:vertAlign w:val="subscript"/>
          <w:lang w:eastAsia="ru-RU"/>
        </w:rPr>
        <w:t>1</w:t>
      </w:r>
      <w:r w:rsidRPr="00CA7B12">
        <w:rPr>
          <w:rFonts w:ascii="Times New Roman" w:eastAsia="Times New Roman" w:hAnsi="Times New Roman" w:cs="Times New Roman"/>
          <w:sz w:val="28"/>
          <w:szCs w:val="28"/>
          <w:lang w:eastAsia="ru-RU"/>
        </w:rPr>
        <w:t xml:space="preserve"> - прогнозная обеспеченность населения личными автомобилями в авто на тыс. человек. Определяется с учетом данных ГИБДД по современной обеспеченности и тенденций изменения обеспеченности путем экстраполяции данных на момент утверждения НГП;</w:t>
      </w:r>
    </w:p>
    <w:p w:rsidR="001360BD" w:rsidRPr="00CA7B12"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MM</w:t>
      </w:r>
      <w:r w:rsidRPr="00CA7B12">
        <w:rPr>
          <w:rFonts w:ascii="Times New Roman" w:eastAsia="Times New Roman" w:hAnsi="Times New Roman" w:cs="Times New Roman"/>
          <w:sz w:val="28"/>
          <w:szCs w:val="28"/>
          <w:vertAlign w:val="subscript"/>
          <w:lang w:eastAsia="ru-RU"/>
        </w:rPr>
        <w:t>str</w:t>
      </w:r>
      <w:r w:rsidRPr="00CA7B12">
        <w:rPr>
          <w:rFonts w:ascii="Times New Roman" w:eastAsia="Times New Roman" w:hAnsi="Times New Roman" w:cs="Times New Roman"/>
          <w:sz w:val="28"/>
          <w:szCs w:val="28"/>
          <w:lang w:eastAsia="ru-RU"/>
        </w:rPr>
        <w:t xml:space="preserve"> - общее число парковочных мес</w:t>
      </w:r>
      <w:r w:rsidR="008158AB" w:rsidRPr="00CA7B12">
        <w:rPr>
          <w:rFonts w:ascii="Times New Roman" w:eastAsia="Times New Roman" w:hAnsi="Times New Roman" w:cs="Times New Roman"/>
          <w:sz w:val="28"/>
          <w:szCs w:val="28"/>
          <w:lang w:eastAsia="ru-RU"/>
        </w:rPr>
        <w:t>т в пределах уличной сети ОМСУ/</w:t>
      </w:r>
      <w:r w:rsidRPr="00CA7B12">
        <w:rPr>
          <w:rFonts w:ascii="Times New Roman" w:eastAsia="Times New Roman" w:hAnsi="Times New Roman" w:cs="Times New Roman"/>
          <w:sz w:val="28"/>
          <w:szCs w:val="28"/>
          <w:lang w:eastAsia="ru-RU"/>
        </w:rPr>
        <w:t>планировочного района. Определяется по данным ГИБДД;</w:t>
      </w:r>
    </w:p>
    <w:p w:rsidR="001360BD" w:rsidRPr="00CA7B12"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k</w:t>
      </w:r>
      <w:r w:rsidRPr="00CA7B12">
        <w:rPr>
          <w:rFonts w:ascii="Times New Roman" w:eastAsia="Times New Roman" w:hAnsi="Times New Roman" w:cs="Times New Roman"/>
          <w:sz w:val="28"/>
          <w:szCs w:val="28"/>
          <w:vertAlign w:val="subscript"/>
          <w:lang w:eastAsia="ru-RU"/>
        </w:rPr>
        <w:t>2</w:t>
      </w:r>
      <w:r w:rsidRPr="00CA7B12">
        <w:rPr>
          <w:rFonts w:ascii="Times New Roman" w:eastAsia="Times New Roman" w:hAnsi="Times New Roman" w:cs="Times New Roman"/>
          <w:sz w:val="28"/>
          <w:szCs w:val="28"/>
          <w:lang w:eastAsia="ru-RU"/>
        </w:rPr>
        <w:t xml:space="preserve"> - коэффициент, определяющий долю парковочных мест в пределах уличной сети, которые находятся в пределах уличной сети многоквартирной застройки и могут использоваться для постоянного хранения личного автотранспорта. Зависит от планировочной структуры территории. Как правило, устанавливаются не ниже 0,5, но может быть ниже в населенных пунктах, где площадь территории промышленных зон превышает 30% от общей территории населенного пункта;</w:t>
      </w:r>
    </w:p>
    <w:p w:rsidR="001360BD" w:rsidRPr="00CA7B12"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N</w:t>
      </w:r>
      <w:r w:rsidRPr="00CA7B12">
        <w:rPr>
          <w:rFonts w:ascii="Times New Roman" w:eastAsia="Times New Roman" w:hAnsi="Times New Roman" w:cs="Times New Roman"/>
          <w:sz w:val="28"/>
          <w:szCs w:val="28"/>
          <w:vertAlign w:val="subscript"/>
          <w:lang w:eastAsia="ru-RU"/>
        </w:rPr>
        <w:t>ижс</w:t>
      </w:r>
      <w:r w:rsidRPr="00CA7B12">
        <w:rPr>
          <w:rFonts w:ascii="Times New Roman" w:eastAsia="Times New Roman" w:hAnsi="Times New Roman" w:cs="Times New Roman"/>
          <w:sz w:val="28"/>
          <w:szCs w:val="28"/>
          <w:lang w:eastAsia="ru-RU"/>
        </w:rPr>
        <w:t xml:space="preserve"> - количество участков ИЖС на территории ОМСУ/планировочного района. Хранение личного автотранспорта в границах ИЖС осуществляется в пределах участков жилой застройки и не требует организации машиномест для постоянного хранения личного автотранспорта.</w:t>
      </w:r>
    </w:p>
    <w:p w:rsidR="0024359C" w:rsidRPr="00CA7B12" w:rsidRDefault="0024359C" w:rsidP="0024359C">
      <w:pPr>
        <w:pStyle w:val="ac"/>
        <w:tabs>
          <w:tab w:val="left" w:pos="0"/>
        </w:tabs>
        <w:spacing w:after="0" w:line="288" w:lineRule="auto"/>
        <w:outlineLvl w:val="0"/>
        <w:rPr>
          <w:rFonts w:ascii="Times New Roman" w:hAnsi="Times New Roman" w:cs="Times New Roman"/>
          <w:b/>
          <w:sz w:val="28"/>
          <w:szCs w:val="28"/>
        </w:rPr>
      </w:pPr>
    </w:p>
    <w:p w:rsidR="0082747A" w:rsidRPr="00CA7B12" w:rsidRDefault="0082747A" w:rsidP="0082747A">
      <w:pPr>
        <w:pStyle w:val="ac"/>
        <w:numPr>
          <w:ilvl w:val="2"/>
          <w:numId w:val="10"/>
        </w:numPr>
        <w:spacing w:after="0" w:line="240" w:lineRule="auto"/>
        <w:ind w:left="0" w:firstLine="0"/>
        <w:jc w:val="center"/>
        <w:outlineLvl w:val="1"/>
        <w:rPr>
          <w:rFonts w:ascii="Times New Roman" w:eastAsia="Times New Roman" w:hAnsi="Times New Roman" w:cs="Times New Roman"/>
          <w:b/>
          <w:bCs/>
          <w:sz w:val="28"/>
          <w:szCs w:val="28"/>
          <w:lang w:eastAsia="ru-RU"/>
        </w:rPr>
      </w:pPr>
      <w:bookmarkStart w:id="51" w:name="_Toc88170583"/>
      <w:r w:rsidRPr="00CA7B12">
        <w:rPr>
          <w:rFonts w:ascii="Times New Roman" w:eastAsia="Times New Roman" w:hAnsi="Times New Roman" w:cs="Times New Roman"/>
          <w:b/>
          <w:bCs/>
          <w:sz w:val="28"/>
          <w:szCs w:val="28"/>
          <w:lang w:eastAsia="ru-RU"/>
        </w:rPr>
        <w:t>Объекты единой государственной системы предупреждения и ликвидации чрезвычайных ситуаций</w:t>
      </w:r>
      <w:bookmarkEnd w:id="51"/>
    </w:p>
    <w:p w:rsidR="002434B3" w:rsidRPr="00CA7B12" w:rsidRDefault="002434B3" w:rsidP="002434B3">
      <w:pPr>
        <w:pStyle w:val="afd"/>
        <w:spacing w:after="0"/>
        <w:ind w:right="108" w:firstLine="709"/>
        <w:jc w:val="both"/>
        <w:rPr>
          <w:sz w:val="28"/>
          <w:szCs w:val="28"/>
        </w:rPr>
      </w:pPr>
      <w:r w:rsidRPr="00CA7B12">
        <w:rPr>
          <w:sz w:val="28"/>
          <w:szCs w:val="28"/>
        </w:rPr>
        <w:t>Среди объектов местного значения сельского поселения в области гражданской обороны в МНГП Вадинского сельского поселения устанавливаются расчетные показатели:</w:t>
      </w:r>
    </w:p>
    <w:p w:rsidR="002434B3" w:rsidRPr="00CA7B12" w:rsidRDefault="002434B3" w:rsidP="002434B3">
      <w:pPr>
        <w:pStyle w:val="afd"/>
        <w:spacing w:after="0"/>
        <w:ind w:right="108" w:firstLine="709"/>
        <w:jc w:val="both"/>
        <w:rPr>
          <w:sz w:val="28"/>
          <w:szCs w:val="28"/>
        </w:rPr>
      </w:pPr>
      <w:r w:rsidRPr="00CA7B12">
        <w:rPr>
          <w:sz w:val="28"/>
          <w:szCs w:val="28"/>
        </w:rPr>
        <w:t>- обеспеченность населения объек</w:t>
      </w:r>
      <w:r w:rsidRPr="00CA7B12">
        <w:rPr>
          <w:sz w:val="28"/>
          <w:szCs w:val="28"/>
        </w:rPr>
        <w:softHyphen/>
        <w:t>тами пожарной охраны (пожар</w:t>
      </w:r>
      <w:r w:rsidRPr="00CA7B12">
        <w:rPr>
          <w:sz w:val="28"/>
          <w:szCs w:val="28"/>
        </w:rPr>
        <w:softHyphen/>
        <w:t xml:space="preserve">ными депо) </w:t>
      </w:r>
      <w:r w:rsidR="00280A6B" w:rsidRPr="00CA7B12">
        <w:rPr>
          <w:sz w:val="28"/>
          <w:szCs w:val="28"/>
        </w:rPr>
        <w:t>–</w:t>
      </w:r>
      <w:r w:rsidRPr="00CA7B12">
        <w:rPr>
          <w:sz w:val="28"/>
          <w:szCs w:val="28"/>
        </w:rPr>
        <w:t xml:space="preserve"> </w:t>
      </w:r>
      <w:r w:rsidR="00280A6B" w:rsidRPr="00CA7B12">
        <w:rPr>
          <w:sz w:val="28"/>
          <w:szCs w:val="28"/>
        </w:rPr>
        <w:t xml:space="preserve">показатель </w:t>
      </w:r>
      <w:r w:rsidRPr="00CA7B12">
        <w:rPr>
          <w:sz w:val="28"/>
          <w:szCs w:val="28"/>
        </w:rPr>
        <w:t>количеств</w:t>
      </w:r>
      <w:r w:rsidR="00280A6B" w:rsidRPr="00CA7B12">
        <w:rPr>
          <w:sz w:val="28"/>
          <w:szCs w:val="28"/>
        </w:rPr>
        <w:t>а</w:t>
      </w:r>
      <w:r w:rsidRPr="00CA7B12">
        <w:rPr>
          <w:sz w:val="28"/>
          <w:szCs w:val="28"/>
        </w:rPr>
        <w:t xml:space="preserve"> пожарных депо и пожарных автомобилей принят в соответствии с </w:t>
      </w:r>
      <w:hyperlink r:id="rId44" w:history="1">
        <w:r w:rsidRPr="00CA7B12">
          <w:rPr>
            <w:sz w:val="28"/>
            <w:szCs w:val="28"/>
          </w:rPr>
          <w:t>пунктами 1.2</w:t>
        </w:r>
      </w:hyperlink>
      <w:r w:rsidRPr="00CA7B12">
        <w:rPr>
          <w:sz w:val="28"/>
          <w:szCs w:val="28"/>
        </w:rPr>
        <w:t xml:space="preserve">, </w:t>
      </w:r>
      <w:hyperlink r:id="rId45" w:history="1">
        <w:r w:rsidRPr="00CA7B12">
          <w:rPr>
            <w:sz w:val="28"/>
            <w:szCs w:val="28"/>
          </w:rPr>
          <w:t>1.4</w:t>
        </w:r>
      </w:hyperlink>
      <w:r w:rsidRPr="00CA7B12">
        <w:rPr>
          <w:sz w:val="28"/>
          <w:szCs w:val="28"/>
        </w:rPr>
        <w:t xml:space="preserve"> </w:t>
      </w:r>
      <w:hyperlink w:anchor="sub_2000" w:history="1">
        <w:r w:rsidRPr="00CA7B12">
          <w:rPr>
            <w:sz w:val="28"/>
            <w:szCs w:val="28"/>
          </w:rPr>
          <w:t xml:space="preserve"> НПБ 101-95 Нормы проектирования объектов по</w:t>
        </w:r>
        <w:r w:rsidRPr="00CA7B12">
          <w:rPr>
            <w:sz w:val="28"/>
            <w:szCs w:val="28"/>
          </w:rPr>
          <w:softHyphen/>
          <w:t>жарной охраны</w:t>
        </w:r>
      </w:hyperlink>
      <w:r w:rsidRPr="00CA7B12">
        <w:rPr>
          <w:sz w:val="28"/>
          <w:szCs w:val="28"/>
        </w:rPr>
        <w:t xml:space="preserve">, введеные приказом ГУГПС МВД России от 30.12.1994 № 36, показатель </w:t>
      </w:r>
      <w:r w:rsidRPr="00CA7B12">
        <w:rPr>
          <w:sz w:val="28"/>
          <w:szCs w:val="28"/>
          <w:lang w:eastAsia="ar-SA"/>
        </w:rPr>
        <w:t>транспортной доступности до основных эле</w:t>
      </w:r>
      <w:r w:rsidRPr="00CA7B12">
        <w:rPr>
          <w:sz w:val="28"/>
          <w:szCs w:val="28"/>
          <w:lang w:eastAsia="ar-SA"/>
        </w:rPr>
        <w:softHyphen/>
        <w:t>ментов планиро</w:t>
      </w:r>
      <w:r w:rsidRPr="00CA7B12">
        <w:rPr>
          <w:sz w:val="28"/>
          <w:szCs w:val="28"/>
          <w:lang w:eastAsia="ar-SA"/>
        </w:rPr>
        <w:softHyphen/>
        <w:t>вочной струк</w:t>
      </w:r>
      <w:r w:rsidRPr="00CA7B12">
        <w:rPr>
          <w:sz w:val="28"/>
          <w:szCs w:val="28"/>
          <w:lang w:eastAsia="ar-SA"/>
        </w:rPr>
        <w:softHyphen/>
        <w:t>туры населенных пунктов</w:t>
      </w:r>
      <w:r w:rsidRPr="00CA7B12">
        <w:rPr>
          <w:sz w:val="28"/>
          <w:szCs w:val="28"/>
        </w:rPr>
        <w:t xml:space="preserve"> (время прибы</w:t>
      </w:r>
      <w:r w:rsidRPr="00CA7B12">
        <w:rPr>
          <w:sz w:val="28"/>
          <w:szCs w:val="28"/>
        </w:rPr>
        <w:softHyphen/>
        <w:t>тия пер</w:t>
      </w:r>
      <w:r w:rsidRPr="00CA7B12">
        <w:rPr>
          <w:sz w:val="28"/>
          <w:szCs w:val="28"/>
        </w:rPr>
        <w:softHyphen/>
        <w:t>вого подразделе</w:t>
      </w:r>
      <w:r w:rsidRPr="00CA7B12">
        <w:rPr>
          <w:sz w:val="28"/>
          <w:szCs w:val="28"/>
        </w:rPr>
        <w:softHyphen/>
        <w:t>ния к месту вызова) установлен в соответствии с требованиями статьи 76 Федерального закона от 22.07.2008 № 123-ФЗ «Технический регламент о требованиях пожарной безопасности». Показатель минимально допустимого уровня обеспеченности объектами пожарной охраны (пожарными депо) и максимально допустимого уровня территориальной доступности таких объектов может быть рассчитан в соответствии с СП 11.13130.2009. Места дислокации подразделений пожарной охраны. Порядок и методика определения;</w:t>
      </w:r>
    </w:p>
    <w:p w:rsidR="002434B3" w:rsidRPr="00CA7B12" w:rsidRDefault="002434B3" w:rsidP="002434B3">
      <w:pPr>
        <w:pStyle w:val="afd"/>
        <w:spacing w:after="0"/>
        <w:ind w:right="108" w:firstLine="709"/>
        <w:jc w:val="both"/>
        <w:rPr>
          <w:sz w:val="28"/>
          <w:szCs w:val="28"/>
        </w:rPr>
      </w:pPr>
      <w:r w:rsidRPr="00CA7B12">
        <w:rPr>
          <w:sz w:val="28"/>
          <w:szCs w:val="28"/>
        </w:rPr>
        <w:lastRenderedPageBreak/>
        <w:t>- обеспеченность населения объек</w:t>
      </w:r>
      <w:r w:rsidRPr="00CA7B12">
        <w:rPr>
          <w:sz w:val="28"/>
          <w:szCs w:val="28"/>
        </w:rPr>
        <w:softHyphen/>
        <w:t>тами противопо</w:t>
      </w:r>
      <w:r w:rsidRPr="00CA7B12">
        <w:rPr>
          <w:sz w:val="28"/>
          <w:szCs w:val="28"/>
        </w:rPr>
        <w:softHyphen/>
        <w:t>жарного водо</w:t>
      </w:r>
      <w:r w:rsidRPr="00CA7B12">
        <w:rPr>
          <w:sz w:val="28"/>
          <w:szCs w:val="28"/>
        </w:rPr>
        <w:softHyphen/>
        <w:t xml:space="preserve">снабжения </w:t>
      </w:r>
      <w:r w:rsidR="00280A6B" w:rsidRPr="00CA7B12">
        <w:rPr>
          <w:sz w:val="28"/>
          <w:szCs w:val="28"/>
        </w:rPr>
        <w:t>и расстояние от объекта до об</w:t>
      </w:r>
      <w:r w:rsidR="00280A6B" w:rsidRPr="00CA7B12">
        <w:rPr>
          <w:sz w:val="28"/>
          <w:szCs w:val="28"/>
        </w:rPr>
        <w:softHyphen/>
        <w:t xml:space="preserve">служиваемых им зданий </w:t>
      </w:r>
      <w:r w:rsidRPr="00CA7B12">
        <w:rPr>
          <w:sz w:val="28"/>
          <w:szCs w:val="28"/>
        </w:rPr>
        <w:t>определя</w:t>
      </w:r>
      <w:r w:rsidR="00280A6B" w:rsidRPr="00CA7B12">
        <w:rPr>
          <w:sz w:val="28"/>
          <w:szCs w:val="28"/>
        </w:rPr>
        <w:t>ю</w:t>
      </w:r>
      <w:r w:rsidRPr="00CA7B12">
        <w:rPr>
          <w:sz w:val="28"/>
          <w:szCs w:val="28"/>
        </w:rPr>
        <w:t>тся по расчету в со</w:t>
      </w:r>
      <w:r w:rsidRPr="00CA7B12">
        <w:rPr>
          <w:sz w:val="28"/>
          <w:szCs w:val="28"/>
        </w:rPr>
        <w:softHyphen/>
        <w:t>ответствии с СП 8.13130.2020. Системы проти</w:t>
      </w:r>
      <w:r w:rsidRPr="00CA7B12">
        <w:rPr>
          <w:sz w:val="28"/>
          <w:szCs w:val="28"/>
        </w:rPr>
        <w:softHyphen/>
        <w:t>вопожарной за</w:t>
      </w:r>
      <w:r w:rsidRPr="00CA7B12">
        <w:rPr>
          <w:sz w:val="28"/>
          <w:szCs w:val="28"/>
        </w:rPr>
        <w:softHyphen/>
        <w:t>щиты. Наружное противопожарное водоснабжение. Требования по</w:t>
      </w:r>
      <w:r w:rsidRPr="00CA7B12">
        <w:rPr>
          <w:sz w:val="28"/>
          <w:szCs w:val="28"/>
        </w:rPr>
        <w:softHyphen/>
        <w:t>жарной безопас</w:t>
      </w:r>
      <w:r w:rsidRPr="00CA7B12">
        <w:rPr>
          <w:sz w:val="28"/>
          <w:szCs w:val="28"/>
        </w:rPr>
        <w:softHyphen/>
        <w:t>ности</w:t>
      </w:r>
      <w:r w:rsidR="00280A6B" w:rsidRPr="00CA7B12">
        <w:rPr>
          <w:sz w:val="28"/>
          <w:szCs w:val="28"/>
        </w:rPr>
        <w:t>;</w:t>
      </w:r>
    </w:p>
    <w:p w:rsidR="002434B3" w:rsidRPr="00CA7B12" w:rsidRDefault="00280A6B" w:rsidP="002434B3">
      <w:pPr>
        <w:pStyle w:val="afd"/>
        <w:spacing w:after="0"/>
        <w:ind w:right="108" w:firstLine="709"/>
        <w:jc w:val="both"/>
        <w:rPr>
          <w:sz w:val="28"/>
          <w:szCs w:val="28"/>
        </w:rPr>
      </w:pPr>
      <w:r w:rsidRPr="00CA7B12">
        <w:rPr>
          <w:sz w:val="28"/>
          <w:szCs w:val="28"/>
        </w:rPr>
        <w:t>- обеспеченность населения объек</w:t>
      </w:r>
      <w:r w:rsidRPr="00CA7B12">
        <w:rPr>
          <w:sz w:val="28"/>
          <w:szCs w:val="28"/>
        </w:rPr>
        <w:softHyphen/>
        <w:t>тами сооружений гражданской обо</w:t>
      </w:r>
      <w:r w:rsidRPr="00CA7B12">
        <w:rPr>
          <w:sz w:val="28"/>
          <w:szCs w:val="28"/>
        </w:rPr>
        <w:softHyphen/>
        <w:t xml:space="preserve">роны определяется в соответствии с </w:t>
      </w:r>
      <w:hyperlink r:id="rId46" w:history="1">
        <w:r w:rsidRPr="00CA7B12">
          <w:rPr>
            <w:sz w:val="28"/>
            <w:szCs w:val="28"/>
          </w:rPr>
          <w:t>Постановление</w:t>
        </w:r>
      </w:hyperlink>
      <w:r w:rsidRPr="00CA7B12">
        <w:rPr>
          <w:sz w:val="28"/>
          <w:szCs w:val="28"/>
        </w:rPr>
        <w:t xml:space="preserve">м Правительства РФ от 29.11.1999 </w:t>
      </w:r>
      <w:r w:rsidR="00D83078" w:rsidRPr="00CA7B12">
        <w:rPr>
          <w:sz w:val="28"/>
          <w:szCs w:val="28"/>
        </w:rPr>
        <w:t xml:space="preserve">          </w:t>
      </w:r>
      <w:r w:rsidRPr="00CA7B12">
        <w:rPr>
          <w:sz w:val="28"/>
          <w:szCs w:val="28"/>
        </w:rPr>
        <w:t>№ 1309 «О порядке создания убежищ и иных объектов гражданской обороны» на основании планов, раз</w:t>
      </w:r>
      <w:r w:rsidRPr="00CA7B12">
        <w:rPr>
          <w:sz w:val="28"/>
          <w:szCs w:val="28"/>
        </w:rPr>
        <w:softHyphen/>
        <w:t>рабатываемых федераль</w:t>
      </w:r>
      <w:r w:rsidRPr="00CA7B12">
        <w:rPr>
          <w:sz w:val="28"/>
          <w:szCs w:val="28"/>
        </w:rPr>
        <w:softHyphen/>
        <w:t>ными органами исполни</w:t>
      </w:r>
      <w:r w:rsidRPr="00CA7B12">
        <w:rPr>
          <w:sz w:val="28"/>
          <w:szCs w:val="28"/>
        </w:rPr>
        <w:softHyphen/>
        <w:t>тельной власти, органами исполнительной власти субъектов Российской Фе</w:t>
      </w:r>
      <w:r w:rsidRPr="00CA7B12">
        <w:rPr>
          <w:sz w:val="28"/>
          <w:szCs w:val="28"/>
        </w:rPr>
        <w:softHyphen/>
        <w:t>дерации, органами местного самоуправления и согласо</w:t>
      </w:r>
      <w:r w:rsidRPr="00CA7B12">
        <w:rPr>
          <w:sz w:val="28"/>
          <w:szCs w:val="28"/>
        </w:rPr>
        <w:softHyphen/>
        <w:t>ванных с Министерством Российской Федерации по делам гражданской обо</w:t>
      </w:r>
      <w:r w:rsidRPr="00CA7B12">
        <w:rPr>
          <w:sz w:val="28"/>
          <w:szCs w:val="28"/>
        </w:rPr>
        <w:softHyphen/>
        <w:t>роны, чрезвычайным ситуа</w:t>
      </w:r>
      <w:r w:rsidRPr="00CA7B12">
        <w:rPr>
          <w:sz w:val="28"/>
          <w:szCs w:val="28"/>
        </w:rPr>
        <w:softHyphen/>
        <w:t>циям и ликвидации послед</w:t>
      </w:r>
      <w:r w:rsidRPr="00CA7B12">
        <w:rPr>
          <w:sz w:val="28"/>
          <w:szCs w:val="28"/>
        </w:rPr>
        <w:softHyphen/>
        <w:t>ствий стихийных бедствий, показатель транспортной и пешеходной доступности принят в соответствии с СП 88.13330.2014. Защитные сооружения гражданской обороны. Актуализированная редакция СНиП II-11-77*.</w:t>
      </w:r>
    </w:p>
    <w:p w:rsidR="002434B3" w:rsidRPr="00CA7B12" w:rsidRDefault="002434B3" w:rsidP="0024359C">
      <w:pPr>
        <w:pStyle w:val="ac"/>
        <w:tabs>
          <w:tab w:val="left" w:pos="0"/>
        </w:tabs>
        <w:spacing w:after="0" w:line="288" w:lineRule="auto"/>
        <w:outlineLvl w:val="0"/>
        <w:rPr>
          <w:rFonts w:ascii="Times New Roman" w:hAnsi="Times New Roman" w:cs="Times New Roman"/>
          <w:b/>
          <w:sz w:val="28"/>
          <w:szCs w:val="28"/>
        </w:rPr>
      </w:pPr>
    </w:p>
    <w:p w:rsidR="00EE4821" w:rsidRPr="00CA7B12" w:rsidRDefault="00EE4821" w:rsidP="00EE4821">
      <w:pPr>
        <w:pStyle w:val="afd"/>
        <w:spacing w:after="0"/>
        <w:ind w:right="114"/>
        <w:jc w:val="center"/>
        <w:rPr>
          <w:b/>
          <w:i/>
          <w:sz w:val="28"/>
          <w:szCs w:val="28"/>
        </w:rPr>
      </w:pPr>
      <w:bookmarkStart w:id="52" w:name="_Toc491876323"/>
      <w:bookmarkStart w:id="53" w:name="_Toc502048443"/>
      <w:r w:rsidRPr="00CA7B12">
        <w:rPr>
          <w:b/>
          <w:i/>
          <w:sz w:val="28"/>
          <w:szCs w:val="28"/>
        </w:rPr>
        <w:t>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52"/>
      <w:bookmarkEnd w:id="53"/>
    </w:p>
    <w:p w:rsidR="00EE4821" w:rsidRPr="00CA7B12" w:rsidRDefault="00EE4821" w:rsidP="00EE4821">
      <w:pPr>
        <w:pStyle w:val="afd"/>
        <w:spacing w:after="0"/>
        <w:ind w:right="114" w:firstLine="709"/>
        <w:jc w:val="both"/>
        <w:rPr>
          <w:sz w:val="28"/>
          <w:szCs w:val="28"/>
        </w:rPr>
      </w:pPr>
    </w:p>
    <w:p w:rsidR="00EE4821" w:rsidRPr="00CA7B12" w:rsidRDefault="00EE4821" w:rsidP="00EE4821">
      <w:pPr>
        <w:pStyle w:val="afd"/>
        <w:spacing w:after="0"/>
        <w:ind w:right="114" w:firstLine="709"/>
        <w:jc w:val="both"/>
        <w:rPr>
          <w:sz w:val="28"/>
          <w:szCs w:val="28"/>
        </w:rPr>
      </w:pPr>
      <w:r w:rsidRPr="00CA7B12">
        <w:rPr>
          <w:sz w:val="28"/>
          <w:szCs w:val="28"/>
        </w:rPr>
        <w:t>Инженерно-технические мероприятия гражданской обороны и предупреждения чрезвычайных ситуаций (далее – ИТМ ГОЧС) должны учитываться при:</w:t>
      </w:r>
    </w:p>
    <w:p w:rsidR="00EE4821" w:rsidRPr="00CA7B12" w:rsidRDefault="00EE4821" w:rsidP="00EE4821">
      <w:pPr>
        <w:pStyle w:val="ac"/>
        <w:widowControl w:val="0"/>
        <w:numPr>
          <w:ilvl w:val="3"/>
          <w:numId w:val="40"/>
        </w:numPr>
        <w:tabs>
          <w:tab w:val="left" w:pos="993"/>
        </w:tabs>
        <w:spacing w:after="0" w:line="240" w:lineRule="auto"/>
        <w:ind w:left="0" w:right="115" w:firstLine="709"/>
        <w:contextualSpacing w:val="0"/>
        <w:jc w:val="both"/>
        <w:rPr>
          <w:rFonts w:ascii="Times New Roman" w:hAnsi="Times New Roman" w:cs="Times New Roman"/>
          <w:sz w:val="28"/>
          <w:szCs w:val="28"/>
        </w:rPr>
      </w:pPr>
      <w:r w:rsidRPr="00CA7B12">
        <w:rPr>
          <w:rFonts w:ascii="Times New Roman" w:hAnsi="Times New Roman" w:cs="Times New Roman"/>
          <w:sz w:val="28"/>
          <w:szCs w:val="28"/>
        </w:rPr>
        <w:t>подготовке документов территориального планирования муниципальных образований;</w:t>
      </w:r>
    </w:p>
    <w:p w:rsidR="00EE4821" w:rsidRPr="00CA7B12" w:rsidRDefault="00EE4821" w:rsidP="00EE4821">
      <w:pPr>
        <w:pStyle w:val="ac"/>
        <w:widowControl w:val="0"/>
        <w:numPr>
          <w:ilvl w:val="3"/>
          <w:numId w:val="40"/>
        </w:numPr>
        <w:tabs>
          <w:tab w:val="left" w:pos="993"/>
        </w:tabs>
        <w:spacing w:after="0" w:line="240" w:lineRule="auto"/>
        <w:ind w:left="0" w:right="111" w:firstLine="709"/>
        <w:contextualSpacing w:val="0"/>
        <w:jc w:val="both"/>
        <w:rPr>
          <w:rFonts w:ascii="Times New Roman" w:hAnsi="Times New Roman" w:cs="Times New Roman"/>
          <w:sz w:val="28"/>
          <w:szCs w:val="28"/>
        </w:rPr>
      </w:pPr>
      <w:r w:rsidRPr="00CA7B12">
        <w:rPr>
          <w:rFonts w:ascii="Times New Roman" w:hAnsi="Times New Roman" w:cs="Times New Roman"/>
          <w:sz w:val="28"/>
          <w:szCs w:val="28"/>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EE4821" w:rsidRPr="00CA7B12" w:rsidRDefault="00EE4821" w:rsidP="00EE4821">
      <w:pPr>
        <w:pStyle w:val="ac"/>
        <w:widowControl w:val="0"/>
        <w:numPr>
          <w:ilvl w:val="3"/>
          <w:numId w:val="40"/>
        </w:numPr>
        <w:tabs>
          <w:tab w:val="left" w:pos="993"/>
        </w:tabs>
        <w:spacing w:after="0" w:line="240" w:lineRule="auto"/>
        <w:ind w:left="0" w:right="106" w:firstLine="709"/>
        <w:contextualSpacing w:val="0"/>
        <w:jc w:val="both"/>
        <w:rPr>
          <w:rFonts w:ascii="Times New Roman" w:hAnsi="Times New Roman" w:cs="Times New Roman"/>
          <w:sz w:val="28"/>
          <w:szCs w:val="28"/>
        </w:rPr>
      </w:pPr>
      <w:r w:rsidRPr="00CA7B12">
        <w:rPr>
          <w:rFonts w:ascii="Times New Roman" w:hAnsi="Times New Roman" w:cs="Times New Roman"/>
          <w:sz w:val="28"/>
          <w:szCs w:val="28"/>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EE4821" w:rsidRPr="00CA7B12" w:rsidRDefault="00EE4821" w:rsidP="00EE4821">
      <w:pPr>
        <w:pStyle w:val="afd"/>
        <w:spacing w:after="0"/>
        <w:ind w:right="114" w:firstLine="709"/>
        <w:jc w:val="both"/>
        <w:rPr>
          <w:sz w:val="28"/>
          <w:szCs w:val="28"/>
        </w:rPr>
      </w:pPr>
      <w:r w:rsidRPr="00CA7B12">
        <w:rPr>
          <w:sz w:val="28"/>
          <w:szCs w:val="28"/>
        </w:rPr>
        <w:t>Мероприятия по гражданской обороне разрабатываются органами местного самоуправления муниципальных образований в соответствии с требованиями Федерального закона от 12.02.1998 № 28-ФЗ «О гражданской обороне».</w:t>
      </w:r>
    </w:p>
    <w:p w:rsidR="00EE4821" w:rsidRPr="00CA7B12" w:rsidRDefault="00EE4821" w:rsidP="00EE4821">
      <w:pPr>
        <w:pStyle w:val="afd"/>
        <w:spacing w:after="0"/>
        <w:ind w:right="110" w:firstLine="709"/>
        <w:jc w:val="both"/>
        <w:rPr>
          <w:sz w:val="28"/>
          <w:szCs w:val="28"/>
        </w:rPr>
      </w:pPr>
      <w:r w:rsidRPr="00CA7B12">
        <w:rPr>
          <w:sz w:val="28"/>
          <w:szCs w:val="28"/>
        </w:rPr>
        <w:t xml:space="preserve">При градостроительном проектировании на территории Вадинского сельского поселения необходимо учитывать требования проектирования в соответствии с </w:t>
      </w:r>
      <w:hyperlink r:id="rId47">
        <w:r w:rsidRPr="00CA7B12">
          <w:rPr>
            <w:sz w:val="28"/>
            <w:szCs w:val="28"/>
          </w:rPr>
          <w:t>СП 165.1325800.2014</w:t>
        </w:r>
      </w:hyperlink>
      <w:r w:rsidRPr="00CA7B12">
        <w:rPr>
          <w:sz w:val="28"/>
          <w:szCs w:val="28"/>
        </w:rPr>
        <w:t>.</w:t>
      </w:r>
    </w:p>
    <w:p w:rsidR="00EE4821" w:rsidRPr="00CA7B12" w:rsidRDefault="00EE4821" w:rsidP="00EE4821">
      <w:pPr>
        <w:pStyle w:val="afd"/>
        <w:spacing w:after="0"/>
        <w:ind w:right="106" w:firstLine="709"/>
        <w:jc w:val="both"/>
        <w:rPr>
          <w:sz w:val="28"/>
          <w:szCs w:val="28"/>
        </w:rPr>
      </w:pPr>
      <w:r w:rsidRPr="00CA7B12">
        <w:rPr>
          <w:sz w:val="28"/>
          <w:szCs w:val="28"/>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образований в соответствии с требованиями Федерального закона от 21.12.1994 № 68-ФЗ «О защите населения и территорий от </w:t>
      </w:r>
      <w:r w:rsidRPr="00CA7B12">
        <w:rPr>
          <w:sz w:val="28"/>
          <w:szCs w:val="28"/>
        </w:rPr>
        <w:lastRenderedPageBreak/>
        <w:t>чрезвычайных ситуаций природного и техногенного характера» с учетом требований ГОСТ Р 22.0.07-95.</w:t>
      </w:r>
    </w:p>
    <w:p w:rsidR="00EE4821" w:rsidRPr="00CA7B12" w:rsidRDefault="00EE4821" w:rsidP="00EE4821">
      <w:pPr>
        <w:pStyle w:val="afd"/>
        <w:spacing w:after="0"/>
        <w:ind w:right="106" w:firstLine="709"/>
        <w:jc w:val="both"/>
        <w:rPr>
          <w:sz w:val="28"/>
          <w:szCs w:val="28"/>
        </w:rPr>
      </w:pPr>
      <w:r w:rsidRPr="00CA7B12">
        <w:rPr>
          <w:sz w:val="28"/>
          <w:szCs w:val="28"/>
        </w:rPr>
        <w:t xml:space="preserve">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Смоленской области или отделом безопасности, гражданской обороны и чрезвычайных ситуаций администрации </w:t>
      </w:r>
      <w:r w:rsidR="001D365F" w:rsidRPr="00CA7B12">
        <w:rPr>
          <w:sz w:val="28"/>
          <w:szCs w:val="28"/>
        </w:rPr>
        <w:t>Сафоновского</w:t>
      </w:r>
      <w:r w:rsidRPr="00CA7B12">
        <w:rPr>
          <w:sz w:val="28"/>
          <w:szCs w:val="28"/>
        </w:rPr>
        <w:t xml:space="preserve"> района.</w:t>
      </w:r>
    </w:p>
    <w:p w:rsidR="00EE4821" w:rsidRPr="00CA7B12" w:rsidRDefault="00EE4821" w:rsidP="00EE4821">
      <w:pPr>
        <w:pStyle w:val="afd"/>
        <w:spacing w:after="0"/>
        <w:ind w:right="106" w:firstLine="709"/>
        <w:jc w:val="both"/>
        <w:rPr>
          <w:sz w:val="28"/>
          <w:szCs w:val="28"/>
        </w:rPr>
      </w:pPr>
    </w:p>
    <w:p w:rsidR="00EE4821" w:rsidRPr="00CA7B12" w:rsidRDefault="00EE4821" w:rsidP="00EE4821">
      <w:pPr>
        <w:spacing w:after="0" w:line="240" w:lineRule="auto"/>
        <w:jc w:val="center"/>
        <w:rPr>
          <w:rFonts w:ascii="Times New Roman" w:hAnsi="Times New Roman" w:cs="Times New Roman"/>
          <w:i/>
          <w:sz w:val="28"/>
          <w:szCs w:val="28"/>
        </w:rPr>
      </w:pPr>
      <w:r w:rsidRPr="00CA7B12">
        <w:rPr>
          <w:rFonts w:ascii="Times New Roman" w:hAnsi="Times New Roman" w:cs="Times New Roman"/>
          <w:i/>
          <w:sz w:val="28"/>
          <w:szCs w:val="28"/>
        </w:rPr>
        <w:t>Требования к обеспечению пожарной безопасности</w:t>
      </w:r>
    </w:p>
    <w:p w:rsidR="00EE4821" w:rsidRPr="00CA7B12" w:rsidRDefault="00EE4821" w:rsidP="00EE4821">
      <w:pPr>
        <w:pStyle w:val="afd"/>
        <w:spacing w:after="0"/>
        <w:ind w:right="108"/>
        <w:rPr>
          <w:sz w:val="28"/>
          <w:szCs w:val="28"/>
        </w:rPr>
      </w:pPr>
    </w:p>
    <w:p w:rsidR="00EE4821" w:rsidRPr="00CA7B12" w:rsidRDefault="00EE4821" w:rsidP="00EE4821">
      <w:pPr>
        <w:pStyle w:val="afd"/>
        <w:spacing w:after="0"/>
        <w:ind w:right="108" w:firstLine="709"/>
        <w:jc w:val="both"/>
        <w:rPr>
          <w:sz w:val="28"/>
          <w:szCs w:val="28"/>
        </w:rPr>
      </w:pPr>
      <w:r w:rsidRPr="00CA7B12">
        <w:rPr>
          <w:sz w:val="28"/>
          <w:szCs w:val="28"/>
        </w:rPr>
        <w:t>Нормативные показатели пожарной безопасности муниципальных образований принимаются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утвержденного Федеральным законом от 22.07.2008 № 123-ФЗ.</w:t>
      </w:r>
    </w:p>
    <w:p w:rsidR="00EE4821" w:rsidRPr="00CA7B12" w:rsidRDefault="00EE4821" w:rsidP="00EE4821">
      <w:pPr>
        <w:spacing w:after="0" w:line="240" w:lineRule="auto"/>
        <w:rPr>
          <w:rFonts w:ascii="Times New Roman" w:hAnsi="Times New Roman" w:cs="Times New Roman"/>
          <w:sz w:val="28"/>
          <w:szCs w:val="28"/>
        </w:rPr>
      </w:pPr>
    </w:p>
    <w:p w:rsidR="00EE4821" w:rsidRPr="00CA7B12" w:rsidRDefault="00EE4821" w:rsidP="00EE4821">
      <w:pPr>
        <w:spacing w:after="0" w:line="240" w:lineRule="auto"/>
        <w:jc w:val="center"/>
        <w:rPr>
          <w:rFonts w:ascii="Times New Roman" w:hAnsi="Times New Roman" w:cs="Times New Roman"/>
          <w:b/>
          <w:sz w:val="28"/>
          <w:szCs w:val="28"/>
        </w:rPr>
      </w:pPr>
      <w:r w:rsidRPr="00CA7B12">
        <w:rPr>
          <w:rFonts w:ascii="Times New Roman" w:hAnsi="Times New Roman" w:cs="Times New Roman"/>
          <w:b/>
          <w:sz w:val="28"/>
          <w:szCs w:val="28"/>
        </w:rPr>
        <w:t>Требования к обеспечению защиты от затопления и подтопления</w:t>
      </w:r>
    </w:p>
    <w:p w:rsidR="00EE4821" w:rsidRPr="00CA7B12" w:rsidRDefault="00EE4821" w:rsidP="00EE4821">
      <w:pPr>
        <w:pStyle w:val="afd"/>
        <w:spacing w:after="0"/>
        <w:ind w:right="106"/>
        <w:rPr>
          <w:sz w:val="28"/>
          <w:szCs w:val="28"/>
        </w:rPr>
      </w:pPr>
    </w:p>
    <w:p w:rsidR="00EE4821" w:rsidRPr="00CA7B12" w:rsidRDefault="00EE4821" w:rsidP="00EE4821">
      <w:pPr>
        <w:pStyle w:val="afd"/>
        <w:tabs>
          <w:tab w:val="left" w:pos="993"/>
        </w:tabs>
        <w:spacing w:after="0"/>
        <w:ind w:right="106" w:firstLine="684"/>
        <w:jc w:val="both"/>
        <w:rPr>
          <w:sz w:val="28"/>
          <w:szCs w:val="28"/>
        </w:rPr>
      </w:pPr>
      <w:r w:rsidRPr="00CA7B12">
        <w:rPr>
          <w:sz w:val="28"/>
          <w:szCs w:val="28"/>
        </w:rPr>
        <w:t>На территориях, подверженных затоплению и подтоплению, строительство капитальных зданий, строений, сооружений без проведения мероприятий по предотвращению негативного воздействия вод запрещаются.</w:t>
      </w:r>
    </w:p>
    <w:p w:rsidR="00EE4821" w:rsidRPr="00CA7B12" w:rsidRDefault="00EE4821" w:rsidP="00EE4821">
      <w:pPr>
        <w:pStyle w:val="afd"/>
        <w:tabs>
          <w:tab w:val="left" w:pos="993"/>
        </w:tabs>
        <w:spacing w:after="0"/>
        <w:ind w:right="116" w:firstLine="684"/>
        <w:jc w:val="both"/>
        <w:rPr>
          <w:sz w:val="28"/>
          <w:szCs w:val="28"/>
        </w:rPr>
      </w:pPr>
      <w:r w:rsidRPr="00CA7B12">
        <w:rPr>
          <w:sz w:val="28"/>
          <w:szCs w:val="28"/>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EE4821" w:rsidRPr="00CA7B12" w:rsidRDefault="00EE4821" w:rsidP="00EE4821">
      <w:pPr>
        <w:pStyle w:val="afd"/>
        <w:tabs>
          <w:tab w:val="left" w:pos="993"/>
        </w:tabs>
        <w:spacing w:after="0"/>
        <w:ind w:right="106" w:firstLine="684"/>
        <w:jc w:val="both"/>
        <w:rPr>
          <w:sz w:val="28"/>
          <w:szCs w:val="28"/>
        </w:rPr>
      </w:pPr>
      <w:r w:rsidRPr="00CA7B12">
        <w:rPr>
          <w:sz w:val="28"/>
          <w:szCs w:val="28"/>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EE4821" w:rsidRPr="00CA7B12" w:rsidRDefault="00EE4821" w:rsidP="00EE4821">
      <w:pPr>
        <w:pStyle w:val="afd"/>
        <w:tabs>
          <w:tab w:val="left" w:pos="993"/>
        </w:tabs>
        <w:spacing w:after="0"/>
        <w:ind w:right="108" w:firstLine="684"/>
        <w:jc w:val="both"/>
        <w:rPr>
          <w:sz w:val="28"/>
          <w:szCs w:val="28"/>
        </w:rPr>
      </w:pPr>
      <w:r w:rsidRPr="00CA7B12">
        <w:rPr>
          <w:sz w:val="28"/>
          <w:szCs w:val="28"/>
        </w:rPr>
        <w:t>За расчетный горизонт высоких вод следует принимать отметку наивысшего уровня воды повторяемостью:</w:t>
      </w:r>
    </w:p>
    <w:p w:rsidR="00EE4821" w:rsidRPr="00CA7B12" w:rsidRDefault="00EE4821" w:rsidP="00EE4821">
      <w:pPr>
        <w:pStyle w:val="ac"/>
        <w:widowControl w:val="0"/>
        <w:numPr>
          <w:ilvl w:val="0"/>
          <w:numId w:val="37"/>
        </w:numPr>
        <w:tabs>
          <w:tab w:val="left" w:pos="993"/>
        </w:tabs>
        <w:spacing w:after="0" w:line="240" w:lineRule="auto"/>
        <w:ind w:left="0" w:right="106" w:firstLine="684"/>
        <w:contextualSpacing w:val="0"/>
        <w:jc w:val="both"/>
        <w:rPr>
          <w:rFonts w:ascii="Times New Roman" w:hAnsi="Times New Roman" w:cs="Times New Roman"/>
          <w:sz w:val="28"/>
          <w:szCs w:val="28"/>
        </w:rPr>
      </w:pPr>
      <w:r w:rsidRPr="00CA7B12">
        <w:rPr>
          <w:rFonts w:ascii="Times New Roman" w:hAnsi="Times New Roman" w:cs="Times New Roman"/>
          <w:sz w:val="28"/>
          <w:szCs w:val="28"/>
        </w:rPr>
        <w:t>один раз в 100 лет – для территорий, застроенных или подлежащих застройке жилыми и общественными зданиями;</w:t>
      </w:r>
    </w:p>
    <w:p w:rsidR="00EE4821" w:rsidRPr="00CA7B12" w:rsidRDefault="00EE4821" w:rsidP="00EE4821">
      <w:pPr>
        <w:pStyle w:val="ac"/>
        <w:widowControl w:val="0"/>
        <w:numPr>
          <w:ilvl w:val="0"/>
          <w:numId w:val="37"/>
        </w:numPr>
        <w:tabs>
          <w:tab w:val="left" w:pos="993"/>
        </w:tabs>
        <w:spacing w:after="0" w:line="240" w:lineRule="auto"/>
        <w:ind w:left="0" w:firstLine="684"/>
        <w:contextualSpacing w:val="0"/>
        <w:jc w:val="both"/>
        <w:rPr>
          <w:rFonts w:ascii="Times New Roman" w:hAnsi="Times New Roman" w:cs="Times New Roman"/>
          <w:sz w:val="28"/>
          <w:szCs w:val="28"/>
        </w:rPr>
      </w:pPr>
      <w:r w:rsidRPr="00CA7B12">
        <w:rPr>
          <w:rFonts w:ascii="Times New Roman" w:hAnsi="Times New Roman" w:cs="Times New Roman"/>
          <w:sz w:val="28"/>
          <w:szCs w:val="28"/>
        </w:rPr>
        <w:t>один раз в 10 лет – для территорий парков и плоскостных спортивных сооружений.</w:t>
      </w:r>
    </w:p>
    <w:p w:rsidR="00EE4821" w:rsidRPr="00CA7B12" w:rsidRDefault="00EE4821" w:rsidP="00EE4821">
      <w:pPr>
        <w:pStyle w:val="afd"/>
        <w:tabs>
          <w:tab w:val="left" w:pos="993"/>
        </w:tabs>
        <w:spacing w:after="0"/>
        <w:ind w:right="118" w:firstLine="684"/>
        <w:jc w:val="both"/>
        <w:rPr>
          <w:sz w:val="28"/>
          <w:szCs w:val="28"/>
        </w:rPr>
      </w:pPr>
      <w:r w:rsidRPr="00CA7B12">
        <w:rPr>
          <w:sz w:val="28"/>
          <w:szCs w:val="28"/>
        </w:rPr>
        <w:t>В качестве основных средств инженерной защиты от затопления следует предусматривать:</w:t>
      </w:r>
    </w:p>
    <w:p w:rsidR="00EE4821" w:rsidRPr="00CA7B12" w:rsidRDefault="00EE4821" w:rsidP="00EE4821">
      <w:pPr>
        <w:pStyle w:val="ac"/>
        <w:widowControl w:val="0"/>
        <w:numPr>
          <w:ilvl w:val="0"/>
          <w:numId w:val="37"/>
        </w:numPr>
        <w:tabs>
          <w:tab w:val="left" w:pos="993"/>
        </w:tabs>
        <w:spacing w:after="0" w:line="240" w:lineRule="auto"/>
        <w:ind w:left="0" w:firstLine="684"/>
        <w:contextualSpacing w:val="0"/>
        <w:jc w:val="both"/>
        <w:rPr>
          <w:rFonts w:ascii="Times New Roman" w:hAnsi="Times New Roman" w:cs="Times New Roman"/>
          <w:sz w:val="28"/>
          <w:szCs w:val="28"/>
        </w:rPr>
      </w:pPr>
      <w:r w:rsidRPr="00CA7B12">
        <w:rPr>
          <w:rFonts w:ascii="Times New Roman" w:hAnsi="Times New Roman" w:cs="Times New Roman"/>
          <w:sz w:val="28"/>
          <w:szCs w:val="28"/>
        </w:rPr>
        <w:t>обвалование территорий со стороны водных объектов;</w:t>
      </w:r>
    </w:p>
    <w:p w:rsidR="00EE4821" w:rsidRPr="00CA7B12" w:rsidRDefault="00EE4821" w:rsidP="00EE4821">
      <w:pPr>
        <w:pStyle w:val="ac"/>
        <w:widowControl w:val="0"/>
        <w:numPr>
          <w:ilvl w:val="0"/>
          <w:numId w:val="37"/>
        </w:numPr>
        <w:tabs>
          <w:tab w:val="left" w:pos="993"/>
        </w:tabs>
        <w:spacing w:after="0" w:line="240" w:lineRule="auto"/>
        <w:ind w:left="0" w:right="115" w:firstLine="684"/>
        <w:contextualSpacing w:val="0"/>
        <w:jc w:val="both"/>
        <w:rPr>
          <w:rFonts w:ascii="Times New Roman" w:hAnsi="Times New Roman" w:cs="Times New Roman"/>
          <w:sz w:val="28"/>
          <w:szCs w:val="28"/>
        </w:rPr>
      </w:pPr>
      <w:r w:rsidRPr="00CA7B12">
        <w:rPr>
          <w:rFonts w:ascii="Times New Roman" w:hAnsi="Times New Roman" w:cs="Times New Roman"/>
          <w:sz w:val="28"/>
          <w:szCs w:val="28"/>
        </w:rPr>
        <w:t>искусственное повышение рельефа территории до незатопляемых планировочных отметок;</w:t>
      </w:r>
    </w:p>
    <w:p w:rsidR="00EE4821" w:rsidRPr="00CA7B12" w:rsidRDefault="00EE4821" w:rsidP="00EE4821">
      <w:pPr>
        <w:pStyle w:val="ac"/>
        <w:widowControl w:val="0"/>
        <w:numPr>
          <w:ilvl w:val="0"/>
          <w:numId w:val="37"/>
        </w:numPr>
        <w:tabs>
          <w:tab w:val="left" w:pos="993"/>
        </w:tabs>
        <w:spacing w:after="0" w:line="240" w:lineRule="auto"/>
        <w:ind w:left="0" w:right="112" w:firstLine="684"/>
        <w:contextualSpacing w:val="0"/>
        <w:jc w:val="both"/>
        <w:rPr>
          <w:rFonts w:ascii="Times New Roman" w:hAnsi="Times New Roman" w:cs="Times New Roman"/>
          <w:sz w:val="28"/>
          <w:szCs w:val="28"/>
        </w:rPr>
      </w:pPr>
      <w:r w:rsidRPr="00CA7B12">
        <w:rPr>
          <w:rFonts w:ascii="Times New Roman" w:hAnsi="Times New Roman" w:cs="Times New Roman"/>
          <w:sz w:val="28"/>
          <w:szCs w:val="28"/>
        </w:rPr>
        <w:t xml:space="preserve">аккумуляцию, регулирование, отвод поверхностных сбросных и </w:t>
      </w:r>
      <w:r w:rsidRPr="00CA7B12">
        <w:rPr>
          <w:rFonts w:ascii="Times New Roman" w:hAnsi="Times New Roman" w:cs="Times New Roman"/>
          <w:sz w:val="28"/>
          <w:szCs w:val="28"/>
        </w:rPr>
        <w:lastRenderedPageBreak/>
        <w:t>дренажных вод с затопленных, временно затопляемых территорий и низинных нарушенных земель;</w:t>
      </w:r>
    </w:p>
    <w:p w:rsidR="00EE4821" w:rsidRPr="00CA7B12" w:rsidRDefault="00EE4821" w:rsidP="00EE4821">
      <w:pPr>
        <w:pStyle w:val="ac"/>
        <w:widowControl w:val="0"/>
        <w:numPr>
          <w:ilvl w:val="0"/>
          <w:numId w:val="37"/>
        </w:numPr>
        <w:tabs>
          <w:tab w:val="left" w:pos="993"/>
        </w:tabs>
        <w:spacing w:after="0" w:line="240" w:lineRule="auto"/>
        <w:ind w:left="0" w:right="112" w:firstLine="684"/>
        <w:contextualSpacing w:val="0"/>
        <w:jc w:val="both"/>
        <w:rPr>
          <w:rFonts w:ascii="Times New Roman" w:hAnsi="Times New Roman" w:cs="Times New Roman"/>
          <w:sz w:val="28"/>
          <w:szCs w:val="28"/>
        </w:rPr>
      </w:pPr>
      <w:r w:rsidRPr="00CA7B12">
        <w:rPr>
          <w:rFonts w:ascii="Times New Roman" w:hAnsi="Times New Roman" w:cs="Times New Roman"/>
          <w:sz w:val="28"/>
          <w:szCs w:val="28"/>
        </w:rPr>
        <w:t>сооружения инженерной защиты, в том числе: дамбы обвалования, дренажи, дренажные и водосбросные сети, водохранилища многолетнего регулирования стока крупных рек и другие.</w:t>
      </w:r>
    </w:p>
    <w:p w:rsidR="00EE4821" w:rsidRPr="00CA7B12" w:rsidRDefault="00EE4821" w:rsidP="00EE4821">
      <w:pPr>
        <w:pStyle w:val="afd"/>
        <w:tabs>
          <w:tab w:val="left" w:pos="993"/>
        </w:tabs>
        <w:spacing w:after="0"/>
        <w:ind w:right="111" w:firstLine="684"/>
        <w:jc w:val="both"/>
        <w:rPr>
          <w:sz w:val="28"/>
          <w:szCs w:val="28"/>
        </w:rPr>
      </w:pPr>
      <w:r w:rsidRPr="00CA7B12">
        <w:rPr>
          <w:sz w:val="28"/>
          <w:szCs w:val="28"/>
        </w:rPr>
        <w:t>В качестве вспомогательных (некапитальных) средств инженерной защиты следует предусматривать:</w:t>
      </w:r>
    </w:p>
    <w:p w:rsidR="00EE4821" w:rsidRPr="00CA7B12" w:rsidRDefault="00EE4821" w:rsidP="00EE4821">
      <w:pPr>
        <w:pStyle w:val="ac"/>
        <w:widowControl w:val="0"/>
        <w:numPr>
          <w:ilvl w:val="0"/>
          <w:numId w:val="37"/>
        </w:numPr>
        <w:tabs>
          <w:tab w:val="left" w:pos="993"/>
        </w:tabs>
        <w:spacing w:after="0" w:line="240" w:lineRule="auto"/>
        <w:ind w:left="0" w:right="116" w:firstLine="684"/>
        <w:contextualSpacing w:val="0"/>
        <w:jc w:val="both"/>
        <w:rPr>
          <w:rFonts w:ascii="Times New Roman" w:hAnsi="Times New Roman" w:cs="Times New Roman"/>
          <w:sz w:val="28"/>
          <w:szCs w:val="28"/>
        </w:rPr>
      </w:pPr>
      <w:r w:rsidRPr="00CA7B12">
        <w:rPr>
          <w:rFonts w:ascii="Times New Roman" w:hAnsi="Times New Roman" w:cs="Times New Roman"/>
          <w:sz w:val="28"/>
          <w:szCs w:val="28"/>
        </w:rPr>
        <w:t>увеличение пропускной способности русел рек, их расчистку, дноуглубление и спрямление;</w:t>
      </w:r>
    </w:p>
    <w:p w:rsidR="00EE4821" w:rsidRPr="00CA7B12" w:rsidRDefault="00EE4821" w:rsidP="00EE4821">
      <w:pPr>
        <w:pStyle w:val="ac"/>
        <w:widowControl w:val="0"/>
        <w:numPr>
          <w:ilvl w:val="0"/>
          <w:numId w:val="37"/>
        </w:numPr>
        <w:tabs>
          <w:tab w:val="left" w:pos="993"/>
        </w:tabs>
        <w:spacing w:after="0" w:line="240" w:lineRule="auto"/>
        <w:ind w:left="0" w:firstLine="684"/>
        <w:contextualSpacing w:val="0"/>
        <w:jc w:val="both"/>
        <w:rPr>
          <w:rFonts w:ascii="Times New Roman" w:hAnsi="Times New Roman" w:cs="Times New Roman"/>
          <w:sz w:val="28"/>
          <w:szCs w:val="28"/>
        </w:rPr>
      </w:pPr>
      <w:r w:rsidRPr="00CA7B12">
        <w:rPr>
          <w:rFonts w:ascii="Times New Roman" w:hAnsi="Times New Roman" w:cs="Times New Roman"/>
          <w:sz w:val="28"/>
          <w:szCs w:val="28"/>
        </w:rPr>
        <w:t>расчистку водоемов и водотоков;</w:t>
      </w:r>
    </w:p>
    <w:p w:rsidR="00EE4821" w:rsidRPr="00CA7B12" w:rsidRDefault="00EE4821" w:rsidP="00EE4821">
      <w:pPr>
        <w:pStyle w:val="ac"/>
        <w:widowControl w:val="0"/>
        <w:numPr>
          <w:ilvl w:val="0"/>
          <w:numId w:val="37"/>
        </w:numPr>
        <w:tabs>
          <w:tab w:val="left" w:pos="993"/>
        </w:tabs>
        <w:spacing w:after="0" w:line="240" w:lineRule="auto"/>
        <w:ind w:left="0" w:right="109" w:firstLine="684"/>
        <w:contextualSpacing w:val="0"/>
        <w:jc w:val="both"/>
        <w:rPr>
          <w:rFonts w:ascii="Times New Roman" w:hAnsi="Times New Roman" w:cs="Times New Roman"/>
          <w:sz w:val="28"/>
          <w:szCs w:val="28"/>
        </w:rPr>
      </w:pPr>
      <w:r w:rsidRPr="00CA7B12">
        <w:rPr>
          <w:rFonts w:ascii="Times New Roman" w:hAnsi="Times New Roman" w:cs="Times New Roman"/>
          <w:sz w:val="28"/>
          <w:szCs w:val="28"/>
        </w:rPr>
        <w:t>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EE4821" w:rsidRPr="00CA7B12" w:rsidRDefault="00EE4821" w:rsidP="00EE4821">
      <w:pPr>
        <w:pStyle w:val="afd"/>
        <w:tabs>
          <w:tab w:val="left" w:pos="993"/>
        </w:tabs>
        <w:spacing w:after="0"/>
        <w:ind w:right="104" w:firstLine="684"/>
        <w:jc w:val="both"/>
        <w:rPr>
          <w:sz w:val="28"/>
          <w:szCs w:val="28"/>
        </w:rPr>
      </w:pPr>
      <w:r w:rsidRPr="00CA7B12">
        <w:rPr>
          <w:sz w:val="28"/>
          <w:szCs w:val="28"/>
        </w:rPr>
        <w:t>В состав проекта инженерной защиты территории следует включать организационно- технические мероприятия, предусматривающие пропуск весенних половодий и дождевых паводков.</w:t>
      </w:r>
    </w:p>
    <w:p w:rsidR="00EE4821" w:rsidRPr="00CA7B12" w:rsidRDefault="00EE4821" w:rsidP="00EE4821">
      <w:pPr>
        <w:pStyle w:val="afd"/>
        <w:tabs>
          <w:tab w:val="left" w:pos="993"/>
        </w:tabs>
        <w:spacing w:after="0"/>
        <w:ind w:right="110" w:firstLine="684"/>
        <w:jc w:val="both"/>
        <w:rPr>
          <w:sz w:val="28"/>
          <w:szCs w:val="28"/>
        </w:rPr>
      </w:pPr>
      <w:r w:rsidRPr="00CA7B12">
        <w:rPr>
          <w:sz w:val="28"/>
          <w:szCs w:val="28"/>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EE4821" w:rsidRPr="00CA7B12" w:rsidRDefault="00EE4821" w:rsidP="00EE4821">
      <w:pPr>
        <w:pStyle w:val="afd"/>
        <w:tabs>
          <w:tab w:val="left" w:pos="993"/>
        </w:tabs>
        <w:spacing w:after="0"/>
        <w:ind w:right="110" w:firstLine="684"/>
        <w:jc w:val="both"/>
        <w:rPr>
          <w:sz w:val="28"/>
          <w:szCs w:val="28"/>
        </w:rPr>
      </w:pPr>
      <w:r w:rsidRPr="00CA7B12">
        <w:rPr>
          <w:sz w:val="28"/>
          <w:szCs w:val="28"/>
        </w:rPr>
        <w:t>Сооружения и мероприятия для защиты от затопления проектируются в соответствии с требованиями СП 116.13330.2012 и СП 104.13330.2016.</w:t>
      </w:r>
    </w:p>
    <w:p w:rsidR="00EE4821" w:rsidRPr="00CA7B12" w:rsidRDefault="00EE4821" w:rsidP="00EE4821">
      <w:pPr>
        <w:pStyle w:val="afd"/>
        <w:tabs>
          <w:tab w:val="left" w:pos="993"/>
        </w:tabs>
        <w:spacing w:after="0"/>
        <w:ind w:right="114" w:firstLine="684"/>
        <w:jc w:val="both"/>
        <w:rPr>
          <w:sz w:val="28"/>
          <w:szCs w:val="28"/>
        </w:rPr>
      </w:pPr>
      <w:r w:rsidRPr="00CA7B12">
        <w:rPr>
          <w:sz w:val="28"/>
          <w:szCs w:val="28"/>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EE4821" w:rsidRPr="00CA7B12" w:rsidRDefault="00EE4821" w:rsidP="00EE4821">
      <w:pPr>
        <w:pStyle w:val="afd"/>
        <w:tabs>
          <w:tab w:val="left" w:pos="993"/>
        </w:tabs>
        <w:spacing w:after="0"/>
        <w:ind w:right="108" w:firstLine="684"/>
        <w:jc w:val="both"/>
        <w:rPr>
          <w:sz w:val="28"/>
          <w:szCs w:val="28"/>
        </w:rPr>
      </w:pPr>
      <w:r w:rsidRPr="00CA7B12">
        <w:rPr>
          <w:sz w:val="28"/>
          <w:szCs w:val="28"/>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EE4821" w:rsidRPr="00CA7B12" w:rsidRDefault="00EE4821" w:rsidP="00EE4821">
      <w:pPr>
        <w:pStyle w:val="afd"/>
        <w:tabs>
          <w:tab w:val="left" w:pos="993"/>
        </w:tabs>
        <w:spacing w:after="0"/>
        <w:ind w:firstLine="684"/>
        <w:jc w:val="both"/>
        <w:rPr>
          <w:sz w:val="28"/>
          <w:szCs w:val="28"/>
        </w:rPr>
      </w:pPr>
      <w:r w:rsidRPr="00CA7B12">
        <w:rPr>
          <w:sz w:val="28"/>
          <w:szCs w:val="28"/>
        </w:rPr>
        <w:t>Понижение уровня грунтовых вод должно обеспечиваться:</w:t>
      </w:r>
    </w:p>
    <w:p w:rsidR="00EE4821" w:rsidRPr="00CA7B12" w:rsidRDefault="00EE4821" w:rsidP="00EE4821">
      <w:pPr>
        <w:pStyle w:val="ac"/>
        <w:widowControl w:val="0"/>
        <w:numPr>
          <w:ilvl w:val="0"/>
          <w:numId w:val="36"/>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CA7B12">
        <w:rPr>
          <w:rFonts w:ascii="Times New Roman" w:hAnsi="Times New Roman" w:cs="Times New Roman"/>
          <w:sz w:val="28"/>
          <w:szCs w:val="28"/>
        </w:rPr>
        <w:t>на территории капитальной застройки – не менее 2 м от проектной отметки поверхности;</w:t>
      </w:r>
    </w:p>
    <w:p w:rsidR="00EE4821" w:rsidRPr="00CA7B12" w:rsidRDefault="00EE4821" w:rsidP="00EE4821">
      <w:pPr>
        <w:pStyle w:val="ac"/>
        <w:widowControl w:val="0"/>
        <w:numPr>
          <w:ilvl w:val="0"/>
          <w:numId w:val="36"/>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CA7B12">
        <w:rPr>
          <w:rFonts w:ascii="Times New Roman" w:hAnsi="Times New Roman" w:cs="Times New Roman"/>
          <w:sz w:val="28"/>
          <w:szCs w:val="28"/>
        </w:rPr>
        <w:t>на территории стадионов, парков, скверов и других зеленых насаждений – не менее 1 м;</w:t>
      </w:r>
    </w:p>
    <w:p w:rsidR="00EE4821" w:rsidRPr="00CA7B12" w:rsidRDefault="00EE4821" w:rsidP="00EE4821">
      <w:pPr>
        <w:pStyle w:val="ac"/>
        <w:widowControl w:val="0"/>
        <w:numPr>
          <w:ilvl w:val="0"/>
          <w:numId w:val="36"/>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CA7B12">
        <w:rPr>
          <w:rFonts w:ascii="Times New Roman" w:hAnsi="Times New Roman" w:cs="Times New Roman"/>
          <w:sz w:val="28"/>
          <w:szCs w:val="28"/>
        </w:rPr>
        <w:t>на территории крупных промышленных зон и комплексов не менее 15 м.</w:t>
      </w:r>
    </w:p>
    <w:p w:rsidR="00EE4821" w:rsidRPr="00CA7B12" w:rsidRDefault="00EE4821" w:rsidP="00EE4821">
      <w:pPr>
        <w:spacing w:after="0" w:line="240" w:lineRule="auto"/>
        <w:rPr>
          <w:rFonts w:ascii="Times New Roman" w:hAnsi="Times New Roman" w:cs="Times New Roman"/>
          <w:sz w:val="28"/>
          <w:szCs w:val="28"/>
        </w:rPr>
      </w:pPr>
    </w:p>
    <w:p w:rsidR="00EE4821" w:rsidRPr="00CA7B12" w:rsidRDefault="00EE4821" w:rsidP="00EE4821">
      <w:pPr>
        <w:spacing w:after="0" w:line="240" w:lineRule="auto"/>
        <w:jc w:val="center"/>
        <w:rPr>
          <w:rFonts w:ascii="Times New Roman" w:hAnsi="Times New Roman" w:cs="Times New Roman"/>
          <w:b/>
          <w:sz w:val="28"/>
          <w:szCs w:val="28"/>
        </w:rPr>
      </w:pPr>
      <w:r w:rsidRPr="00CA7B12">
        <w:rPr>
          <w:rFonts w:ascii="Times New Roman" w:hAnsi="Times New Roman" w:cs="Times New Roman"/>
          <w:b/>
          <w:sz w:val="28"/>
          <w:szCs w:val="28"/>
        </w:rPr>
        <w:lastRenderedPageBreak/>
        <w:t>Требования к обеспечению защиты от овражной эрозии</w:t>
      </w:r>
    </w:p>
    <w:p w:rsidR="00EE4821" w:rsidRPr="00CA7B12" w:rsidRDefault="00EE4821" w:rsidP="00EE4821">
      <w:pPr>
        <w:pStyle w:val="afd"/>
        <w:spacing w:after="0"/>
        <w:ind w:right="114"/>
        <w:rPr>
          <w:sz w:val="28"/>
          <w:szCs w:val="28"/>
        </w:rPr>
      </w:pPr>
    </w:p>
    <w:p w:rsidR="00EE4821" w:rsidRPr="00CA7B12" w:rsidRDefault="00EE4821" w:rsidP="00EE4821">
      <w:pPr>
        <w:pStyle w:val="afd"/>
        <w:spacing w:after="0"/>
        <w:ind w:right="114" w:firstLine="709"/>
        <w:jc w:val="both"/>
        <w:rPr>
          <w:sz w:val="28"/>
          <w:szCs w:val="28"/>
        </w:rPr>
      </w:pPr>
      <w:r w:rsidRPr="00CA7B12">
        <w:rPr>
          <w:sz w:val="28"/>
          <w:szCs w:val="28"/>
        </w:rPr>
        <w:t>Для инженерной защиты территорий от овражной эрозии следует предусматривать следующие виды мероприятий:</w:t>
      </w:r>
    </w:p>
    <w:p w:rsidR="00EE4821" w:rsidRPr="00CA7B12" w:rsidRDefault="00EE4821" w:rsidP="00EE4821">
      <w:pPr>
        <w:pStyle w:val="ac"/>
        <w:widowControl w:val="0"/>
        <w:numPr>
          <w:ilvl w:val="1"/>
          <w:numId w:val="36"/>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CA7B12">
        <w:rPr>
          <w:rFonts w:ascii="Times New Roman" w:hAnsi="Times New Roman" w:cs="Times New Roman"/>
          <w:sz w:val="28"/>
          <w:szCs w:val="28"/>
        </w:rPr>
        <w:t>вертикальную планировку территории (сплошная засыпка или замыв оврага или его отвершков, частичная засыпка с повышением отметок дна оврага, уполаживание или террасирование склонов оврага);</w:t>
      </w:r>
    </w:p>
    <w:p w:rsidR="00EE4821" w:rsidRPr="00CA7B12" w:rsidRDefault="00EE4821" w:rsidP="00EE4821">
      <w:pPr>
        <w:pStyle w:val="ac"/>
        <w:widowControl w:val="0"/>
        <w:numPr>
          <w:ilvl w:val="1"/>
          <w:numId w:val="36"/>
        </w:numPr>
        <w:tabs>
          <w:tab w:val="left" w:pos="1134"/>
        </w:tabs>
        <w:spacing w:after="0" w:line="240" w:lineRule="auto"/>
        <w:ind w:left="0" w:firstLine="709"/>
        <w:contextualSpacing w:val="0"/>
        <w:jc w:val="both"/>
        <w:rPr>
          <w:rFonts w:ascii="Times New Roman" w:hAnsi="Times New Roman" w:cs="Times New Roman"/>
          <w:sz w:val="28"/>
          <w:szCs w:val="28"/>
        </w:rPr>
      </w:pPr>
      <w:r w:rsidRPr="00CA7B12">
        <w:rPr>
          <w:rFonts w:ascii="Times New Roman" w:hAnsi="Times New Roman" w:cs="Times New Roman"/>
          <w:sz w:val="28"/>
          <w:szCs w:val="28"/>
        </w:rPr>
        <w:t>упорядочение поверхностного стока;</w:t>
      </w:r>
    </w:p>
    <w:p w:rsidR="00EE4821" w:rsidRPr="00CA7B12" w:rsidRDefault="00EE4821" w:rsidP="00EE4821">
      <w:pPr>
        <w:pStyle w:val="ac"/>
        <w:widowControl w:val="0"/>
        <w:numPr>
          <w:ilvl w:val="1"/>
          <w:numId w:val="36"/>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CA7B12">
        <w:rPr>
          <w:rFonts w:ascii="Times New Roman" w:hAnsi="Times New Roman" w:cs="Times New Roman"/>
          <w:sz w:val="28"/>
          <w:szCs w:val="28"/>
        </w:rPr>
        <w:t>искусственное понижение уровня подземных вод (дренажные системы для понижения или перехвата грунтовых вод);</w:t>
      </w:r>
    </w:p>
    <w:p w:rsidR="00EE4821" w:rsidRPr="00CA7B12" w:rsidRDefault="00EE4821" w:rsidP="00EE4821">
      <w:pPr>
        <w:pStyle w:val="ac"/>
        <w:widowControl w:val="0"/>
        <w:numPr>
          <w:ilvl w:val="1"/>
          <w:numId w:val="36"/>
        </w:numPr>
        <w:tabs>
          <w:tab w:val="left" w:pos="1134"/>
        </w:tabs>
        <w:spacing w:after="0" w:line="240" w:lineRule="auto"/>
        <w:ind w:left="0" w:firstLine="709"/>
        <w:contextualSpacing w:val="0"/>
        <w:jc w:val="both"/>
        <w:rPr>
          <w:rFonts w:ascii="Times New Roman" w:hAnsi="Times New Roman" w:cs="Times New Roman"/>
          <w:sz w:val="28"/>
          <w:szCs w:val="28"/>
        </w:rPr>
      </w:pPr>
      <w:r w:rsidRPr="00CA7B12">
        <w:rPr>
          <w:rFonts w:ascii="Times New Roman" w:hAnsi="Times New Roman" w:cs="Times New Roman"/>
          <w:sz w:val="28"/>
          <w:szCs w:val="28"/>
        </w:rPr>
        <w:t>сооружения механической защиты для остановки движения почв.</w:t>
      </w:r>
    </w:p>
    <w:p w:rsidR="00EE4821" w:rsidRPr="00CA7B12" w:rsidRDefault="00EE4821" w:rsidP="00EE4821">
      <w:pPr>
        <w:pStyle w:val="afd"/>
        <w:spacing w:after="0"/>
        <w:ind w:right="117" w:firstLine="709"/>
        <w:jc w:val="both"/>
        <w:rPr>
          <w:sz w:val="28"/>
          <w:szCs w:val="28"/>
        </w:rPr>
      </w:pPr>
      <w:r w:rsidRPr="00CA7B12">
        <w:rPr>
          <w:sz w:val="28"/>
          <w:szCs w:val="28"/>
        </w:rPr>
        <w:t>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EE4821" w:rsidRPr="00CA7B12" w:rsidRDefault="00EE4821" w:rsidP="00EE4821">
      <w:pPr>
        <w:pStyle w:val="afd"/>
        <w:spacing w:after="0"/>
        <w:ind w:right="113" w:firstLine="709"/>
        <w:jc w:val="both"/>
        <w:rPr>
          <w:sz w:val="28"/>
          <w:szCs w:val="28"/>
        </w:rPr>
      </w:pPr>
      <w:r w:rsidRPr="00CA7B12">
        <w:rPr>
          <w:sz w:val="28"/>
          <w:szCs w:val="28"/>
        </w:rPr>
        <w:t>Для инженерной защиты территорий от водной эрозии необходимо предусматривать следующие виды сооружений и мероприятий:</w:t>
      </w:r>
    </w:p>
    <w:p w:rsidR="00EE4821" w:rsidRPr="00CA7B12" w:rsidRDefault="00EE4821" w:rsidP="00EE4821">
      <w:pPr>
        <w:pStyle w:val="ac"/>
        <w:widowControl w:val="0"/>
        <w:numPr>
          <w:ilvl w:val="1"/>
          <w:numId w:val="36"/>
        </w:numPr>
        <w:tabs>
          <w:tab w:val="left" w:pos="1134"/>
        </w:tabs>
        <w:spacing w:after="0" w:line="240" w:lineRule="auto"/>
        <w:ind w:left="0" w:firstLine="709"/>
        <w:contextualSpacing w:val="0"/>
        <w:jc w:val="both"/>
        <w:rPr>
          <w:rFonts w:ascii="Times New Roman" w:hAnsi="Times New Roman" w:cs="Times New Roman"/>
          <w:sz w:val="28"/>
          <w:szCs w:val="28"/>
        </w:rPr>
      </w:pPr>
      <w:r w:rsidRPr="00CA7B12">
        <w:rPr>
          <w:rFonts w:ascii="Times New Roman" w:hAnsi="Times New Roman" w:cs="Times New Roman"/>
          <w:sz w:val="28"/>
          <w:szCs w:val="28"/>
        </w:rPr>
        <w:t>водозадерживающие сооружения – валы по берегам рек, вокруг водоемов;</w:t>
      </w:r>
    </w:p>
    <w:p w:rsidR="00EE4821" w:rsidRPr="00CA7B12" w:rsidRDefault="00EE4821" w:rsidP="00EE4821">
      <w:pPr>
        <w:pStyle w:val="ac"/>
        <w:widowControl w:val="0"/>
        <w:numPr>
          <w:ilvl w:val="1"/>
          <w:numId w:val="36"/>
        </w:numPr>
        <w:tabs>
          <w:tab w:val="left" w:pos="1134"/>
        </w:tabs>
        <w:spacing w:after="0" w:line="240" w:lineRule="auto"/>
        <w:ind w:left="0" w:right="111" w:firstLine="709"/>
        <w:contextualSpacing w:val="0"/>
        <w:jc w:val="both"/>
        <w:rPr>
          <w:rFonts w:ascii="Times New Roman" w:hAnsi="Times New Roman" w:cs="Times New Roman"/>
          <w:sz w:val="28"/>
          <w:szCs w:val="28"/>
        </w:rPr>
      </w:pPr>
      <w:r w:rsidRPr="00CA7B12">
        <w:rPr>
          <w:rFonts w:ascii="Times New Roman" w:hAnsi="Times New Roman" w:cs="Times New Roman"/>
          <w:sz w:val="28"/>
          <w:szCs w:val="28"/>
        </w:rPr>
        <w:t>водоотводящие сооружения (валы, нагорные каналы и канавы) для перехвата поверхностных (дождевых и талых) вод и отвода их в водоемы и водотоки;</w:t>
      </w:r>
    </w:p>
    <w:p w:rsidR="00EE4821" w:rsidRPr="00CA7B12" w:rsidRDefault="00EE4821" w:rsidP="00EE4821">
      <w:pPr>
        <w:pStyle w:val="ac"/>
        <w:widowControl w:val="0"/>
        <w:numPr>
          <w:ilvl w:val="1"/>
          <w:numId w:val="36"/>
        </w:numPr>
        <w:tabs>
          <w:tab w:val="left" w:pos="1134"/>
        </w:tabs>
        <w:spacing w:after="0" w:line="240" w:lineRule="auto"/>
        <w:ind w:left="0" w:firstLine="709"/>
        <w:contextualSpacing w:val="0"/>
        <w:jc w:val="both"/>
        <w:rPr>
          <w:rFonts w:ascii="Times New Roman" w:hAnsi="Times New Roman" w:cs="Times New Roman"/>
          <w:sz w:val="28"/>
          <w:szCs w:val="28"/>
        </w:rPr>
      </w:pPr>
      <w:r w:rsidRPr="00CA7B12">
        <w:rPr>
          <w:rFonts w:ascii="Times New Roman" w:hAnsi="Times New Roman" w:cs="Times New Roman"/>
          <w:sz w:val="28"/>
          <w:szCs w:val="28"/>
        </w:rPr>
        <w:t>водосборные сооружения (пруды, запруды и др.);</w:t>
      </w:r>
    </w:p>
    <w:p w:rsidR="00EE4821" w:rsidRPr="00CA7B12" w:rsidRDefault="00EE4821" w:rsidP="00EE4821">
      <w:pPr>
        <w:pStyle w:val="ac"/>
        <w:widowControl w:val="0"/>
        <w:numPr>
          <w:ilvl w:val="1"/>
          <w:numId w:val="36"/>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CA7B12">
        <w:rPr>
          <w:rFonts w:ascii="Times New Roman" w:hAnsi="Times New Roman" w:cs="Times New Roman"/>
          <w:sz w:val="28"/>
          <w:szCs w:val="28"/>
        </w:rPr>
        <w:t>фито- и лесомелиорация – создание защитных лесных полос вокруг оврагов, балок, водоемов, по берегам водотоков, по откосам и днищам оврагов и балок;</w:t>
      </w:r>
    </w:p>
    <w:p w:rsidR="00EE4821" w:rsidRPr="00CA7B12" w:rsidRDefault="00EE4821" w:rsidP="00EE4821">
      <w:pPr>
        <w:pStyle w:val="ac"/>
        <w:widowControl w:val="0"/>
        <w:numPr>
          <w:ilvl w:val="1"/>
          <w:numId w:val="36"/>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CA7B12">
        <w:rPr>
          <w:rFonts w:ascii="Times New Roman" w:hAnsi="Times New Roman" w:cs="Times New Roman"/>
          <w:sz w:val="28"/>
          <w:szCs w:val="28"/>
        </w:rPr>
        <w:t>террасирование (насыпная часть террас используется для посадки деревьев, посева трав и сельскохозяйственных культур).</w:t>
      </w:r>
    </w:p>
    <w:p w:rsidR="00EE4821" w:rsidRPr="00CA7B12" w:rsidRDefault="00EE4821" w:rsidP="0024359C">
      <w:pPr>
        <w:pStyle w:val="ac"/>
        <w:tabs>
          <w:tab w:val="left" w:pos="0"/>
        </w:tabs>
        <w:spacing w:after="0" w:line="288" w:lineRule="auto"/>
        <w:outlineLvl w:val="0"/>
        <w:rPr>
          <w:rFonts w:ascii="Times New Roman" w:hAnsi="Times New Roman" w:cs="Times New Roman"/>
          <w:b/>
          <w:sz w:val="28"/>
          <w:szCs w:val="28"/>
        </w:rPr>
      </w:pPr>
    </w:p>
    <w:p w:rsidR="008761D3" w:rsidRPr="00CA7B12" w:rsidRDefault="008761D3" w:rsidP="008761D3">
      <w:pPr>
        <w:pStyle w:val="ac"/>
        <w:numPr>
          <w:ilvl w:val="2"/>
          <w:numId w:val="10"/>
        </w:numPr>
        <w:spacing w:after="0" w:line="240" w:lineRule="auto"/>
        <w:ind w:left="0" w:firstLine="0"/>
        <w:jc w:val="center"/>
        <w:outlineLvl w:val="1"/>
        <w:rPr>
          <w:rFonts w:ascii="Times New Roman" w:eastAsia="Times New Roman" w:hAnsi="Times New Roman" w:cs="Times New Roman"/>
          <w:b/>
          <w:bCs/>
          <w:sz w:val="28"/>
          <w:szCs w:val="28"/>
          <w:lang w:eastAsia="ru-RU"/>
        </w:rPr>
      </w:pPr>
      <w:bookmarkStart w:id="54" w:name="_Toc88170584"/>
      <w:r w:rsidRPr="00CA7B12">
        <w:rPr>
          <w:rFonts w:ascii="Times New Roman" w:eastAsia="Times New Roman" w:hAnsi="Times New Roman" w:cs="Times New Roman"/>
          <w:b/>
          <w:bCs/>
          <w:sz w:val="28"/>
          <w:szCs w:val="28"/>
          <w:lang w:eastAsia="ru-RU"/>
        </w:rPr>
        <w:t>Объекты физической культуры и массового спорта</w:t>
      </w:r>
      <w:bookmarkEnd w:id="54"/>
    </w:p>
    <w:p w:rsidR="0024359C" w:rsidRPr="00CA7B12" w:rsidRDefault="0024359C" w:rsidP="0024359C">
      <w:pPr>
        <w:pStyle w:val="ac"/>
        <w:tabs>
          <w:tab w:val="left" w:pos="0"/>
        </w:tabs>
        <w:spacing w:after="0" w:line="288" w:lineRule="auto"/>
        <w:outlineLvl w:val="0"/>
        <w:rPr>
          <w:rFonts w:ascii="Times New Roman" w:hAnsi="Times New Roman" w:cs="Times New Roman"/>
          <w:b/>
          <w:sz w:val="28"/>
          <w:szCs w:val="28"/>
        </w:rPr>
      </w:pPr>
    </w:p>
    <w:p w:rsidR="008761D3" w:rsidRPr="00CA7B12" w:rsidRDefault="008761D3" w:rsidP="008761D3">
      <w:pPr>
        <w:pStyle w:val="afd"/>
        <w:spacing w:after="0"/>
        <w:ind w:right="108" w:firstLine="709"/>
        <w:jc w:val="both"/>
        <w:rPr>
          <w:sz w:val="28"/>
          <w:szCs w:val="28"/>
        </w:rPr>
      </w:pPr>
      <w:r w:rsidRPr="00CA7B12">
        <w:rPr>
          <w:sz w:val="28"/>
          <w:szCs w:val="28"/>
        </w:rPr>
        <w:t xml:space="preserve">Согласно </w:t>
      </w:r>
      <w:hyperlink r:id="rId48" w:history="1">
        <w:r w:rsidRPr="00CA7B12">
          <w:rPr>
            <w:sz w:val="28"/>
            <w:szCs w:val="28"/>
          </w:rPr>
          <w:t>статье 14</w:t>
        </w:r>
      </w:hyperlink>
      <w:r w:rsidRPr="00CA7B12">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761D3" w:rsidRPr="00CA7B12" w:rsidRDefault="008761D3" w:rsidP="008761D3">
      <w:pPr>
        <w:pStyle w:val="ConsPlusNormal"/>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Согласно </w:t>
      </w:r>
      <w:hyperlink r:id="rId49" w:history="1">
        <w:r w:rsidRPr="00CA7B12">
          <w:rPr>
            <w:rFonts w:ascii="Times New Roman" w:hAnsi="Times New Roman" w:cs="Times New Roman"/>
            <w:sz w:val="28"/>
            <w:szCs w:val="28"/>
          </w:rPr>
          <w:t xml:space="preserve">части 2 статьи </w:t>
        </w:r>
      </w:hyperlink>
      <w:r w:rsidRPr="00CA7B12">
        <w:rPr>
          <w:rFonts w:ascii="Times New Roman" w:hAnsi="Times New Roman" w:cs="Times New Roman"/>
          <w:sz w:val="28"/>
          <w:szCs w:val="28"/>
        </w:rPr>
        <w:t>4.2 закона Смоленской области от 25 декабря 2006 года № 155-з «О градостроительной деятельности на территории Смоленской области» объектами местного значения сельского поселения, подлежащими отображению на генеральном плане поселения, являются объекты, относящиеся к области физической культуры и массового спорта, в том числе объекты, необходимые для организации проведения официальных физкультурно-оздоровительных и спортивных мероприятий поселения.</w:t>
      </w:r>
    </w:p>
    <w:p w:rsidR="008761D3" w:rsidRPr="00CA7B12" w:rsidRDefault="008761D3" w:rsidP="008761D3">
      <w:pPr>
        <w:pStyle w:val="afd"/>
        <w:spacing w:after="0"/>
        <w:ind w:right="105" w:firstLine="709"/>
        <w:jc w:val="both"/>
        <w:rPr>
          <w:sz w:val="28"/>
          <w:szCs w:val="28"/>
        </w:rPr>
      </w:pPr>
      <w:r w:rsidRPr="00CA7B12">
        <w:rPr>
          <w:sz w:val="28"/>
          <w:szCs w:val="28"/>
        </w:rPr>
        <w:lastRenderedPageBreak/>
        <w:t>Расчетны</w:t>
      </w:r>
      <w:r w:rsidR="00D83078" w:rsidRPr="00CA7B12">
        <w:rPr>
          <w:sz w:val="28"/>
          <w:szCs w:val="28"/>
        </w:rPr>
        <w:t>е</w:t>
      </w:r>
      <w:r w:rsidRPr="00CA7B12">
        <w:rPr>
          <w:sz w:val="28"/>
          <w:szCs w:val="28"/>
        </w:rPr>
        <w:t xml:space="preserve"> показател</w:t>
      </w:r>
      <w:r w:rsidR="00D83078" w:rsidRPr="00CA7B12">
        <w:rPr>
          <w:sz w:val="28"/>
          <w:szCs w:val="28"/>
        </w:rPr>
        <w:t>и</w:t>
      </w:r>
      <w:r w:rsidRPr="00CA7B12">
        <w:rPr>
          <w:sz w:val="28"/>
          <w:szCs w:val="28"/>
        </w:rPr>
        <w:t xml:space="preserve"> минимально допустимого уровня обеспеченности </w:t>
      </w:r>
      <w:r w:rsidR="00D83078" w:rsidRPr="00CA7B12">
        <w:rPr>
          <w:sz w:val="28"/>
          <w:szCs w:val="28"/>
        </w:rPr>
        <w:t>на</w:t>
      </w:r>
      <w:r w:rsidR="00D83078" w:rsidRPr="00CA7B12">
        <w:rPr>
          <w:sz w:val="28"/>
          <w:szCs w:val="28"/>
        </w:rPr>
        <w:softHyphen/>
        <w:t>селения плоскост</w:t>
      </w:r>
      <w:r w:rsidR="00D83078" w:rsidRPr="00CA7B12">
        <w:rPr>
          <w:sz w:val="28"/>
          <w:szCs w:val="28"/>
        </w:rPr>
        <w:softHyphen/>
        <w:t>ными спортивными сооружениями для занятия физкульту</w:t>
      </w:r>
      <w:r w:rsidR="00D83078" w:rsidRPr="00CA7B12">
        <w:rPr>
          <w:sz w:val="28"/>
          <w:szCs w:val="28"/>
        </w:rPr>
        <w:softHyphen/>
        <w:t xml:space="preserve">рой и массовым спортом, спортивными залами для круглогодичных занятия физкультурой и массовым спортом, и </w:t>
      </w:r>
      <w:r w:rsidR="00D83078" w:rsidRPr="00CA7B12">
        <w:rPr>
          <w:rFonts w:eastAsia="Courier New"/>
          <w:sz w:val="28"/>
          <w:szCs w:val="28"/>
        </w:rPr>
        <w:t xml:space="preserve">расчетные показатели максимально допустимого уровня территориальной доступности таких объектов приняты </w:t>
      </w:r>
      <w:r w:rsidR="00D83078" w:rsidRPr="00CA7B12">
        <w:rPr>
          <w:sz w:val="28"/>
          <w:szCs w:val="28"/>
        </w:rPr>
        <w:t xml:space="preserve">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утвержденным </w:t>
      </w:r>
      <w:hyperlink r:id="rId50" w:history="1">
        <w:r w:rsidR="00D83078" w:rsidRPr="00CA7B12">
          <w:rPr>
            <w:sz w:val="28"/>
            <w:szCs w:val="28"/>
          </w:rPr>
          <w:t>приказом</w:t>
        </w:r>
      </w:hyperlink>
      <w:r w:rsidR="00D83078" w:rsidRPr="00CA7B12">
        <w:rPr>
          <w:sz w:val="28"/>
          <w:szCs w:val="28"/>
        </w:rPr>
        <w:t xml:space="preserve"> Минстроя России от 30.12.2016 № 1034/пр. (приложение Д «Нормы расчета учреждений, организаций и предприятий обслуживания и размеры их земельных участков»), а также в соответствии с Приказом Минспорта России от 19.08.2021 № 649 «О рекомендованных нормативах и нормах обеспеченности населения объектами спортивной инфраструктуры».</w:t>
      </w:r>
    </w:p>
    <w:p w:rsidR="008761D3" w:rsidRPr="00CA7B12" w:rsidRDefault="008761D3" w:rsidP="008761D3">
      <w:pPr>
        <w:pStyle w:val="afd"/>
        <w:spacing w:after="0"/>
        <w:ind w:right="116" w:firstLine="709"/>
        <w:jc w:val="both"/>
        <w:rPr>
          <w:sz w:val="28"/>
          <w:szCs w:val="28"/>
        </w:rPr>
      </w:pPr>
    </w:p>
    <w:p w:rsidR="003B1D5E" w:rsidRPr="00CA7B12" w:rsidRDefault="003B1D5E" w:rsidP="003B1D5E">
      <w:pPr>
        <w:pStyle w:val="ac"/>
        <w:numPr>
          <w:ilvl w:val="2"/>
          <w:numId w:val="10"/>
        </w:numPr>
        <w:spacing w:after="0" w:line="240" w:lineRule="auto"/>
        <w:ind w:left="0" w:firstLine="0"/>
        <w:jc w:val="center"/>
        <w:outlineLvl w:val="1"/>
        <w:rPr>
          <w:rFonts w:ascii="Times New Roman" w:eastAsia="Times New Roman" w:hAnsi="Times New Roman" w:cs="Times New Roman"/>
          <w:b/>
          <w:bCs/>
          <w:sz w:val="28"/>
          <w:szCs w:val="28"/>
          <w:lang w:eastAsia="ru-RU"/>
        </w:rPr>
      </w:pPr>
      <w:bookmarkStart w:id="55" w:name="_Toc88170585"/>
      <w:r w:rsidRPr="00CA7B12">
        <w:rPr>
          <w:rFonts w:ascii="Times New Roman" w:eastAsia="Times New Roman" w:hAnsi="Times New Roman" w:cs="Times New Roman"/>
          <w:b/>
          <w:bCs/>
          <w:sz w:val="28"/>
          <w:szCs w:val="28"/>
          <w:lang w:eastAsia="ru-RU"/>
        </w:rPr>
        <w:t>Объекты энергетики (электро- и газоснабжения поселений)</w:t>
      </w:r>
      <w:bookmarkEnd w:id="55"/>
    </w:p>
    <w:p w:rsidR="008761D3" w:rsidRPr="00CA7B12" w:rsidRDefault="008761D3" w:rsidP="0024359C">
      <w:pPr>
        <w:pStyle w:val="ac"/>
        <w:tabs>
          <w:tab w:val="left" w:pos="0"/>
        </w:tabs>
        <w:spacing w:after="0" w:line="288" w:lineRule="auto"/>
        <w:outlineLvl w:val="0"/>
        <w:rPr>
          <w:rFonts w:ascii="Times New Roman" w:hAnsi="Times New Roman" w:cs="Times New Roman"/>
          <w:b/>
          <w:sz w:val="28"/>
          <w:szCs w:val="28"/>
        </w:rPr>
      </w:pPr>
    </w:p>
    <w:p w:rsidR="003B1D5E" w:rsidRPr="00CA7B12" w:rsidRDefault="003B1D5E" w:rsidP="003B1D5E">
      <w:pPr>
        <w:pStyle w:val="afd"/>
        <w:spacing w:after="0"/>
        <w:ind w:right="108" w:firstLine="709"/>
        <w:jc w:val="both"/>
        <w:rPr>
          <w:sz w:val="28"/>
          <w:szCs w:val="28"/>
        </w:rPr>
      </w:pPr>
      <w:r w:rsidRPr="00CA7B12">
        <w:rPr>
          <w:sz w:val="28"/>
          <w:szCs w:val="28"/>
        </w:rPr>
        <w:t xml:space="preserve">Согласно </w:t>
      </w:r>
      <w:hyperlink r:id="rId51" w:history="1">
        <w:r w:rsidRPr="00CA7B12">
          <w:rPr>
            <w:sz w:val="28"/>
            <w:szCs w:val="28"/>
          </w:rPr>
          <w:t>статье 14</w:t>
        </w:r>
      </w:hyperlink>
      <w:r w:rsidRPr="00CA7B12">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1D5E" w:rsidRPr="00CA7B12" w:rsidRDefault="003B1D5E" w:rsidP="003B1D5E">
      <w:pPr>
        <w:pStyle w:val="ConsPlusNormal"/>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Согласно </w:t>
      </w:r>
      <w:hyperlink r:id="rId52" w:history="1">
        <w:r w:rsidRPr="00CA7B12">
          <w:rPr>
            <w:rFonts w:ascii="Times New Roman" w:hAnsi="Times New Roman" w:cs="Times New Roman"/>
            <w:sz w:val="28"/>
            <w:szCs w:val="28"/>
          </w:rPr>
          <w:t xml:space="preserve">части 2 статьи </w:t>
        </w:r>
      </w:hyperlink>
      <w:r w:rsidRPr="00CA7B12">
        <w:rPr>
          <w:rFonts w:ascii="Times New Roman" w:hAnsi="Times New Roman" w:cs="Times New Roman"/>
          <w:sz w:val="28"/>
          <w:szCs w:val="28"/>
        </w:rPr>
        <w:t>4.2 закона Смоленской области от 25 декабря 2006 года № 155-з «О градостроительной деятельности на территории Смоленской области» объектами местного значения сельского поселения, подлежащими отображению на генеральном плане поселения, являются объекты, относящиеся к области электро-, тепло-, газо- и водоснабжения населения, водоотведения, в том числе объекты электросетевого хозяйства и системы газоснабжения, тепловые, водопроводные, канализационные сети, иные объекты, необходимые для организации в границах поселения электро-, тепло-, газо-, водоснабжения населения, водоотведения, снабжения населения топливом, освещения улиц населенных пунктов поселения.</w:t>
      </w:r>
    </w:p>
    <w:p w:rsidR="003B1D5E" w:rsidRPr="00CA7B12" w:rsidRDefault="003B1D5E" w:rsidP="003B1D5E">
      <w:pPr>
        <w:pStyle w:val="afd"/>
        <w:spacing w:after="0"/>
        <w:ind w:right="112" w:firstLine="709"/>
        <w:jc w:val="both"/>
        <w:rPr>
          <w:sz w:val="28"/>
          <w:szCs w:val="28"/>
        </w:rPr>
      </w:pPr>
      <w:r w:rsidRPr="00CA7B12">
        <w:rPr>
          <w:sz w:val="28"/>
          <w:szCs w:val="28"/>
        </w:rPr>
        <w:t>Расчетные показатели минимально допустимого уровня обеспеченности населения объектами местного значения сельского поселения в области электроснабжения установлены с учетом Федерального закона от 26.03.2003 № 35-ФЗ «Об электроэнергетике». В соответствии с Федеральным законом «Об электроэнергетике»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B1D5E" w:rsidRPr="00CA7B12" w:rsidRDefault="003B1D5E" w:rsidP="003B1D5E">
      <w:pPr>
        <w:pStyle w:val="afd"/>
        <w:spacing w:after="0"/>
        <w:ind w:right="113" w:firstLine="709"/>
        <w:jc w:val="both"/>
        <w:rPr>
          <w:sz w:val="28"/>
          <w:szCs w:val="28"/>
        </w:rPr>
      </w:pPr>
      <w:r w:rsidRPr="00CA7B12">
        <w:rPr>
          <w:sz w:val="28"/>
          <w:szCs w:val="28"/>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3B1D5E" w:rsidRPr="00CA7B12" w:rsidRDefault="003B1D5E" w:rsidP="003B1D5E">
      <w:pPr>
        <w:pStyle w:val="af5"/>
        <w:ind w:firstLine="709"/>
        <w:jc w:val="both"/>
        <w:rPr>
          <w:rFonts w:ascii="Times New Roman" w:hAnsi="Times New Roman" w:cs="Times New Roman"/>
          <w:sz w:val="28"/>
          <w:szCs w:val="28"/>
        </w:rPr>
      </w:pPr>
      <w:r w:rsidRPr="00CA7B12">
        <w:rPr>
          <w:rFonts w:ascii="Times New Roman" w:hAnsi="Times New Roman" w:cs="Times New Roman"/>
          <w:sz w:val="28"/>
          <w:szCs w:val="28"/>
        </w:rPr>
        <w:lastRenderedPageBreak/>
        <w:t>В соответствии с ВСН № 14278 тм-т1 установлены расчетные показатели минимально допустимых размеров земельных участков под объекты местного значения в области электроснабжения (понизительные подстанции и переключательные пункты напряжением до 35 кВ включительно, трансформаторные подстанции и распределительные пункты)</w:t>
      </w:r>
    </w:p>
    <w:p w:rsidR="003B1D5E" w:rsidRPr="00CA7B12" w:rsidRDefault="003B1D5E" w:rsidP="003B1D5E">
      <w:pPr>
        <w:pStyle w:val="af5"/>
        <w:ind w:firstLine="709"/>
        <w:jc w:val="both"/>
        <w:rPr>
          <w:rFonts w:ascii="Times New Roman" w:hAnsi="Times New Roman" w:cs="Times New Roman"/>
          <w:sz w:val="28"/>
          <w:szCs w:val="28"/>
        </w:rPr>
      </w:pPr>
      <w:r w:rsidRPr="00CA7B12">
        <w:rPr>
          <w:rFonts w:ascii="Times New Roman" w:hAnsi="Times New Roman" w:cs="Times New Roman"/>
          <w:sz w:val="28"/>
          <w:szCs w:val="28"/>
        </w:rPr>
        <w:t>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п.12.35 и п.12.36 СП 42.13330.2016.</w:t>
      </w:r>
    </w:p>
    <w:p w:rsidR="003B1D5E" w:rsidRPr="00CA7B12" w:rsidRDefault="003B1D5E" w:rsidP="00FA314E">
      <w:pPr>
        <w:pStyle w:val="afd"/>
        <w:spacing w:after="0"/>
        <w:ind w:right="111" w:firstLine="709"/>
        <w:contextualSpacing/>
        <w:jc w:val="both"/>
        <w:rPr>
          <w:sz w:val="28"/>
          <w:szCs w:val="28"/>
        </w:rPr>
      </w:pPr>
      <w:r w:rsidRPr="00CA7B12">
        <w:rPr>
          <w:sz w:val="28"/>
          <w:szCs w:val="28"/>
        </w:rPr>
        <w:t>Нормативы потребления коммунальной услуги по электроснабжению в жилых помещениях многоквартирных домов и жилых домах устан</w:t>
      </w:r>
      <w:r w:rsidR="006A111F" w:rsidRPr="00CA7B12">
        <w:rPr>
          <w:sz w:val="28"/>
          <w:szCs w:val="28"/>
        </w:rPr>
        <w:t>а</w:t>
      </w:r>
      <w:r w:rsidRPr="00CA7B12">
        <w:rPr>
          <w:sz w:val="28"/>
          <w:szCs w:val="28"/>
        </w:rPr>
        <w:t>вл</w:t>
      </w:r>
      <w:r w:rsidR="006A111F" w:rsidRPr="00CA7B12">
        <w:rPr>
          <w:sz w:val="28"/>
          <w:szCs w:val="28"/>
        </w:rPr>
        <w:t>иваются</w:t>
      </w:r>
      <w:r w:rsidRPr="00CA7B12">
        <w:rPr>
          <w:sz w:val="28"/>
          <w:szCs w:val="28"/>
        </w:rPr>
        <w:t xml:space="preserve"> на основании Постановления Департамента Смоленской области по энергетике, энергоэффективности, тарифной политике и промышленности от 23 июля 2012 года № 260 «Об утверждении нормативов потребления коммунальной услуги по электроснабжению на территории Смоленской области» и рекомендованы для предварительных расчетов минимальной необходимой мощности объектов электроснабжения.</w:t>
      </w:r>
    </w:p>
    <w:p w:rsidR="003B1D5E" w:rsidRPr="00CA7B12" w:rsidRDefault="003B1D5E" w:rsidP="00FA314E">
      <w:pPr>
        <w:pStyle w:val="afd"/>
        <w:spacing w:after="0"/>
        <w:ind w:right="105" w:firstLine="709"/>
        <w:contextualSpacing/>
        <w:jc w:val="both"/>
        <w:rPr>
          <w:sz w:val="28"/>
          <w:szCs w:val="28"/>
        </w:rPr>
      </w:pPr>
      <w:r w:rsidRPr="00CA7B12">
        <w:rPr>
          <w:sz w:val="28"/>
          <w:szCs w:val="28"/>
        </w:rPr>
        <w:t>Удельные расчетные нагрузки рекомендуется принимать согласно таблиц 2.1.1, 2.1.1</w:t>
      </w:r>
      <w:r w:rsidRPr="00CA7B12">
        <w:rPr>
          <w:position w:val="9"/>
          <w:sz w:val="28"/>
          <w:szCs w:val="28"/>
        </w:rPr>
        <w:t>1</w:t>
      </w:r>
      <w:r w:rsidRPr="00CA7B12">
        <w:rPr>
          <w:sz w:val="28"/>
          <w:szCs w:val="28"/>
        </w:rPr>
        <w:t>, 2.1.5 и 2.2.1 РД 34.20.185-94</w:t>
      </w:r>
      <w:r w:rsidR="006A111F" w:rsidRPr="00CA7B12">
        <w:rPr>
          <w:sz w:val="28"/>
          <w:szCs w:val="28"/>
        </w:rPr>
        <w:t xml:space="preserve"> «Инструкции по проектированию городских электрических сетей»</w:t>
      </w:r>
      <w:r w:rsidRPr="00CA7B12">
        <w:rPr>
          <w:sz w:val="28"/>
          <w:szCs w:val="28"/>
        </w:rPr>
        <w:t>.</w:t>
      </w:r>
    </w:p>
    <w:p w:rsidR="00FA314E" w:rsidRPr="00CA7B12" w:rsidRDefault="00FA314E" w:rsidP="00FA314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Расчет электрической мощности</w:t>
      </w:r>
    </w:p>
    <w:p w:rsidR="00FA314E" w:rsidRPr="00CA7B12" w:rsidRDefault="00FA314E" w:rsidP="00FA314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1. В соответствии с </w:t>
      </w:r>
      <w:hyperlink r:id="rId53" w:history="1">
        <w:r w:rsidRPr="00CA7B12">
          <w:rPr>
            <w:rFonts w:ascii="Times New Roman" w:eastAsia="Times New Roman" w:hAnsi="Times New Roman" w:cs="Times New Roman"/>
            <w:sz w:val="28"/>
            <w:szCs w:val="28"/>
            <w:lang w:eastAsia="ru-RU"/>
          </w:rPr>
          <w:t>приложением "Л"</w:t>
        </w:r>
      </w:hyperlink>
      <w:r w:rsidRPr="00CA7B12">
        <w:rPr>
          <w:rFonts w:ascii="Times New Roman" w:eastAsia="Times New Roman" w:hAnsi="Times New Roman" w:cs="Times New Roman"/>
          <w:sz w:val="28"/>
          <w:szCs w:val="28"/>
          <w:lang w:eastAsia="ru-RU"/>
        </w:rPr>
        <w:t xml:space="preserve"> «СП 42.13330.2016. Свод правил. Градостроительство. Планировка и застройка городских и сельских поселений. Актуализированная редакция СНиП 2.07.01-89*» допускается принимать укрупненные показатели электропотребления. Расчетную мощность следует определять в соответствии с действующими отраслевыми нормами законодательства по электроснабжению.</w:t>
      </w:r>
    </w:p>
    <w:p w:rsidR="00FA314E" w:rsidRPr="00CA7B12" w:rsidRDefault="00FA314E" w:rsidP="00FA314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 В соответствии с условиями «</w:t>
      </w:r>
      <w:hyperlink r:id="rId54" w:history="1">
        <w:r w:rsidRPr="00CA7B12">
          <w:rPr>
            <w:rFonts w:ascii="Times New Roman" w:eastAsia="Times New Roman" w:hAnsi="Times New Roman" w:cs="Times New Roman"/>
            <w:sz w:val="28"/>
            <w:szCs w:val="28"/>
            <w:lang w:eastAsia="ru-RU"/>
          </w:rPr>
          <w:t>Инструкции</w:t>
        </w:r>
      </w:hyperlink>
      <w:r w:rsidRPr="00CA7B12">
        <w:rPr>
          <w:rFonts w:ascii="Times New Roman" w:eastAsia="Times New Roman" w:hAnsi="Times New Roman" w:cs="Times New Roman"/>
          <w:sz w:val="28"/>
          <w:szCs w:val="28"/>
          <w:lang w:eastAsia="ru-RU"/>
        </w:rPr>
        <w:t xml:space="preserve"> по проектированию городских электрических сетей. РД 34.20.185-94» (утв. Минтопэнерго России 07.07.1994, РАО «ЕЭС России» 31.05.1994) (с изм. от 29.06.1999) (далее - Инструкции) расчетная электрическая нагрузка квартир Ркв, кВт, приведенная к вводу жилого дома, определяется по формуле:</w:t>
      </w:r>
    </w:p>
    <w:p w:rsidR="00FA314E" w:rsidRPr="00CA7B12" w:rsidRDefault="00FA314E" w:rsidP="00FA31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A314E" w:rsidRPr="00CA7B12" w:rsidRDefault="00FA314E" w:rsidP="00FA31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Pкв = Pкв.уд x n,</w:t>
      </w:r>
    </w:p>
    <w:p w:rsidR="00FA314E" w:rsidRPr="00CA7B12" w:rsidRDefault="00FA314E" w:rsidP="00FA31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A314E" w:rsidRPr="00CA7B12" w:rsidRDefault="00FA314E" w:rsidP="00FA31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где:</w:t>
      </w:r>
    </w:p>
    <w:p w:rsidR="00FA314E" w:rsidRPr="00CA7B12" w:rsidRDefault="00FA314E" w:rsidP="00FA314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Pкв.уд - удельная расчетная электрическая нагрузка электроприемников квартир (домов), кВт/квартира;</w:t>
      </w:r>
    </w:p>
    <w:p w:rsidR="00FA314E" w:rsidRPr="00CA7B12" w:rsidRDefault="00FA314E" w:rsidP="00FA314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n - количество квартир.</w:t>
      </w:r>
    </w:p>
    <w:p w:rsidR="00FA314E" w:rsidRPr="00CA7B12" w:rsidRDefault="00FA314E" w:rsidP="00FA314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Удельная расчетная электрическая нагрузка квартир в соответствии с </w:t>
      </w:r>
      <w:hyperlink r:id="rId55" w:history="1">
        <w:r w:rsidRPr="00CA7B12">
          <w:rPr>
            <w:rFonts w:ascii="Times New Roman" w:eastAsia="Times New Roman" w:hAnsi="Times New Roman" w:cs="Times New Roman"/>
            <w:sz w:val="28"/>
            <w:szCs w:val="28"/>
            <w:lang w:eastAsia="ru-RU"/>
          </w:rPr>
          <w:t>таблицей 2.1.1</w:t>
        </w:r>
      </w:hyperlink>
      <w:r w:rsidRPr="00CA7B12">
        <w:rPr>
          <w:rFonts w:ascii="Times New Roman" w:eastAsia="Times New Roman" w:hAnsi="Times New Roman" w:cs="Times New Roman"/>
          <w:sz w:val="28"/>
          <w:szCs w:val="28"/>
          <w:lang w:eastAsia="ru-RU"/>
        </w:rPr>
        <w:t xml:space="preserve"> инструкции определяется в зависимости от потребителей электроэнергии (наличие электрических плит и кондиционеров, работающих при определенной температуре воздуха), устанавливаемых в квартире и количества квартир, присоединяемых к линии. При промежуточных значениях количества присоединяемых квартир показатели вычисляются интерполяцией.</w:t>
      </w:r>
    </w:p>
    <w:p w:rsidR="00FA314E" w:rsidRPr="00CA7B12" w:rsidRDefault="00FA314E" w:rsidP="00FA314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Нагрузку коттеджей следует определять в соответствии с таблицей </w:t>
      </w:r>
      <w:r w:rsidRPr="00CA7B12">
        <w:rPr>
          <w:rFonts w:ascii="Times New Roman" w:hAnsi="Times New Roman" w:cs="Times New Roman"/>
          <w:sz w:val="28"/>
          <w:szCs w:val="28"/>
        </w:rPr>
        <w:t>2.1.1</w:t>
      </w:r>
      <w:r w:rsidRPr="00CA7B12">
        <w:rPr>
          <w:rFonts w:ascii="Times New Roman" w:hAnsi="Times New Roman" w:cs="Times New Roman"/>
          <w:position w:val="9"/>
          <w:sz w:val="28"/>
          <w:szCs w:val="28"/>
        </w:rPr>
        <w:t>1</w:t>
      </w:r>
      <w:r w:rsidRPr="00CA7B12">
        <w:rPr>
          <w:rFonts w:ascii="Times New Roman" w:eastAsia="Times New Roman" w:hAnsi="Times New Roman" w:cs="Times New Roman"/>
          <w:sz w:val="28"/>
          <w:szCs w:val="28"/>
          <w:lang w:eastAsia="ru-RU"/>
        </w:rPr>
        <w:t xml:space="preserve"> Инструкции.</w:t>
      </w:r>
    </w:p>
    <w:p w:rsidR="00FA314E" w:rsidRPr="00CA7B12" w:rsidRDefault="00FA314E" w:rsidP="00FA314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3. При определении расчетной электрической нагрузки жилого микрорайона для выбора схемы электроснабжения и мощности трансформаторов нагрузки общественных зданий определяются по </w:t>
      </w:r>
      <w:hyperlink r:id="rId56" w:history="1">
        <w:r w:rsidRPr="00CA7B12">
          <w:rPr>
            <w:rFonts w:ascii="Times New Roman" w:eastAsia="Times New Roman" w:hAnsi="Times New Roman" w:cs="Times New Roman"/>
            <w:sz w:val="28"/>
            <w:szCs w:val="28"/>
            <w:lang w:eastAsia="ru-RU"/>
          </w:rPr>
          <w:t>таблице 2.2.1</w:t>
        </w:r>
      </w:hyperlink>
      <w:r w:rsidRPr="00CA7B12">
        <w:rPr>
          <w:rFonts w:ascii="Times New Roman" w:eastAsia="Times New Roman" w:hAnsi="Times New Roman" w:cs="Times New Roman"/>
          <w:sz w:val="28"/>
          <w:szCs w:val="28"/>
          <w:lang w:eastAsia="ru-RU"/>
        </w:rPr>
        <w:t xml:space="preserve"> Инструкции. Все нагрузки умножаются на коэффициенты участия в максимуме нагрузки по </w:t>
      </w:r>
      <w:hyperlink r:id="rId57" w:history="1">
        <w:r w:rsidRPr="00CA7B12">
          <w:rPr>
            <w:rFonts w:ascii="Times New Roman" w:eastAsia="Times New Roman" w:hAnsi="Times New Roman" w:cs="Times New Roman"/>
            <w:sz w:val="28"/>
            <w:szCs w:val="28"/>
            <w:lang w:eastAsia="ru-RU"/>
          </w:rPr>
          <w:t>таблице 2.3.1</w:t>
        </w:r>
      </w:hyperlink>
      <w:r w:rsidRPr="00CA7B12">
        <w:rPr>
          <w:rFonts w:ascii="Times New Roman" w:eastAsia="Times New Roman" w:hAnsi="Times New Roman" w:cs="Times New Roman"/>
          <w:sz w:val="28"/>
          <w:szCs w:val="28"/>
          <w:lang w:eastAsia="ru-RU"/>
        </w:rPr>
        <w:t xml:space="preserve"> Инструкции. Коэффициенты выбираются исходя из типа потребителей, имеющих максимальную нагрузку из всех подключаемых к линии.</w:t>
      </w:r>
    </w:p>
    <w:p w:rsidR="00FA314E" w:rsidRPr="00CA7B12" w:rsidRDefault="00FA314E" w:rsidP="00FA314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Общий вид формулы для определения расчетной нагрузки линии 0,4 кВ, Pр.л, кВт:</w:t>
      </w:r>
    </w:p>
    <w:p w:rsidR="00FA314E" w:rsidRPr="00CA7B12" w:rsidRDefault="00FA314E" w:rsidP="00FA31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A314E" w:rsidRPr="00CA7B12" w:rsidRDefault="00FA314E" w:rsidP="00FA31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noProof/>
          <w:position w:val="-11"/>
          <w:sz w:val="28"/>
          <w:szCs w:val="28"/>
          <w:lang w:eastAsia="ru-RU"/>
        </w:rPr>
        <w:drawing>
          <wp:inline distT="0" distB="0" distL="0" distR="0">
            <wp:extent cx="1924050" cy="285750"/>
            <wp:effectExtent l="19050" t="0" r="0" b="0"/>
            <wp:docPr id="31" name="Рисунок 31" descr="base_1_37966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379662_32769"/>
                    <pic:cNvPicPr preferRelativeResize="0">
                      <a:picLocks noChangeArrowheads="1"/>
                    </pic:cNvPicPr>
                  </pic:nvPicPr>
                  <pic:blipFill>
                    <a:blip r:embed="rId58" cstate="print"/>
                    <a:srcRect/>
                    <a:stretch>
                      <a:fillRect/>
                    </a:stretch>
                  </pic:blipFill>
                  <pic:spPr bwMode="auto">
                    <a:xfrm>
                      <a:off x="0" y="0"/>
                      <a:ext cx="1924050" cy="285750"/>
                    </a:xfrm>
                    <a:prstGeom prst="rect">
                      <a:avLst/>
                    </a:prstGeom>
                    <a:noFill/>
                    <a:ln w="9525">
                      <a:noFill/>
                      <a:miter lim="800000"/>
                      <a:headEnd/>
                      <a:tailEnd/>
                    </a:ln>
                  </pic:spPr>
                </pic:pic>
              </a:graphicData>
            </a:graphic>
          </wp:inline>
        </w:drawing>
      </w:r>
    </w:p>
    <w:p w:rsidR="00FA314E" w:rsidRPr="00CA7B12" w:rsidRDefault="00FA314E" w:rsidP="00FA31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A314E" w:rsidRPr="00CA7B12" w:rsidRDefault="00FA314E" w:rsidP="00FA31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где:</w:t>
      </w:r>
    </w:p>
    <w:p w:rsidR="00FA314E" w:rsidRPr="00CA7B12" w:rsidRDefault="00FA314E" w:rsidP="00FA314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Pзд max - наибольшая нагрузка здания из числа зданий, питаемых по линии, кВт;</w:t>
      </w:r>
    </w:p>
    <w:p w:rsidR="00FA314E" w:rsidRPr="00CA7B12" w:rsidRDefault="00FA314E" w:rsidP="00FA314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Pздi - расчетные нагрузки других зданий, питаемых по линии, кВт;</w:t>
      </w:r>
    </w:p>
    <w:p w:rsidR="00FA314E" w:rsidRPr="00CA7B12" w:rsidRDefault="00FA314E" w:rsidP="00FA314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kуi - коэффициент участия в максимуме электрических нагрузок общественных зданий (помещений) или жилых домов (квартир и силовых электроприемников).</w:t>
      </w:r>
    </w:p>
    <w:p w:rsidR="00FA314E" w:rsidRPr="00CA7B12" w:rsidRDefault="00FA314E" w:rsidP="00FA314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 Определение типа и количества планируемых объектов зависит от величины нагрузки, существующей электросетевой инфраструктуры на прилегающих территориях (возможности присоединения), выбранной схемы электроснабжения, требуемой категории надежности.</w:t>
      </w:r>
    </w:p>
    <w:p w:rsidR="008761D3" w:rsidRPr="00CA7B12" w:rsidRDefault="008761D3" w:rsidP="0024359C">
      <w:pPr>
        <w:pStyle w:val="ac"/>
        <w:tabs>
          <w:tab w:val="left" w:pos="0"/>
        </w:tabs>
        <w:spacing w:after="0" w:line="288" w:lineRule="auto"/>
        <w:outlineLvl w:val="0"/>
        <w:rPr>
          <w:rFonts w:ascii="Times New Roman" w:hAnsi="Times New Roman" w:cs="Times New Roman"/>
          <w:b/>
          <w:sz w:val="28"/>
          <w:szCs w:val="28"/>
        </w:rPr>
      </w:pPr>
    </w:p>
    <w:p w:rsidR="00721DB1" w:rsidRPr="00CA7B12" w:rsidRDefault="00721DB1" w:rsidP="00721DB1">
      <w:pPr>
        <w:spacing w:after="0" w:line="240" w:lineRule="auto"/>
        <w:ind w:right="108"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Расчетные показатели минимально допустимого уровня обеспеченности населения объектами местного значения области газоснабжения установлены с учетом Федерального закона от 31.03.1999 № 69-ФЗ «О газоснабжении в Российской Федерации». Одним из основных принципов государственной </w:t>
      </w:r>
      <w:r w:rsidRPr="00CA7B12">
        <w:rPr>
          <w:rFonts w:ascii="Times New Roman" w:eastAsia="Times New Roman" w:hAnsi="Times New Roman" w:cs="Times New Roman"/>
          <w:sz w:val="28"/>
          <w:szCs w:val="28"/>
          <w:lang w:eastAsia="ru-RU"/>
        </w:rPr>
        <w:lastRenderedPageBreak/>
        <w:t>политики в области газоснабжения является повышение уровня газификации жилищно-коммунального хозяйства, промышленных и иных организаций.</w:t>
      </w:r>
    </w:p>
    <w:p w:rsidR="00721DB1" w:rsidRPr="00CA7B12" w:rsidRDefault="00721DB1" w:rsidP="00721DB1">
      <w:pPr>
        <w:spacing w:after="0" w:line="240" w:lineRule="auto"/>
        <w:ind w:right="111" w:firstLine="684"/>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расчете потребления природного углеводородного газа были применены показатели, установленные п. 3.12 СП 42-101-2003.</w:t>
      </w:r>
    </w:p>
    <w:p w:rsidR="00721DB1" w:rsidRPr="00CA7B12" w:rsidRDefault="00721DB1" w:rsidP="00721DB1">
      <w:pPr>
        <w:spacing w:after="0" w:line="240" w:lineRule="auto"/>
        <w:ind w:firstLine="684"/>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Укрупненные показатели потребления газа, куб.м/год на 1 чел составят:</w:t>
      </w:r>
    </w:p>
    <w:p w:rsidR="00721DB1" w:rsidRPr="00CA7B12" w:rsidRDefault="00721DB1" w:rsidP="00721DB1">
      <w:pPr>
        <w:widowControl w:val="0"/>
        <w:numPr>
          <w:ilvl w:val="0"/>
          <w:numId w:val="25"/>
        </w:numPr>
        <w:tabs>
          <w:tab w:val="left" w:pos="993"/>
        </w:tabs>
        <w:spacing w:after="0" w:line="240" w:lineRule="auto"/>
        <w:ind w:left="0" w:firstLine="684"/>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при наличии централизованного горячего водоснабжения - 120;</w:t>
      </w:r>
    </w:p>
    <w:p w:rsidR="00721DB1" w:rsidRPr="00CA7B12" w:rsidRDefault="00721DB1" w:rsidP="00721DB1">
      <w:pPr>
        <w:widowControl w:val="0"/>
        <w:numPr>
          <w:ilvl w:val="0"/>
          <w:numId w:val="25"/>
        </w:numPr>
        <w:tabs>
          <w:tab w:val="left" w:pos="993"/>
        </w:tabs>
        <w:spacing w:after="0" w:line="240" w:lineRule="auto"/>
        <w:ind w:left="0" w:firstLine="684"/>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при горячем водоснабжении от газовых водонагревателей - 300;</w:t>
      </w:r>
    </w:p>
    <w:p w:rsidR="00721DB1" w:rsidRPr="00CA7B12" w:rsidRDefault="00721DB1" w:rsidP="00721DB1">
      <w:pPr>
        <w:widowControl w:val="0"/>
        <w:numPr>
          <w:ilvl w:val="0"/>
          <w:numId w:val="25"/>
        </w:numPr>
        <w:tabs>
          <w:tab w:val="left" w:pos="993"/>
        </w:tabs>
        <w:spacing w:after="0" w:line="240" w:lineRule="auto"/>
        <w:ind w:left="0" w:firstLine="684"/>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при отсутствии всяких видов горячего водоснабжения – 180 (220 в сельской местности).</w:t>
      </w:r>
    </w:p>
    <w:p w:rsidR="00721DB1" w:rsidRPr="00CA7B12" w:rsidRDefault="00721DB1" w:rsidP="00721DB1">
      <w:pPr>
        <w:spacing w:after="0" w:line="240" w:lineRule="auto"/>
        <w:ind w:right="110" w:firstLine="684"/>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соответствии с п. 12.29 СП 42.13330.2016 установлены расчетные показатели минимально допустимых размеров земельных участков под объекты местного значения в области газоснабжения (газонаполнительные станции).</w:t>
      </w:r>
    </w:p>
    <w:p w:rsidR="00721DB1" w:rsidRPr="00CA7B12" w:rsidRDefault="00721DB1" w:rsidP="002124B5">
      <w:pPr>
        <w:spacing w:after="0" w:line="240" w:lineRule="auto"/>
        <w:ind w:firstLine="684"/>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Земельный участок, минимальной площадью 4 кв. м, для размещения пунктов редуцирования газа, определен исходя из анализа размеров земельных участков, отведенных под существующие ПРГ.</w:t>
      </w:r>
    </w:p>
    <w:p w:rsidR="00721DB1" w:rsidRPr="00CA7B12" w:rsidRDefault="00721DB1" w:rsidP="002124B5">
      <w:pPr>
        <w:spacing w:after="0" w:line="240" w:lineRule="auto"/>
        <w:ind w:firstLine="684"/>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 12.35 и п.</w:t>
      </w:r>
      <w:r w:rsidRPr="00CA7B12">
        <w:rPr>
          <w:rFonts w:ascii="Times New Roman" w:eastAsia="Times New Roman" w:hAnsi="Times New Roman" w:cs="Times New Roman"/>
          <w:sz w:val="28"/>
          <w:szCs w:val="28"/>
          <w:lang w:val="en-US" w:eastAsia="ru-RU"/>
        </w:rPr>
        <w:t xml:space="preserve"> </w:t>
      </w:r>
      <w:r w:rsidRPr="00CA7B12">
        <w:rPr>
          <w:rFonts w:ascii="Times New Roman" w:eastAsia="Times New Roman" w:hAnsi="Times New Roman" w:cs="Times New Roman"/>
          <w:sz w:val="28"/>
          <w:szCs w:val="28"/>
          <w:lang w:eastAsia="ru-RU"/>
        </w:rPr>
        <w:t>12.36</w:t>
      </w:r>
      <w:r w:rsidRPr="00CA7B12">
        <w:rPr>
          <w:rFonts w:ascii="Times New Roman" w:eastAsia="Times New Roman" w:hAnsi="Times New Roman" w:cs="Times New Roman"/>
          <w:sz w:val="28"/>
          <w:szCs w:val="28"/>
          <w:lang w:val="en-US" w:eastAsia="ru-RU"/>
        </w:rPr>
        <w:t xml:space="preserve"> </w:t>
      </w:r>
      <w:r w:rsidRPr="00CA7B12">
        <w:rPr>
          <w:rFonts w:ascii="Times New Roman" w:eastAsia="Times New Roman" w:hAnsi="Times New Roman" w:cs="Times New Roman"/>
          <w:sz w:val="28"/>
          <w:szCs w:val="28"/>
          <w:lang w:eastAsia="ru-RU"/>
        </w:rPr>
        <w:t>СП 42.13330.2016.</w:t>
      </w:r>
    </w:p>
    <w:p w:rsidR="008761D3" w:rsidRPr="00CA7B12" w:rsidRDefault="008761D3" w:rsidP="0024359C">
      <w:pPr>
        <w:pStyle w:val="ac"/>
        <w:tabs>
          <w:tab w:val="left" w:pos="0"/>
        </w:tabs>
        <w:spacing w:after="0" w:line="288" w:lineRule="auto"/>
        <w:outlineLvl w:val="0"/>
        <w:rPr>
          <w:rFonts w:ascii="Times New Roman" w:hAnsi="Times New Roman" w:cs="Times New Roman"/>
          <w:b/>
          <w:sz w:val="28"/>
          <w:szCs w:val="28"/>
        </w:rPr>
      </w:pPr>
    </w:p>
    <w:p w:rsidR="00F1546B" w:rsidRPr="00CA7B12" w:rsidRDefault="00F1546B" w:rsidP="00F1546B">
      <w:pPr>
        <w:pStyle w:val="ac"/>
        <w:numPr>
          <w:ilvl w:val="2"/>
          <w:numId w:val="10"/>
        </w:numPr>
        <w:spacing w:after="0" w:line="240" w:lineRule="auto"/>
        <w:ind w:left="0" w:firstLine="0"/>
        <w:jc w:val="center"/>
        <w:outlineLvl w:val="1"/>
        <w:rPr>
          <w:rFonts w:ascii="Times New Roman" w:eastAsia="Times New Roman" w:hAnsi="Times New Roman" w:cs="Times New Roman"/>
          <w:b/>
          <w:bCs/>
          <w:sz w:val="28"/>
          <w:szCs w:val="28"/>
          <w:lang w:eastAsia="ru-RU"/>
        </w:rPr>
      </w:pPr>
      <w:bookmarkStart w:id="56" w:name="_Toc88170586"/>
      <w:r w:rsidRPr="00CA7B12">
        <w:rPr>
          <w:rFonts w:ascii="Times New Roman" w:eastAsia="Times New Roman" w:hAnsi="Times New Roman" w:cs="Times New Roman"/>
          <w:b/>
          <w:bCs/>
          <w:sz w:val="28"/>
          <w:szCs w:val="28"/>
          <w:lang w:eastAsia="ru-RU"/>
        </w:rPr>
        <w:t>Объекты тепло- и водоснабжения населения, водоотведения</w:t>
      </w:r>
      <w:bookmarkEnd w:id="56"/>
    </w:p>
    <w:p w:rsidR="00241DB1" w:rsidRPr="00CA7B12" w:rsidRDefault="00241DB1" w:rsidP="0024359C">
      <w:pPr>
        <w:pStyle w:val="ac"/>
        <w:tabs>
          <w:tab w:val="left" w:pos="0"/>
        </w:tabs>
        <w:spacing w:after="0" w:line="288" w:lineRule="auto"/>
        <w:outlineLvl w:val="0"/>
        <w:rPr>
          <w:rFonts w:ascii="Times New Roman" w:hAnsi="Times New Roman" w:cs="Times New Roman"/>
          <w:b/>
          <w:sz w:val="28"/>
          <w:szCs w:val="28"/>
        </w:rPr>
      </w:pPr>
    </w:p>
    <w:p w:rsidR="00D60730" w:rsidRPr="00CA7B12" w:rsidRDefault="00D60730" w:rsidP="00D60730">
      <w:pPr>
        <w:pStyle w:val="afd"/>
        <w:spacing w:after="0"/>
        <w:ind w:right="108" w:firstLine="709"/>
        <w:jc w:val="both"/>
        <w:rPr>
          <w:sz w:val="28"/>
          <w:szCs w:val="28"/>
        </w:rPr>
      </w:pPr>
      <w:r w:rsidRPr="00CA7B12">
        <w:rPr>
          <w:sz w:val="28"/>
          <w:szCs w:val="28"/>
        </w:rPr>
        <w:t xml:space="preserve">Согласно </w:t>
      </w:r>
      <w:hyperlink r:id="rId59" w:history="1">
        <w:r w:rsidRPr="00CA7B12">
          <w:rPr>
            <w:sz w:val="28"/>
            <w:szCs w:val="28"/>
          </w:rPr>
          <w:t>статье 14</w:t>
        </w:r>
      </w:hyperlink>
      <w:r w:rsidRPr="00CA7B12">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60730" w:rsidRPr="00CA7B12" w:rsidRDefault="00D60730" w:rsidP="00D60730">
      <w:pPr>
        <w:pStyle w:val="ConsPlusNormal"/>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Согласно </w:t>
      </w:r>
      <w:hyperlink r:id="rId60" w:history="1">
        <w:r w:rsidRPr="00CA7B12">
          <w:rPr>
            <w:rFonts w:ascii="Times New Roman" w:hAnsi="Times New Roman" w:cs="Times New Roman"/>
            <w:sz w:val="28"/>
            <w:szCs w:val="28"/>
          </w:rPr>
          <w:t xml:space="preserve">части 2 статьи </w:t>
        </w:r>
      </w:hyperlink>
      <w:r w:rsidRPr="00CA7B12">
        <w:rPr>
          <w:rFonts w:ascii="Times New Roman" w:hAnsi="Times New Roman" w:cs="Times New Roman"/>
          <w:sz w:val="28"/>
          <w:szCs w:val="28"/>
        </w:rPr>
        <w:t>4.2 закона Смоленской области от 25 декабря 2006 года № 155-з «О градостроительной деятельности на территории Смоленской области» объектами местного значения сельского поселения, подлежащими отображению на генеральном плане поселения, являются объекты, относящиеся к области электро-, тепло-, газо- и водоснабжения населения, водоотведения, в том числе объекты электросетевого хозяйства и системы газоснабжения, тепловые, водопроводные, канализационные сети, иные объекты, необходимые для организации в границах поселения электро-, тепло-, газо-, водоснабжения населения, водоотведения, снабжения населения топливом, освещения улиц населенных пунктов поселения.</w:t>
      </w:r>
    </w:p>
    <w:p w:rsidR="00DD611B" w:rsidRPr="00CA7B12" w:rsidRDefault="00DD611B" w:rsidP="00DD611B">
      <w:pPr>
        <w:spacing w:after="0" w:line="240" w:lineRule="auto"/>
        <w:ind w:right="-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Расчетные показатели минимально допустимого уровня обеспеченности объектами местного значения поселения в области теплоснабжения установлены с учетом Федерального закона от 27.07.2010 № 190-ФЗ «О теплоснабжении». </w:t>
      </w:r>
      <w:r w:rsidRPr="00CA7B12">
        <w:rPr>
          <w:rFonts w:ascii="Times New Roman" w:eastAsia="Times New Roman" w:hAnsi="Times New Roman" w:cs="Times New Roman"/>
          <w:sz w:val="28"/>
          <w:szCs w:val="28"/>
          <w:lang w:eastAsia="ru-RU"/>
        </w:rPr>
        <w:lastRenderedPageBreak/>
        <w:t>Основными принципами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DD611B" w:rsidRPr="00CA7B12" w:rsidRDefault="00DD611B" w:rsidP="00DD611B">
      <w:pPr>
        <w:spacing w:after="0" w:line="240" w:lineRule="auto"/>
        <w:ind w:right="-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DD611B" w:rsidRPr="00CA7B12" w:rsidRDefault="00DD611B" w:rsidP="00DD611B">
      <w:pPr>
        <w:spacing w:after="0" w:line="240" w:lineRule="auto"/>
        <w:ind w:right="-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Выбор количества и расчет мощности объектов теплоснабжения выполняется исходя из расчета подключенной к ним нагрузки.</w:t>
      </w:r>
    </w:p>
    <w:p w:rsidR="00DD611B" w:rsidRPr="00CA7B12" w:rsidRDefault="00DD611B" w:rsidP="00345AA6">
      <w:pPr>
        <w:spacing w:after="0" w:line="240" w:lineRule="auto"/>
        <w:ind w:right="-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Для разработки нормативов градостроительного проектирования используются только удельные расходы тепловой энергии на отопление жилых и общественных зданий.</w:t>
      </w:r>
    </w:p>
    <w:p w:rsidR="00345AA6" w:rsidRPr="00CA7B12" w:rsidRDefault="00345AA6" w:rsidP="00345AA6">
      <w:pPr>
        <w:spacing w:after="0" w:line="240" w:lineRule="auto"/>
        <w:ind w:right="-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Укрупненные пока</w:t>
      </w:r>
      <w:r w:rsidRPr="00CA7B12">
        <w:rPr>
          <w:rFonts w:ascii="Times New Roman" w:eastAsia="Times New Roman" w:hAnsi="Times New Roman" w:cs="Times New Roman"/>
          <w:sz w:val="28"/>
          <w:szCs w:val="28"/>
          <w:lang w:eastAsia="ru-RU"/>
        </w:rPr>
        <w:softHyphen/>
        <w:t>затели объемов теп</w:t>
      </w:r>
      <w:r w:rsidRPr="00CA7B12">
        <w:rPr>
          <w:rFonts w:ascii="Times New Roman" w:eastAsia="Times New Roman" w:hAnsi="Times New Roman" w:cs="Times New Roman"/>
          <w:sz w:val="28"/>
          <w:szCs w:val="28"/>
          <w:lang w:eastAsia="ru-RU"/>
        </w:rPr>
        <w:softHyphen/>
        <w:t>лопотребления на 1 человека в зависи</w:t>
      </w:r>
      <w:r w:rsidRPr="00CA7B12">
        <w:rPr>
          <w:rFonts w:ascii="Times New Roman" w:eastAsia="Times New Roman" w:hAnsi="Times New Roman" w:cs="Times New Roman"/>
          <w:sz w:val="28"/>
          <w:szCs w:val="28"/>
          <w:lang w:eastAsia="ru-RU"/>
        </w:rPr>
        <w:softHyphen/>
        <w:t xml:space="preserve">мости от степени благоустройства приняты в соответствии с приложением А </w:t>
      </w:r>
      <w:r w:rsidR="00E236DE" w:rsidRPr="00CA7B12">
        <w:rPr>
          <w:rFonts w:ascii="Times New Roman" w:eastAsia="Times New Roman" w:hAnsi="Times New Roman" w:cs="Times New Roman"/>
          <w:sz w:val="28"/>
          <w:szCs w:val="28"/>
          <w:lang w:eastAsia="ru-RU"/>
        </w:rPr>
        <w:t xml:space="preserve">          </w:t>
      </w:r>
      <w:r w:rsidRPr="00CA7B12">
        <w:rPr>
          <w:rFonts w:ascii="Times New Roman" w:eastAsia="Times New Roman" w:hAnsi="Times New Roman" w:cs="Times New Roman"/>
          <w:sz w:val="28"/>
          <w:szCs w:val="28"/>
          <w:lang w:eastAsia="ru-RU"/>
        </w:rPr>
        <w:t>СП 42-101-2003 и используются для предварительных расчетов количества и мощности отдельных объектов системы теплоснабжения</w:t>
      </w:r>
    </w:p>
    <w:p w:rsidR="00DD611B" w:rsidRPr="00CA7B12" w:rsidRDefault="00DD611B" w:rsidP="00DD611B">
      <w:pPr>
        <w:spacing w:after="0" w:line="240" w:lineRule="auto"/>
        <w:ind w:right="3"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соответствии с Таблицей 12.4 п. 12.27 СП 42.13330.2016 установлены расчетные показатели минимально допустимых размеров земельных участков под объекты местного значения сельского поселения в области теплоснабжения (отдельно стоящие котельные).</w:t>
      </w:r>
    </w:p>
    <w:p w:rsidR="00DD611B" w:rsidRPr="00CA7B12" w:rsidRDefault="00DD611B" w:rsidP="00DD611B">
      <w:pPr>
        <w:spacing w:after="0" w:line="240" w:lineRule="auto"/>
        <w:ind w:right="3"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пп.12.35, 12.36 СП 42.13330.2016.</w:t>
      </w:r>
    </w:p>
    <w:p w:rsidR="00AD02E3" w:rsidRPr="00CA7B12" w:rsidRDefault="00AD02E3" w:rsidP="00AD02E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Расчет потребности в тепле и топливе</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Расчет тепловых нагрузок выполнен в соответствии с:</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w:t>
      </w:r>
      <w:hyperlink r:id="rId61" w:history="1">
        <w:r w:rsidRPr="00CA7B12">
          <w:rPr>
            <w:rFonts w:ascii="Times New Roman" w:eastAsia="Times New Roman" w:hAnsi="Times New Roman" w:cs="Times New Roman"/>
            <w:sz w:val="28"/>
            <w:szCs w:val="28"/>
            <w:lang w:eastAsia="ru-RU"/>
          </w:rPr>
          <w:t>СП 131.13330.2020</w:t>
        </w:r>
      </w:hyperlink>
      <w:r w:rsidRPr="00CA7B12">
        <w:rPr>
          <w:rFonts w:ascii="Times New Roman" w:eastAsia="Times New Roman" w:hAnsi="Times New Roman" w:cs="Times New Roman"/>
          <w:sz w:val="28"/>
          <w:szCs w:val="28"/>
          <w:lang w:eastAsia="ru-RU"/>
        </w:rPr>
        <w:t xml:space="preserve"> "СНиП 23-01-99* Строительная климатология» с изменением № 2 (Таблица 3.1*);</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w:t>
      </w:r>
      <w:hyperlink r:id="rId62" w:history="1">
        <w:r w:rsidRPr="00CA7B12">
          <w:rPr>
            <w:rFonts w:ascii="Times New Roman" w:eastAsia="Times New Roman" w:hAnsi="Times New Roman" w:cs="Times New Roman"/>
            <w:sz w:val="28"/>
            <w:szCs w:val="28"/>
            <w:lang w:eastAsia="ru-RU"/>
          </w:rPr>
          <w:t>СП 42.13330.2016</w:t>
        </w:r>
      </w:hyperlink>
      <w:r w:rsidRPr="00CA7B12">
        <w:rPr>
          <w:rFonts w:ascii="Times New Roman" w:eastAsia="Times New Roman" w:hAnsi="Times New Roman" w:cs="Times New Roman"/>
          <w:sz w:val="28"/>
          <w:szCs w:val="28"/>
          <w:lang w:eastAsia="ru-RU"/>
        </w:rPr>
        <w:t xml:space="preserve"> «СНиП 2.07.01-89* "Градостроительство. Планировка и застройка городских и сельских поселений»;</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w:t>
      </w:r>
      <w:hyperlink r:id="rId63" w:history="1">
        <w:r w:rsidRPr="00CA7B12">
          <w:rPr>
            <w:rFonts w:ascii="Times New Roman" w:eastAsia="Times New Roman" w:hAnsi="Times New Roman" w:cs="Times New Roman"/>
            <w:sz w:val="28"/>
            <w:szCs w:val="28"/>
            <w:lang w:eastAsia="ru-RU"/>
          </w:rPr>
          <w:t>СП 60.13330.2020</w:t>
        </w:r>
      </w:hyperlink>
      <w:r w:rsidRPr="00CA7B12">
        <w:rPr>
          <w:rFonts w:ascii="Times New Roman" w:eastAsia="Times New Roman" w:hAnsi="Times New Roman" w:cs="Times New Roman"/>
          <w:sz w:val="28"/>
          <w:szCs w:val="28"/>
          <w:lang w:eastAsia="ru-RU"/>
        </w:rPr>
        <w:t xml:space="preserve"> «СНиП 41-01-2003 "Отопление, вентиляция и кондиционирование воздуха»;</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w:t>
      </w:r>
      <w:hyperlink r:id="rId64" w:history="1">
        <w:r w:rsidRPr="00CA7B12">
          <w:rPr>
            <w:rFonts w:ascii="Times New Roman" w:eastAsia="Times New Roman" w:hAnsi="Times New Roman" w:cs="Times New Roman"/>
            <w:sz w:val="28"/>
            <w:szCs w:val="28"/>
            <w:lang w:eastAsia="ru-RU"/>
          </w:rPr>
          <w:t>СП 50.13330.2012</w:t>
        </w:r>
      </w:hyperlink>
      <w:r w:rsidRPr="00CA7B12">
        <w:rPr>
          <w:rFonts w:ascii="Times New Roman" w:eastAsia="Times New Roman" w:hAnsi="Times New Roman" w:cs="Times New Roman"/>
          <w:sz w:val="28"/>
          <w:szCs w:val="28"/>
          <w:lang w:eastAsia="ru-RU"/>
        </w:rPr>
        <w:t xml:space="preserve"> «СНиП 23-02-2003 «Тепловая защита зданий»;</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w:t>
      </w:r>
      <w:hyperlink r:id="rId65" w:history="1">
        <w:r w:rsidRPr="00CA7B12">
          <w:rPr>
            <w:rFonts w:ascii="Times New Roman" w:eastAsia="Times New Roman" w:hAnsi="Times New Roman" w:cs="Times New Roman"/>
            <w:sz w:val="28"/>
            <w:szCs w:val="28"/>
            <w:lang w:eastAsia="ru-RU"/>
          </w:rPr>
          <w:t>СП 30.13330.2020</w:t>
        </w:r>
      </w:hyperlink>
      <w:r w:rsidRPr="00CA7B12">
        <w:rPr>
          <w:rFonts w:ascii="Times New Roman" w:eastAsia="Times New Roman" w:hAnsi="Times New Roman" w:cs="Times New Roman"/>
          <w:sz w:val="28"/>
          <w:szCs w:val="28"/>
          <w:lang w:eastAsia="ru-RU"/>
        </w:rPr>
        <w:t>. СНиП 2.04.01-85* "Внутренний водопровод и канализация зданий";</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Методическими </w:t>
      </w:r>
      <w:hyperlink r:id="rId66" w:history="1">
        <w:r w:rsidRPr="00CA7B12">
          <w:rPr>
            <w:rFonts w:ascii="Times New Roman" w:eastAsia="Times New Roman" w:hAnsi="Times New Roman" w:cs="Times New Roman"/>
            <w:sz w:val="28"/>
            <w:szCs w:val="28"/>
            <w:lang w:eastAsia="ru-RU"/>
          </w:rPr>
          <w:t>указаниями</w:t>
        </w:r>
      </w:hyperlink>
      <w:r w:rsidRPr="00CA7B12">
        <w:rPr>
          <w:rFonts w:ascii="Times New Roman" w:eastAsia="Times New Roman" w:hAnsi="Times New Roman" w:cs="Times New Roman"/>
          <w:sz w:val="28"/>
          <w:szCs w:val="28"/>
          <w:lang w:eastAsia="ru-RU"/>
        </w:rPr>
        <w:t xml:space="preserve">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4-е), одобренные </w:t>
      </w:r>
      <w:r w:rsidRPr="00CA7B12">
        <w:rPr>
          <w:rFonts w:ascii="Times New Roman" w:eastAsia="Times New Roman" w:hAnsi="Times New Roman" w:cs="Times New Roman"/>
          <w:sz w:val="28"/>
          <w:szCs w:val="28"/>
          <w:lang w:eastAsia="ru-RU"/>
        </w:rPr>
        <w:lastRenderedPageBreak/>
        <w:t>Научно-техническим советом Центра энергоресурсосбережения Госстроя России (протокол от 12.07.2002 № 5).</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Тепловая нагрузка включает потребности для нагрева теплоносителя (воды) для нужд отопления, вентиляции и горячего водоснабжения. Температура нагрева воды в отопительных котельных малой мощности составляет 95 - 70 °C, 105 - 70 °C, 110 - 70 °C; в котельных большой мощности 130 - 70 °C, 150 - 70 °C.</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Начало и конец отопительного сезона для жилых и общественных зданий следует согласовывать с органами власти. Продолжительность отопительного периода определяется по числу дней с устойчивой (3 - 5 суток) среднесуточной температурой 8 °C и ниже. Начало отопительного периода - осень, окончание - весна при стоянии среднесуточных температур в течение 5 суток свыше 8 °C.</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Показатели для расчетов приняты согласно </w:t>
      </w:r>
      <w:hyperlink r:id="rId67" w:history="1">
        <w:r w:rsidRPr="00CA7B12">
          <w:rPr>
            <w:rFonts w:ascii="Times New Roman" w:eastAsia="Times New Roman" w:hAnsi="Times New Roman" w:cs="Times New Roman"/>
            <w:sz w:val="28"/>
            <w:szCs w:val="28"/>
            <w:lang w:eastAsia="ru-RU"/>
          </w:rPr>
          <w:t>СП 131.13330.20</w:t>
        </w:r>
        <w:r w:rsidR="00666668" w:rsidRPr="00CA7B12">
          <w:rPr>
            <w:rFonts w:ascii="Times New Roman" w:eastAsia="Times New Roman" w:hAnsi="Times New Roman" w:cs="Times New Roman"/>
            <w:sz w:val="28"/>
            <w:szCs w:val="28"/>
            <w:lang w:eastAsia="ru-RU"/>
          </w:rPr>
          <w:t>20</w:t>
        </w:r>
      </w:hyperlink>
      <w:r w:rsidRPr="00CA7B12">
        <w:rPr>
          <w:rFonts w:ascii="Times New Roman" w:eastAsia="Times New Roman" w:hAnsi="Times New Roman" w:cs="Times New Roman"/>
          <w:sz w:val="28"/>
          <w:szCs w:val="28"/>
          <w:lang w:eastAsia="ru-RU"/>
        </w:rPr>
        <w:t xml:space="preserve"> «СНиП 23-01-99* Строительная климатология» с изменением </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 xml:space="preserve"> 2:</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температура холодной (водопроводной воды) в летний период tx.л. = +15 °C;</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температура холодной (водопроводной воды) в зимний и переходный периоды года tx.з. = +5 °C;</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температура горячей воды в системе горячего водоснабжения tr. = +55 °C.</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В соответствии с Методическими </w:t>
      </w:r>
      <w:hyperlink r:id="rId68" w:history="1">
        <w:r w:rsidRPr="00CA7B12">
          <w:rPr>
            <w:rFonts w:ascii="Times New Roman" w:eastAsia="Times New Roman" w:hAnsi="Times New Roman" w:cs="Times New Roman"/>
            <w:sz w:val="28"/>
            <w:szCs w:val="28"/>
            <w:lang w:eastAsia="ru-RU"/>
          </w:rPr>
          <w:t>указаниями</w:t>
        </w:r>
      </w:hyperlink>
      <w:r w:rsidRPr="00CA7B12">
        <w:rPr>
          <w:rFonts w:ascii="Times New Roman" w:eastAsia="Times New Roman" w:hAnsi="Times New Roman" w:cs="Times New Roman"/>
          <w:sz w:val="28"/>
          <w:szCs w:val="28"/>
          <w:lang w:eastAsia="ru-RU"/>
        </w:rPr>
        <w:t xml:space="preserve">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 определяются:</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поправочный коэффициент </w:t>
      </w:r>
      <w:r w:rsidRPr="00CA7B12">
        <w:rPr>
          <w:rFonts w:ascii="Times New Roman" w:eastAsia="Times New Roman" w:hAnsi="Times New Roman" w:cs="Times New Roman"/>
          <w:noProof/>
          <w:position w:val="-1"/>
          <w:sz w:val="28"/>
          <w:szCs w:val="28"/>
          <w:lang w:eastAsia="ru-RU"/>
        </w:rPr>
        <w:drawing>
          <wp:inline distT="0" distB="0" distL="0" distR="0">
            <wp:extent cx="133350" cy="161925"/>
            <wp:effectExtent l="19050" t="0" r="0" b="0"/>
            <wp:docPr id="90" name="Рисунок 90" descr="base_1_37966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379662_32770"/>
                    <pic:cNvPicPr preferRelativeResize="0">
                      <a:picLocks noChangeArrowheads="1"/>
                    </pic:cNvPicPr>
                  </pic:nvPicPr>
                  <pic:blipFill>
                    <a:blip r:embed="rId69"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CA7B12">
        <w:rPr>
          <w:rFonts w:ascii="Times New Roman" w:eastAsia="Times New Roman" w:hAnsi="Times New Roman" w:cs="Times New Roman"/>
          <w:sz w:val="28"/>
          <w:szCs w:val="28"/>
          <w:lang w:eastAsia="ru-RU"/>
        </w:rPr>
        <w:t xml:space="preserve"> на изменение величины отопительной характеристики здания при температуре отличной от -30 °C;</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коэффициент </w:t>
      </w:r>
      <w:r w:rsidRPr="00CA7B12">
        <w:rPr>
          <w:rFonts w:ascii="Times New Roman" w:eastAsia="Times New Roman" w:hAnsi="Times New Roman" w:cs="Times New Roman"/>
          <w:noProof/>
          <w:position w:val="-6"/>
          <w:sz w:val="28"/>
          <w:szCs w:val="28"/>
          <w:lang w:eastAsia="ru-RU"/>
        </w:rPr>
        <w:drawing>
          <wp:inline distT="0" distB="0" distL="0" distR="0">
            <wp:extent cx="133350" cy="219075"/>
            <wp:effectExtent l="19050" t="0" r="0" b="0"/>
            <wp:docPr id="91" name="Рисунок 91" descr="base_1_37966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379662_32771"/>
                    <pic:cNvPicPr preferRelativeResize="0">
                      <a:picLocks noChangeArrowheads="1"/>
                    </pic:cNvPicPr>
                  </pic:nvPicPr>
                  <pic:blipFill>
                    <a:blip r:embed="rId70" cstate="print"/>
                    <a:srcRect/>
                    <a:stretch>
                      <a:fillRect/>
                    </a:stretch>
                  </pic:blipFill>
                  <pic:spPr bwMode="auto">
                    <a:xfrm>
                      <a:off x="0" y="0"/>
                      <a:ext cx="133350" cy="219075"/>
                    </a:xfrm>
                    <a:prstGeom prst="rect">
                      <a:avLst/>
                    </a:prstGeom>
                    <a:noFill/>
                    <a:ln w="9525">
                      <a:noFill/>
                      <a:miter lim="800000"/>
                      <a:headEnd/>
                      <a:tailEnd/>
                    </a:ln>
                  </pic:spPr>
                </pic:pic>
              </a:graphicData>
            </a:graphic>
          </wp:inline>
        </w:drawing>
      </w:r>
      <w:r w:rsidRPr="00CA7B12">
        <w:rPr>
          <w:rFonts w:ascii="Times New Roman" w:eastAsia="Times New Roman" w:hAnsi="Times New Roman" w:cs="Times New Roman"/>
          <w:sz w:val="28"/>
          <w:szCs w:val="28"/>
          <w:lang w:eastAsia="ru-RU"/>
        </w:rPr>
        <w:t>, учитывающий снижение средней часовой нагрузки ГВС (горячее водоснабжение) в неотопительный период по отношению к отопительному периоду: 1,0 для предприятий, 0,8 - для жилищно-коммунального сектора;</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коэффициент k, учитывающий теплоотдачу в помещения от трубопроводов системы ГВС: 1,1 - для предприятий и 1,2 - для жилищно-коммунального сектора;</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коэффициент b, учитывающий максимально-часовой расход тепла на ГВС по отношению к среднечасовому расходу тепла на ГВС, принимается равным: 2,4 - для жилищного сектора, 2,0 - для других объектов;</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c - удельная теплотворность воды, равная 4,187 кДж/(кг*°C);</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продолжительность отопительного периода Пот. - кол-во сут. для региона;</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продолжительность работы системы ГВС Пгв. = 350 сут.;</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теплотворная способность природного газа Qн.р.н.т = 8000 ккал/нм</w:t>
      </w:r>
      <w:r w:rsidRPr="00CA7B12">
        <w:rPr>
          <w:rFonts w:ascii="Times New Roman" w:eastAsia="Times New Roman" w:hAnsi="Times New Roman" w:cs="Times New Roman"/>
          <w:sz w:val="28"/>
          <w:szCs w:val="28"/>
          <w:vertAlign w:val="superscript"/>
          <w:lang w:eastAsia="ru-RU"/>
        </w:rPr>
        <w:t>3</w:t>
      </w:r>
      <w:r w:rsidRPr="00CA7B12">
        <w:rPr>
          <w:rFonts w:ascii="Times New Roman" w:eastAsia="Times New Roman" w:hAnsi="Times New Roman" w:cs="Times New Roman"/>
          <w:sz w:val="28"/>
          <w:szCs w:val="28"/>
          <w:lang w:eastAsia="ru-RU"/>
        </w:rPr>
        <w:t>;</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КПД котлов </w:t>
      </w:r>
      <w:r w:rsidRPr="00CA7B12">
        <w:rPr>
          <w:rFonts w:ascii="Times New Roman" w:eastAsia="Times New Roman" w:hAnsi="Times New Roman" w:cs="Times New Roman"/>
          <w:noProof/>
          <w:position w:val="-6"/>
          <w:sz w:val="28"/>
          <w:szCs w:val="28"/>
          <w:lang w:eastAsia="ru-RU"/>
        </w:rPr>
        <w:drawing>
          <wp:inline distT="0" distB="0" distL="0" distR="0">
            <wp:extent cx="533400" cy="219075"/>
            <wp:effectExtent l="19050" t="0" r="0" b="0"/>
            <wp:docPr id="92" name="Рисунок 92" descr="base_1_37966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1_379662_32772"/>
                    <pic:cNvPicPr preferRelativeResize="0">
                      <a:picLocks noChangeArrowheads="1"/>
                    </pic:cNvPicPr>
                  </pic:nvPicPr>
                  <pic:blipFill>
                    <a:blip r:embed="rId71" cstate="print"/>
                    <a:srcRect/>
                    <a:stretch>
                      <a:fillRect/>
                    </a:stretch>
                  </pic:blipFill>
                  <pic:spPr bwMode="auto">
                    <a:xfrm>
                      <a:off x="0" y="0"/>
                      <a:ext cx="533400" cy="219075"/>
                    </a:xfrm>
                    <a:prstGeom prst="rect">
                      <a:avLst/>
                    </a:prstGeom>
                    <a:noFill/>
                    <a:ln w="9525">
                      <a:noFill/>
                      <a:miter lim="800000"/>
                      <a:headEnd/>
                      <a:tailEnd/>
                    </a:ln>
                  </pic:spPr>
                </pic:pic>
              </a:graphicData>
            </a:graphic>
          </wp:inline>
        </w:drawing>
      </w:r>
      <w:r w:rsidRPr="00CA7B12">
        <w:rPr>
          <w:rFonts w:ascii="Times New Roman" w:eastAsia="Times New Roman" w:hAnsi="Times New Roman" w:cs="Times New Roman"/>
          <w:sz w:val="28"/>
          <w:szCs w:val="28"/>
          <w:lang w:eastAsia="ru-RU"/>
        </w:rPr>
        <w:t>.</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Показатель максимально-часового расхода тепла на отопление Qот.max. определяется по формуле:</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noProof/>
          <w:position w:val="-11"/>
          <w:sz w:val="28"/>
          <w:szCs w:val="28"/>
          <w:lang w:eastAsia="ru-RU"/>
        </w:rPr>
        <w:drawing>
          <wp:inline distT="0" distB="0" distL="0" distR="0">
            <wp:extent cx="2228850" cy="285750"/>
            <wp:effectExtent l="19050" t="0" r="0" b="0"/>
            <wp:docPr id="93" name="Рисунок 93" descr="base_1_37966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1_379662_32773"/>
                    <pic:cNvPicPr preferRelativeResize="0">
                      <a:picLocks noChangeArrowheads="1"/>
                    </pic:cNvPicPr>
                  </pic:nvPicPr>
                  <pic:blipFill>
                    <a:blip r:embed="rId72" cstate="print"/>
                    <a:srcRect/>
                    <a:stretch>
                      <a:fillRect/>
                    </a:stretch>
                  </pic:blipFill>
                  <pic:spPr bwMode="auto">
                    <a:xfrm>
                      <a:off x="0" y="0"/>
                      <a:ext cx="2228850" cy="285750"/>
                    </a:xfrm>
                    <a:prstGeom prst="rect">
                      <a:avLst/>
                    </a:prstGeom>
                    <a:noFill/>
                    <a:ln w="9525">
                      <a:noFill/>
                      <a:miter lim="800000"/>
                      <a:headEnd/>
                      <a:tailEnd/>
                    </a:ln>
                  </pic:spPr>
                </pic:pic>
              </a:graphicData>
            </a:graphic>
          </wp:inline>
        </w:drawing>
      </w:r>
      <w:r w:rsidRPr="00CA7B12">
        <w:rPr>
          <w:rFonts w:ascii="Times New Roman" w:eastAsia="Times New Roman" w:hAnsi="Times New Roman" w:cs="Times New Roman"/>
          <w:sz w:val="28"/>
          <w:szCs w:val="28"/>
          <w:lang w:eastAsia="ru-RU"/>
        </w:rPr>
        <w:t>, Гкал/час,</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где:</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noProof/>
          <w:position w:val="-1"/>
          <w:sz w:val="28"/>
          <w:szCs w:val="28"/>
          <w:lang w:eastAsia="ru-RU"/>
        </w:rPr>
        <w:drawing>
          <wp:inline distT="0" distB="0" distL="0" distR="0">
            <wp:extent cx="133350" cy="161925"/>
            <wp:effectExtent l="19050" t="0" r="0" b="0"/>
            <wp:docPr id="94" name="Рисунок 94" descr="base_1_37966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1_379662_32774"/>
                    <pic:cNvPicPr preferRelativeResize="0">
                      <a:picLocks noChangeArrowheads="1"/>
                    </pic:cNvPicPr>
                  </pic:nvPicPr>
                  <pic:blipFill>
                    <a:blip r:embed="rId73"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CA7B12">
        <w:rPr>
          <w:rFonts w:ascii="Times New Roman" w:eastAsia="Times New Roman" w:hAnsi="Times New Roman" w:cs="Times New Roman"/>
          <w:sz w:val="28"/>
          <w:szCs w:val="28"/>
          <w:lang w:eastAsia="ru-RU"/>
        </w:rPr>
        <w:t xml:space="preserve"> поправочный коэффициент на изменение величины отопительной характеристики зданий при температуре, отличной от -30 °C;</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V объем здания, м3;</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q</w:t>
      </w:r>
      <w:r w:rsidRPr="00CA7B12">
        <w:rPr>
          <w:rFonts w:ascii="Times New Roman" w:eastAsia="Times New Roman" w:hAnsi="Times New Roman" w:cs="Times New Roman"/>
          <w:sz w:val="28"/>
          <w:szCs w:val="28"/>
          <w:vertAlign w:val="subscript"/>
          <w:lang w:eastAsia="ru-RU"/>
        </w:rPr>
        <w:t>от.</w:t>
      </w:r>
      <w:r w:rsidRPr="00CA7B12">
        <w:rPr>
          <w:rFonts w:ascii="Times New Roman" w:eastAsia="Times New Roman" w:hAnsi="Times New Roman" w:cs="Times New Roman"/>
          <w:sz w:val="28"/>
          <w:szCs w:val="28"/>
          <w:lang w:eastAsia="ru-RU"/>
        </w:rPr>
        <w:t xml:space="preserve"> удельная отопительная характеристика здания, ккал/(м</w:t>
      </w:r>
      <w:r w:rsidRPr="00CA7B12">
        <w:rPr>
          <w:rFonts w:ascii="Times New Roman" w:eastAsia="Times New Roman" w:hAnsi="Times New Roman" w:cs="Times New Roman"/>
          <w:sz w:val="28"/>
          <w:szCs w:val="28"/>
          <w:vertAlign w:val="superscript"/>
          <w:lang w:eastAsia="ru-RU"/>
        </w:rPr>
        <w:t>3</w:t>
      </w:r>
      <w:r w:rsidRPr="00CA7B12">
        <w:rPr>
          <w:rFonts w:ascii="Times New Roman" w:eastAsia="Times New Roman" w:hAnsi="Times New Roman" w:cs="Times New Roman"/>
          <w:sz w:val="28"/>
          <w:szCs w:val="28"/>
          <w:lang w:eastAsia="ru-RU"/>
        </w:rPr>
        <w:t xml:space="preserve"> · ч · °C);</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t</w:t>
      </w:r>
      <w:r w:rsidRPr="00CA7B12">
        <w:rPr>
          <w:rFonts w:ascii="Times New Roman" w:eastAsia="Times New Roman" w:hAnsi="Times New Roman" w:cs="Times New Roman"/>
          <w:sz w:val="28"/>
          <w:szCs w:val="28"/>
          <w:vertAlign w:val="subscript"/>
          <w:lang w:eastAsia="ru-RU"/>
        </w:rPr>
        <w:t>вн.</w:t>
      </w:r>
      <w:r w:rsidRPr="00CA7B12">
        <w:rPr>
          <w:rFonts w:ascii="Times New Roman" w:eastAsia="Times New Roman" w:hAnsi="Times New Roman" w:cs="Times New Roman"/>
          <w:sz w:val="28"/>
          <w:szCs w:val="28"/>
          <w:lang w:eastAsia="ru-RU"/>
        </w:rPr>
        <w:t xml:space="preserve"> расчетная температура внутреннего воздуха, °C (от +5 до +20) &lt;*&gt;;</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&lt;*&gt; t</w:t>
      </w:r>
      <w:r w:rsidRPr="00CA7B12">
        <w:rPr>
          <w:rFonts w:ascii="Times New Roman" w:eastAsia="Times New Roman" w:hAnsi="Times New Roman" w:cs="Times New Roman"/>
          <w:sz w:val="28"/>
          <w:szCs w:val="28"/>
          <w:vertAlign w:val="subscript"/>
          <w:lang w:eastAsia="ru-RU"/>
        </w:rPr>
        <w:t>вн.</w:t>
      </w:r>
      <w:r w:rsidRPr="00CA7B12">
        <w:rPr>
          <w:rFonts w:ascii="Times New Roman" w:eastAsia="Times New Roman" w:hAnsi="Times New Roman" w:cs="Times New Roman"/>
          <w:sz w:val="28"/>
          <w:szCs w:val="28"/>
          <w:lang w:eastAsia="ru-RU"/>
        </w:rPr>
        <w:t xml:space="preserve"> - в соответствии с:</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w:t>
      </w:r>
      <w:hyperlink r:id="rId74" w:history="1">
        <w:r w:rsidRPr="00CA7B12">
          <w:rPr>
            <w:rFonts w:ascii="Times New Roman" w:eastAsia="Times New Roman" w:hAnsi="Times New Roman" w:cs="Times New Roman"/>
            <w:sz w:val="28"/>
            <w:szCs w:val="28"/>
            <w:lang w:eastAsia="ru-RU"/>
          </w:rPr>
          <w:t>СП 60.13330.20</w:t>
        </w:r>
        <w:r w:rsidR="00666668" w:rsidRPr="00CA7B12">
          <w:rPr>
            <w:rFonts w:ascii="Times New Roman" w:eastAsia="Times New Roman" w:hAnsi="Times New Roman" w:cs="Times New Roman"/>
            <w:sz w:val="28"/>
            <w:szCs w:val="28"/>
            <w:lang w:eastAsia="ru-RU"/>
          </w:rPr>
          <w:t>20</w:t>
        </w:r>
      </w:hyperlink>
      <w:r w:rsidRPr="00CA7B12">
        <w:rPr>
          <w:rFonts w:ascii="Times New Roman" w:eastAsia="Times New Roman" w:hAnsi="Times New Roman" w:cs="Times New Roman"/>
          <w:sz w:val="28"/>
          <w:szCs w:val="28"/>
          <w:lang w:eastAsia="ru-RU"/>
        </w:rPr>
        <w:t xml:space="preserve"> </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 xml:space="preserve">СНиП 41-01-2003 </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Отопление, вентиляция и кондиционирование</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w:t>
      </w:r>
      <w:hyperlink r:id="rId75" w:history="1">
        <w:r w:rsidRPr="00CA7B12">
          <w:rPr>
            <w:rFonts w:ascii="Times New Roman" w:eastAsia="Times New Roman" w:hAnsi="Times New Roman" w:cs="Times New Roman"/>
            <w:sz w:val="28"/>
            <w:szCs w:val="28"/>
            <w:lang w:eastAsia="ru-RU"/>
          </w:rPr>
          <w:t>СП 54.13330.2016</w:t>
        </w:r>
      </w:hyperlink>
      <w:r w:rsidRPr="00CA7B12">
        <w:rPr>
          <w:rFonts w:ascii="Times New Roman" w:eastAsia="Times New Roman" w:hAnsi="Times New Roman" w:cs="Times New Roman"/>
          <w:sz w:val="28"/>
          <w:szCs w:val="28"/>
          <w:lang w:eastAsia="ru-RU"/>
        </w:rPr>
        <w:t xml:space="preserve"> </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 xml:space="preserve">СНиП 31-01-2003 </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Здания жилые многоквартирные</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w:t>
      </w:r>
      <w:hyperlink r:id="rId76" w:history="1">
        <w:r w:rsidRPr="00CA7B12">
          <w:rPr>
            <w:rFonts w:ascii="Times New Roman" w:eastAsia="Times New Roman" w:hAnsi="Times New Roman" w:cs="Times New Roman"/>
            <w:sz w:val="28"/>
            <w:szCs w:val="28"/>
            <w:lang w:eastAsia="ru-RU"/>
          </w:rPr>
          <w:t>СП 50.13330.2012</w:t>
        </w:r>
      </w:hyperlink>
      <w:r w:rsidRPr="00CA7B12">
        <w:rPr>
          <w:rFonts w:ascii="Times New Roman" w:eastAsia="Times New Roman" w:hAnsi="Times New Roman" w:cs="Times New Roman"/>
          <w:sz w:val="28"/>
          <w:szCs w:val="28"/>
          <w:lang w:eastAsia="ru-RU"/>
        </w:rPr>
        <w:t xml:space="preserve"> </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 xml:space="preserve">СНиП 23-02-2003 </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Тепловая защита зданий</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w:t>
      </w:r>
      <w:hyperlink r:id="rId77" w:history="1">
        <w:r w:rsidRPr="00CA7B12">
          <w:rPr>
            <w:rFonts w:ascii="Times New Roman" w:eastAsia="Times New Roman" w:hAnsi="Times New Roman" w:cs="Times New Roman"/>
            <w:sz w:val="28"/>
            <w:szCs w:val="28"/>
            <w:lang w:eastAsia="ru-RU"/>
          </w:rPr>
          <w:t>СП 131.13330.20</w:t>
        </w:r>
        <w:r w:rsidR="00666668" w:rsidRPr="00CA7B12">
          <w:rPr>
            <w:rFonts w:ascii="Times New Roman" w:eastAsia="Times New Roman" w:hAnsi="Times New Roman" w:cs="Times New Roman"/>
            <w:sz w:val="28"/>
            <w:szCs w:val="28"/>
            <w:lang w:eastAsia="ru-RU"/>
          </w:rPr>
          <w:t>20</w:t>
        </w:r>
      </w:hyperlink>
      <w:r w:rsidRPr="00CA7B12">
        <w:rPr>
          <w:rFonts w:ascii="Times New Roman" w:eastAsia="Times New Roman" w:hAnsi="Times New Roman" w:cs="Times New Roman"/>
          <w:sz w:val="28"/>
          <w:szCs w:val="28"/>
          <w:lang w:eastAsia="ru-RU"/>
        </w:rPr>
        <w:t xml:space="preserve"> </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СНиП 23-01-99* "Строительная климатология</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СП 44.13330.2012 </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 xml:space="preserve">СНиП 2.09.04-87* </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Административные и бытовые здания</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 </w:t>
      </w:r>
      <w:hyperlink r:id="rId78" w:history="1">
        <w:r w:rsidRPr="00CA7B12">
          <w:rPr>
            <w:rFonts w:ascii="Times New Roman" w:eastAsia="Times New Roman" w:hAnsi="Times New Roman" w:cs="Times New Roman"/>
            <w:sz w:val="28"/>
            <w:szCs w:val="28"/>
            <w:lang w:eastAsia="ru-RU"/>
          </w:rPr>
          <w:t>СП 118.13330.2012</w:t>
        </w:r>
      </w:hyperlink>
      <w:r w:rsidRPr="00CA7B12">
        <w:rPr>
          <w:rFonts w:ascii="Times New Roman" w:eastAsia="Times New Roman" w:hAnsi="Times New Roman" w:cs="Times New Roman"/>
          <w:sz w:val="28"/>
          <w:szCs w:val="28"/>
          <w:lang w:eastAsia="ru-RU"/>
        </w:rPr>
        <w:t xml:space="preserve"> </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СНиП 31-06-2009 Общественные здания и сооружения</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и пр. профильные СП (СНиП);</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t</w:t>
      </w:r>
      <w:r w:rsidRPr="00CA7B12">
        <w:rPr>
          <w:rFonts w:ascii="Times New Roman" w:eastAsia="Times New Roman" w:hAnsi="Times New Roman" w:cs="Times New Roman"/>
          <w:sz w:val="28"/>
          <w:szCs w:val="28"/>
          <w:vertAlign w:val="subscript"/>
          <w:lang w:eastAsia="ru-RU"/>
        </w:rPr>
        <w:t>н.</w:t>
      </w:r>
      <w:r w:rsidRPr="00CA7B12">
        <w:rPr>
          <w:rFonts w:ascii="Times New Roman" w:eastAsia="Times New Roman" w:hAnsi="Times New Roman" w:cs="Times New Roman"/>
          <w:sz w:val="28"/>
          <w:szCs w:val="28"/>
          <w:lang w:eastAsia="ru-RU"/>
        </w:rPr>
        <w:t xml:space="preserve"> расчетная температура наружного воздуха, °C (</w:t>
      </w:r>
      <w:hyperlink r:id="rId79" w:history="1">
        <w:r w:rsidRPr="00CA7B12">
          <w:rPr>
            <w:rFonts w:ascii="Times New Roman" w:eastAsia="Times New Roman" w:hAnsi="Times New Roman" w:cs="Times New Roman"/>
            <w:sz w:val="28"/>
            <w:szCs w:val="28"/>
            <w:lang w:eastAsia="ru-RU"/>
          </w:rPr>
          <w:t>СП 131.13330.20</w:t>
        </w:r>
        <w:r w:rsidR="00666668" w:rsidRPr="00CA7B12">
          <w:rPr>
            <w:rFonts w:ascii="Times New Roman" w:eastAsia="Times New Roman" w:hAnsi="Times New Roman" w:cs="Times New Roman"/>
            <w:sz w:val="28"/>
            <w:szCs w:val="28"/>
            <w:lang w:eastAsia="ru-RU"/>
          </w:rPr>
          <w:t>20</w:t>
        </w:r>
      </w:hyperlink>
      <w:r w:rsidRPr="00CA7B12">
        <w:rPr>
          <w:rFonts w:ascii="Times New Roman" w:eastAsia="Times New Roman" w:hAnsi="Times New Roman" w:cs="Times New Roman"/>
          <w:sz w:val="28"/>
          <w:szCs w:val="28"/>
          <w:lang w:eastAsia="ru-RU"/>
        </w:rPr>
        <w:t xml:space="preserve"> </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СНиП 23-01-99* Строительная климатология</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 xml:space="preserve"> с изменением </w:t>
      </w:r>
      <w:r w:rsidR="00666668"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 xml:space="preserve"> 2);</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V - в соответствии с технико-экономическими показателями (далее - ТЭП) для каждого конкретного случая.</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q</w:t>
      </w:r>
      <w:r w:rsidRPr="00CA7B12">
        <w:rPr>
          <w:rFonts w:ascii="Times New Roman" w:eastAsia="Times New Roman" w:hAnsi="Times New Roman" w:cs="Times New Roman"/>
          <w:sz w:val="28"/>
          <w:szCs w:val="28"/>
          <w:vertAlign w:val="subscript"/>
          <w:lang w:eastAsia="ru-RU"/>
        </w:rPr>
        <w:t>от</w:t>
      </w:r>
      <w:r w:rsidRPr="00CA7B12">
        <w:rPr>
          <w:rFonts w:ascii="Times New Roman" w:eastAsia="Times New Roman" w:hAnsi="Times New Roman" w:cs="Times New Roman"/>
          <w:sz w:val="28"/>
          <w:szCs w:val="28"/>
          <w:lang w:eastAsia="ru-RU"/>
        </w:rPr>
        <w:t xml:space="preserve">.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 одобренными Научно-техническим советом Центра энергоресурсосбережения Госстроя России (протокол от 12.07.2002 </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 xml:space="preserve"> 5).</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Среднечасовой расход тепла на отопление Q</w:t>
      </w:r>
      <w:r w:rsidRPr="00CA7B12">
        <w:rPr>
          <w:rFonts w:ascii="Times New Roman" w:eastAsia="Times New Roman" w:hAnsi="Times New Roman" w:cs="Times New Roman"/>
          <w:sz w:val="28"/>
          <w:szCs w:val="28"/>
          <w:vertAlign w:val="subscript"/>
          <w:lang w:eastAsia="ru-RU"/>
        </w:rPr>
        <w:t>от.ср.</w:t>
      </w:r>
      <w:r w:rsidRPr="00CA7B12">
        <w:rPr>
          <w:rFonts w:ascii="Times New Roman" w:eastAsia="Times New Roman" w:hAnsi="Times New Roman" w:cs="Times New Roman"/>
          <w:sz w:val="28"/>
          <w:szCs w:val="28"/>
          <w:lang w:eastAsia="ru-RU"/>
        </w:rPr>
        <w:t xml:space="preserve"> определяется по формуле:</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noProof/>
          <w:position w:val="-32"/>
          <w:sz w:val="28"/>
          <w:szCs w:val="28"/>
          <w:lang w:eastAsia="ru-RU"/>
        </w:rPr>
        <w:drawing>
          <wp:inline distT="0" distB="0" distL="0" distR="0">
            <wp:extent cx="1876425" cy="552450"/>
            <wp:effectExtent l="19050" t="0" r="0" b="0"/>
            <wp:docPr id="95" name="Рисунок 95" descr="base_1_37966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base_1_379662_32775"/>
                    <pic:cNvPicPr preferRelativeResize="0">
                      <a:picLocks noChangeArrowheads="1"/>
                    </pic:cNvPicPr>
                  </pic:nvPicPr>
                  <pic:blipFill>
                    <a:blip r:embed="rId80" cstate="print"/>
                    <a:srcRect/>
                    <a:stretch>
                      <a:fillRect/>
                    </a:stretch>
                  </pic:blipFill>
                  <pic:spPr bwMode="auto">
                    <a:xfrm>
                      <a:off x="0" y="0"/>
                      <a:ext cx="1876425" cy="552450"/>
                    </a:xfrm>
                    <a:prstGeom prst="rect">
                      <a:avLst/>
                    </a:prstGeom>
                    <a:noFill/>
                    <a:ln w="9525">
                      <a:noFill/>
                      <a:miter lim="800000"/>
                      <a:headEnd/>
                      <a:tailEnd/>
                    </a:ln>
                  </pic:spPr>
                </pic:pic>
              </a:graphicData>
            </a:graphic>
          </wp:inline>
        </w:drawing>
      </w:r>
      <w:r w:rsidRPr="00CA7B12">
        <w:rPr>
          <w:rFonts w:ascii="Times New Roman" w:eastAsia="Times New Roman" w:hAnsi="Times New Roman" w:cs="Times New Roman"/>
          <w:sz w:val="28"/>
          <w:szCs w:val="28"/>
          <w:lang w:eastAsia="ru-RU"/>
        </w:rPr>
        <w:t>, Гкал/час,</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где:</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Q</w:t>
      </w:r>
      <w:r w:rsidRPr="00CA7B12">
        <w:rPr>
          <w:rFonts w:ascii="Times New Roman" w:eastAsia="Times New Roman" w:hAnsi="Times New Roman" w:cs="Times New Roman"/>
          <w:sz w:val="28"/>
          <w:szCs w:val="28"/>
          <w:vertAlign w:val="subscript"/>
          <w:lang w:eastAsia="ru-RU"/>
        </w:rPr>
        <w:t>от.max</w:t>
      </w:r>
      <w:r w:rsidRPr="00CA7B12">
        <w:rPr>
          <w:rFonts w:ascii="Times New Roman" w:eastAsia="Times New Roman" w:hAnsi="Times New Roman" w:cs="Times New Roman"/>
          <w:sz w:val="28"/>
          <w:szCs w:val="28"/>
          <w:lang w:eastAsia="ru-RU"/>
        </w:rPr>
        <w:t xml:space="preserve"> максимально-часовой расход тепла на отопление, Гкал/час;</w:t>
      </w:r>
    </w:p>
    <w:p w:rsidR="00AD02E3" w:rsidRPr="00CA7B12" w:rsidRDefault="00AD02E3" w:rsidP="00AD02E3">
      <w:pPr>
        <w:spacing w:after="1" w:line="240" w:lineRule="auto"/>
        <w:ind w:firstLine="709"/>
        <w:contextualSpacing/>
        <w:rPr>
          <w:rFonts w:ascii="Times New Roman" w:eastAsia="Calibri" w:hAnsi="Times New Roman" w:cs="Times New Roman"/>
          <w:sz w:val="28"/>
          <w:szCs w:val="28"/>
        </w:rPr>
      </w:pPr>
    </w:p>
    <w:p w:rsidR="00AD02E3" w:rsidRPr="00CA7B12" w:rsidRDefault="00AD02E3" w:rsidP="00AD02E3">
      <w:pPr>
        <w:widowControl w:val="0"/>
        <w:autoSpaceDE w:val="0"/>
        <w:autoSpaceDN w:val="0"/>
        <w:spacing w:before="28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tср.от. средняя температура наружного воздуха за отопительный период, °C (</w:t>
      </w:r>
      <w:hyperlink r:id="rId81" w:history="1">
        <w:r w:rsidRPr="00CA7B12">
          <w:rPr>
            <w:rFonts w:ascii="Times New Roman" w:eastAsia="Times New Roman" w:hAnsi="Times New Roman" w:cs="Times New Roman"/>
            <w:sz w:val="28"/>
            <w:szCs w:val="28"/>
            <w:lang w:eastAsia="ru-RU"/>
          </w:rPr>
          <w:t>СП 131.13330.20</w:t>
        </w:r>
        <w:r w:rsidR="00204A74" w:rsidRPr="00CA7B12">
          <w:rPr>
            <w:rFonts w:ascii="Times New Roman" w:eastAsia="Times New Roman" w:hAnsi="Times New Roman" w:cs="Times New Roman"/>
            <w:sz w:val="28"/>
            <w:szCs w:val="28"/>
            <w:lang w:eastAsia="ru-RU"/>
          </w:rPr>
          <w:t>20</w:t>
        </w:r>
      </w:hyperlink>
      <w:r w:rsidRPr="00CA7B12">
        <w:rPr>
          <w:rFonts w:ascii="Times New Roman" w:eastAsia="Times New Roman" w:hAnsi="Times New Roman" w:cs="Times New Roman"/>
          <w:sz w:val="28"/>
          <w:szCs w:val="28"/>
          <w:lang w:eastAsia="ru-RU"/>
        </w:rPr>
        <w:t xml:space="preserve"> </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СНиП 23-01-99* Строительная климатология</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 xml:space="preserve"> с изменением </w:t>
      </w:r>
      <w:r w:rsidR="00204A74" w:rsidRPr="00CA7B12">
        <w:rPr>
          <w:rFonts w:ascii="Times New Roman" w:eastAsia="Times New Roman" w:hAnsi="Times New Roman" w:cs="Times New Roman"/>
          <w:sz w:val="28"/>
          <w:szCs w:val="28"/>
          <w:lang w:eastAsia="ru-RU"/>
        </w:rPr>
        <w:t xml:space="preserve">  №</w:t>
      </w:r>
      <w:r w:rsidRPr="00CA7B12">
        <w:rPr>
          <w:rFonts w:ascii="Times New Roman" w:eastAsia="Times New Roman" w:hAnsi="Times New Roman" w:cs="Times New Roman"/>
          <w:sz w:val="28"/>
          <w:szCs w:val="28"/>
          <w:lang w:eastAsia="ru-RU"/>
        </w:rPr>
        <w:t>2);</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t</w:t>
      </w:r>
      <w:r w:rsidRPr="00CA7B12">
        <w:rPr>
          <w:rFonts w:ascii="Times New Roman" w:eastAsia="Times New Roman" w:hAnsi="Times New Roman" w:cs="Times New Roman"/>
          <w:sz w:val="28"/>
          <w:szCs w:val="28"/>
          <w:vertAlign w:val="subscript"/>
          <w:lang w:eastAsia="ru-RU"/>
        </w:rPr>
        <w:t>вн.</w:t>
      </w:r>
      <w:r w:rsidRPr="00CA7B12">
        <w:rPr>
          <w:rFonts w:ascii="Times New Roman" w:eastAsia="Times New Roman" w:hAnsi="Times New Roman" w:cs="Times New Roman"/>
          <w:sz w:val="28"/>
          <w:szCs w:val="28"/>
          <w:lang w:eastAsia="ru-RU"/>
        </w:rPr>
        <w:t xml:space="preserve"> расчетная температура внутреннего воздуха, °C (от +5 до +20);</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t</w:t>
      </w:r>
      <w:r w:rsidRPr="00CA7B12">
        <w:rPr>
          <w:rFonts w:ascii="Times New Roman" w:eastAsia="Times New Roman" w:hAnsi="Times New Roman" w:cs="Times New Roman"/>
          <w:sz w:val="28"/>
          <w:szCs w:val="28"/>
          <w:vertAlign w:val="subscript"/>
          <w:lang w:eastAsia="ru-RU"/>
        </w:rPr>
        <w:t>н.</w:t>
      </w:r>
      <w:r w:rsidRPr="00CA7B12">
        <w:rPr>
          <w:rFonts w:ascii="Times New Roman" w:eastAsia="Times New Roman" w:hAnsi="Times New Roman" w:cs="Times New Roman"/>
          <w:sz w:val="28"/>
          <w:szCs w:val="28"/>
          <w:lang w:eastAsia="ru-RU"/>
        </w:rPr>
        <w:t xml:space="preserve"> расчетная температура наружного воздуха, °C (</w:t>
      </w:r>
      <w:hyperlink r:id="rId82" w:history="1">
        <w:r w:rsidRPr="00CA7B12">
          <w:rPr>
            <w:rFonts w:ascii="Times New Roman" w:eastAsia="Times New Roman" w:hAnsi="Times New Roman" w:cs="Times New Roman"/>
            <w:sz w:val="28"/>
            <w:szCs w:val="28"/>
            <w:lang w:eastAsia="ru-RU"/>
          </w:rPr>
          <w:t>СП 131.13330.20</w:t>
        </w:r>
        <w:r w:rsidR="00204A74" w:rsidRPr="00CA7B12">
          <w:rPr>
            <w:rFonts w:ascii="Times New Roman" w:eastAsia="Times New Roman" w:hAnsi="Times New Roman" w:cs="Times New Roman"/>
            <w:sz w:val="28"/>
            <w:szCs w:val="28"/>
            <w:lang w:eastAsia="ru-RU"/>
          </w:rPr>
          <w:t>20</w:t>
        </w:r>
      </w:hyperlink>
      <w:r w:rsidRPr="00CA7B12">
        <w:rPr>
          <w:rFonts w:ascii="Times New Roman" w:eastAsia="Times New Roman" w:hAnsi="Times New Roman" w:cs="Times New Roman"/>
          <w:sz w:val="28"/>
          <w:szCs w:val="28"/>
          <w:lang w:eastAsia="ru-RU"/>
        </w:rPr>
        <w:t xml:space="preserve">. </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СНиП 23-01-99* Строительная климатология</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 xml:space="preserve"> с изменением </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 xml:space="preserve"> 2).</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Максимально-часовой расход тепла на вентиляцию Q</w:t>
      </w:r>
      <w:r w:rsidRPr="00CA7B12">
        <w:rPr>
          <w:rFonts w:ascii="Times New Roman" w:eastAsia="Times New Roman" w:hAnsi="Times New Roman" w:cs="Times New Roman"/>
          <w:sz w:val="28"/>
          <w:szCs w:val="28"/>
          <w:vertAlign w:val="subscript"/>
          <w:lang w:eastAsia="ru-RU"/>
        </w:rPr>
        <w:t>в</w:t>
      </w:r>
      <w:r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vertAlign w:val="subscript"/>
          <w:lang w:eastAsia="ru-RU"/>
        </w:rPr>
        <w:t>max</w:t>
      </w:r>
      <w:r w:rsidRPr="00CA7B12">
        <w:rPr>
          <w:rFonts w:ascii="Times New Roman" w:eastAsia="Times New Roman" w:hAnsi="Times New Roman" w:cs="Times New Roman"/>
          <w:sz w:val="28"/>
          <w:szCs w:val="28"/>
          <w:lang w:eastAsia="ru-RU"/>
        </w:rPr>
        <w:t>. определяется по формуле:</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noProof/>
          <w:position w:val="-11"/>
          <w:sz w:val="28"/>
          <w:szCs w:val="28"/>
          <w:lang w:eastAsia="ru-RU"/>
        </w:rPr>
        <w:drawing>
          <wp:inline distT="0" distB="0" distL="0" distR="0">
            <wp:extent cx="2019300" cy="285750"/>
            <wp:effectExtent l="19050" t="0" r="0" b="0"/>
            <wp:docPr id="96" name="Рисунок 96" descr="base_1_37966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379662_32776"/>
                    <pic:cNvPicPr preferRelativeResize="0">
                      <a:picLocks noChangeArrowheads="1"/>
                    </pic:cNvPicPr>
                  </pic:nvPicPr>
                  <pic:blipFill>
                    <a:blip r:embed="rId83" cstate="print"/>
                    <a:srcRect/>
                    <a:stretch>
                      <a:fillRect/>
                    </a:stretch>
                  </pic:blipFill>
                  <pic:spPr bwMode="auto">
                    <a:xfrm>
                      <a:off x="0" y="0"/>
                      <a:ext cx="2019300" cy="285750"/>
                    </a:xfrm>
                    <a:prstGeom prst="rect">
                      <a:avLst/>
                    </a:prstGeom>
                    <a:noFill/>
                    <a:ln w="9525">
                      <a:noFill/>
                      <a:miter lim="800000"/>
                      <a:headEnd/>
                      <a:tailEnd/>
                    </a:ln>
                  </pic:spPr>
                </pic:pic>
              </a:graphicData>
            </a:graphic>
          </wp:inline>
        </w:drawing>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где:</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tblPr>
      <w:tblGrid>
        <w:gridCol w:w="2835"/>
        <w:gridCol w:w="6236"/>
      </w:tblGrid>
      <w:tr w:rsidR="00AD02E3" w:rsidRPr="00CA7B12" w:rsidTr="003812BE">
        <w:tc>
          <w:tcPr>
            <w:tcW w:w="2835" w:type="dxa"/>
            <w:tcBorders>
              <w:top w:val="nil"/>
              <w:left w:val="nil"/>
              <w:bottom w:val="nil"/>
              <w:right w:val="nil"/>
            </w:tcBorders>
          </w:tcPr>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V</w:t>
            </w:r>
          </w:p>
        </w:tc>
        <w:tc>
          <w:tcPr>
            <w:tcW w:w="6236" w:type="dxa"/>
            <w:tcBorders>
              <w:top w:val="nil"/>
              <w:left w:val="nil"/>
              <w:bottom w:val="nil"/>
              <w:right w:val="nil"/>
            </w:tcBorders>
          </w:tcPr>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объем здания, м</w:t>
            </w:r>
            <w:r w:rsidRPr="00CA7B12">
              <w:rPr>
                <w:rFonts w:ascii="Times New Roman" w:eastAsia="Times New Roman" w:hAnsi="Times New Roman" w:cs="Times New Roman"/>
                <w:sz w:val="28"/>
                <w:szCs w:val="28"/>
                <w:vertAlign w:val="superscript"/>
                <w:lang w:eastAsia="ru-RU"/>
              </w:rPr>
              <w:t>3</w:t>
            </w:r>
            <w:r w:rsidRPr="00CA7B12">
              <w:rPr>
                <w:rFonts w:ascii="Times New Roman" w:eastAsia="Times New Roman" w:hAnsi="Times New Roman" w:cs="Times New Roman"/>
                <w:sz w:val="28"/>
                <w:szCs w:val="28"/>
                <w:lang w:eastAsia="ru-RU"/>
              </w:rPr>
              <w:t>;</w:t>
            </w:r>
          </w:p>
        </w:tc>
      </w:tr>
      <w:tr w:rsidR="00AD02E3" w:rsidRPr="00CA7B12" w:rsidTr="003812BE">
        <w:tc>
          <w:tcPr>
            <w:tcW w:w="2835" w:type="dxa"/>
            <w:tcBorders>
              <w:top w:val="nil"/>
              <w:left w:val="nil"/>
              <w:bottom w:val="nil"/>
              <w:right w:val="nil"/>
            </w:tcBorders>
          </w:tcPr>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q</w:t>
            </w:r>
            <w:r w:rsidRPr="00CA7B12">
              <w:rPr>
                <w:rFonts w:ascii="Times New Roman" w:eastAsia="Times New Roman" w:hAnsi="Times New Roman" w:cs="Times New Roman"/>
                <w:sz w:val="28"/>
                <w:szCs w:val="28"/>
                <w:vertAlign w:val="subscript"/>
                <w:lang w:eastAsia="ru-RU"/>
              </w:rPr>
              <w:t>в</w:t>
            </w:r>
          </w:p>
        </w:tc>
        <w:tc>
          <w:tcPr>
            <w:tcW w:w="6236" w:type="dxa"/>
            <w:tcBorders>
              <w:top w:val="nil"/>
              <w:left w:val="nil"/>
              <w:bottom w:val="nil"/>
              <w:right w:val="nil"/>
            </w:tcBorders>
          </w:tcPr>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удельная вентиляционная характеристика здания; ккал/ (м</w:t>
            </w:r>
            <w:r w:rsidRPr="00CA7B12">
              <w:rPr>
                <w:rFonts w:ascii="Times New Roman" w:eastAsia="Times New Roman" w:hAnsi="Times New Roman" w:cs="Times New Roman"/>
                <w:sz w:val="28"/>
                <w:szCs w:val="28"/>
                <w:vertAlign w:val="superscript"/>
                <w:lang w:eastAsia="ru-RU"/>
              </w:rPr>
              <w:t>3</w:t>
            </w:r>
            <w:r w:rsidRPr="00CA7B12">
              <w:rPr>
                <w:rFonts w:ascii="Times New Roman" w:eastAsia="Times New Roman" w:hAnsi="Times New Roman" w:cs="Times New Roman"/>
                <w:sz w:val="28"/>
                <w:szCs w:val="28"/>
                <w:lang w:eastAsia="ru-RU"/>
              </w:rPr>
              <w:t xml:space="preserve"> · ч · °C);</w:t>
            </w:r>
          </w:p>
        </w:tc>
      </w:tr>
      <w:tr w:rsidR="00AD02E3" w:rsidRPr="00CA7B12" w:rsidTr="003812BE">
        <w:tc>
          <w:tcPr>
            <w:tcW w:w="2835" w:type="dxa"/>
            <w:tcBorders>
              <w:top w:val="nil"/>
              <w:left w:val="nil"/>
              <w:bottom w:val="nil"/>
              <w:right w:val="nil"/>
            </w:tcBorders>
          </w:tcPr>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t</w:t>
            </w:r>
            <w:r w:rsidRPr="00CA7B12">
              <w:rPr>
                <w:rFonts w:ascii="Times New Roman" w:eastAsia="Times New Roman" w:hAnsi="Times New Roman" w:cs="Times New Roman"/>
                <w:sz w:val="28"/>
                <w:szCs w:val="28"/>
                <w:vertAlign w:val="subscript"/>
                <w:lang w:eastAsia="ru-RU"/>
              </w:rPr>
              <w:t>вн.</w:t>
            </w:r>
          </w:p>
        </w:tc>
        <w:tc>
          <w:tcPr>
            <w:tcW w:w="6236" w:type="dxa"/>
            <w:tcBorders>
              <w:top w:val="nil"/>
              <w:left w:val="nil"/>
              <w:bottom w:val="nil"/>
              <w:right w:val="nil"/>
            </w:tcBorders>
          </w:tcPr>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расчетная температура внутреннего воздуха, °C;</w:t>
            </w:r>
          </w:p>
        </w:tc>
      </w:tr>
      <w:tr w:rsidR="00AD02E3" w:rsidRPr="00CA7B12" w:rsidTr="003812BE">
        <w:tc>
          <w:tcPr>
            <w:tcW w:w="2835" w:type="dxa"/>
            <w:tcBorders>
              <w:top w:val="nil"/>
              <w:left w:val="nil"/>
              <w:bottom w:val="nil"/>
              <w:right w:val="nil"/>
            </w:tcBorders>
          </w:tcPr>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t</w:t>
            </w:r>
            <w:r w:rsidRPr="00CA7B12">
              <w:rPr>
                <w:rFonts w:ascii="Times New Roman" w:eastAsia="Times New Roman" w:hAnsi="Times New Roman" w:cs="Times New Roman"/>
                <w:sz w:val="28"/>
                <w:szCs w:val="28"/>
                <w:vertAlign w:val="subscript"/>
                <w:lang w:eastAsia="ru-RU"/>
              </w:rPr>
              <w:t>н</w:t>
            </w:r>
          </w:p>
        </w:tc>
        <w:tc>
          <w:tcPr>
            <w:tcW w:w="6236" w:type="dxa"/>
            <w:tcBorders>
              <w:top w:val="nil"/>
              <w:left w:val="nil"/>
              <w:bottom w:val="nil"/>
              <w:right w:val="nil"/>
            </w:tcBorders>
          </w:tcPr>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расчетная температура наружного воздуха, °C;</w:t>
            </w:r>
          </w:p>
        </w:tc>
      </w:tr>
    </w:tbl>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V - в соответствии с ТЭП для каждого конкретного случая;</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q</w:t>
      </w:r>
      <w:r w:rsidRPr="00CA7B12">
        <w:rPr>
          <w:rFonts w:ascii="Times New Roman" w:eastAsia="Times New Roman" w:hAnsi="Times New Roman" w:cs="Times New Roman"/>
          <w:sz w:val="28"/>
          <w:szCs w:val="28"/>
          <w:vertAlign w:val="subscript"/>
          <w:lang w:eastAsia="ru-RU"/>
        </w:rPr>
        <w:t>в.</w:t>
      </w:r>
      <w:r w:rsidRPr="00CA7B12">
        <w:rPr>
          <w:rFonts w:ascii="Times New Roman" w:eastAsia="Times New Roman" w:hAnsi="Times New Roman" w:cs="Times New Roman"/>
          <w:sz w:val="28"/>
          <w:szCs w:val="28"/>
          <w:lang w:eastAsia="ru-RU"/>
        </w:rPr>
        <w:t xml:space="preserve"> -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4-е), одобренными Научно-техническим советом Центра энергоресурсосбережения Госстроя России (протокол от 12 июля 2002 г. </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 xml:space="preserve"> 5).</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Среднечасовой расход тепла на вентиляцию Q</w:t>
      </w:r>
      <w:r w:rsidRPr="00CA7B12">
        <w:rPr>
          <w:rFonts w:ascii="Times New Roman" w:eastAsia="Times New Roman" w:hAnsi="Times New Roman" w:cs="Times New Roman"/>
          <w:sz w:val="28"/>
          <w:szCs w:val="28"/>
          <w:vertAlign w:val="subscript"/>
          <w:lang w:eastAsia="ru-RU"/>
        </w:rPr>
        <w:t>в</w:t>
      </w:r>
      <w:r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vertAlign w:val="subscript"/>
          <w:lang w:eastAsia="ru-RU"/>
        </w:rPr>
        <w:t>ср</w:t>
      </w:r>
      <w:r w:rsidRPr="00CA7B12">
        <w:rPr>
          <w:rFonts w:ascii="Times New Roman" w:eastAsia="Times New Roman" w:hAnsi="Times New Roman" w:cs="Times New Roman"/>
          <w:sz w:val="28"/>
          <w:szCs w:val="28"/>
          <w:lang w:eastAsia="ru-RU"/>
        </w:rPr>
        <w:t>. определяется по формуле:</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noProof/>
          <w:position w:val="-32"/>
          <w:sz w:val="28"/>
          <w:szCs w:val="28"/>
          <w:lang w:eastAsia="ru-RU"/>
        </w:rPr>
        <w:drawing>
          <wp:inline distT="0" distB="0" distL="0" distR="0">
            <wp:extent cx="1752600" cy="552450"/>
            <wp:effectExtent l="19050" t="0" r="0" b="0"/>
            <wp:docPr id="97" name="Рисунок 97" descr="base_1_37966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379662_32777"/>
                    <pic:cNvPicPr preferRelativeResize="0">
                      <a:picLocks noChangeArrowheads="1"/>
                    </pic:cNvPicPr>
                  </pic:nvPicPr>
                  <pic:blipFill>
                    <a:blip r:embed="rId84" cstate="print"/>
                    <a:srcRect/>
                    <a:stretch>
                      <a:fillRect/>
                    </a:stretch>
                  </pic:blipFill>
                  <pic:spPr bwMode="auto">
                    <a:xfrm>
                      <a:off x="0" y="0"/>
                      <a:ext cx="1752600" cy="552450"/>
                    </a:xfrm>
                    <a:prstGeom prst="rect">
                      <a:avLst/>
                    </a:prstGeom>
                    <a:noFill/>
                    <a:ln w="9525">
                      <a:noFill/>
                      <a:miter lim="800000"/>
                      <a:headEnd/>
                      <a:tailEnd/>
                    </a:ln>
                  </pic:spPr>
                </pic:pic>
              </a:graphicData>
            </a:graphic>
          </wp:inline>
        </w:drawing>
      </w:r>
      <w:r w:rsidRPr="00CA7B12">
        <w:rPr>
          <w:rFonts w:ascii="Times New Roman" w:eastAsia="Times New Roman" w:hAnsi="Times New Roman" w:cs="Times New Roman"/>
          <w:sz w:val="28"/>
          <w:szCs w:val="28"/>
          <w:lang w:eastAsia="ru-RU"/>
        </w:rPr>
        <w:t>, Гкал/ч,</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где:</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Q</w:t>
      </w:r>
      <w:r w:rsidRPr="00CA7B12">
        <w:rPr>
          <w:rFonts w:ascii="Times New Roman" w:eastAsia="Times New Roman" w:hAnsi="Times New Roman" w:cs="Times New Roman"/>
          <w:sz w:val="28"/>
          <w:szCs w:val="28"/>
          <w:vertAlign w:val="subscript"/>
          <w:lang w:eastAsia="ru-RU"/>
        </w:rPr>
        <w:t>в.max</w:t>
      </w:r>
      <w:r w:rsidRPr="00CA7B12">
        <w:rPr>
          <w:rFonts w:ascii="Times New Roman" w:eastAsia="Times New Roman" w:hAnsi="Times New Roman" w:cs="Times New Roman"/>
          <w:sz w:val="28"/>
          <w:szCs w:val="28"/>
          <w:lang w:eastAsia="ru-RU"/>
        </w:rPr>
        <w:t xml:space="preserve"> - максимально-часовой расход тепла на вентиляцию, Гкал/час;</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t</w:t>
      </w:r>
      <w:r w:rsidRPr="00CA7B12">
        <w:rPr>
          <w:rFonts w:ascii="Times New Roman" w:eastAsia="Times New Roman" w:hAnsi="Times New Roman" w:cs="Times New Roman"/>
          <w:sz w:val="28"/>
          <w:szCs w:val="28"/>
          <w:vertAlign w:val="subscript"/>
          <w:lang w:eastAsia="ru-RU"/>
        </w:rPr>
        <w:t>ср.от</w:t>
      </w:r>
      <w:r w:rsidRPr="00CA7B12">
        <w:rPr>
          <w:rFonts w:ascii="Times New Roman" w:eastAsia="Times New Roman" w:hAnsi="Times New Roman" w:cs="Times New Roman"/>
          <w:sz w:val="28"/>
          <w:szCs w:val="28"/>
          <w:lang w:eastAsia="ru-RU"/>
        </w:rPr>
        <w:t xml:space="preserve"> - средняя температура наружного воздуха за отопительный период, °C (</w:t>
      </w:r>
      <w:hyperlink r:id="rId85" w:history="1">
        <w:r w:rsidRPr="00CA7B12">
          <w:rPr>
            <w:rFonts w:ascii="Times New Roman" w:eastAsia="Times New Roman" w:hAnsi="Times New Roman" w:cs="Times New Roman"/>
            <w:sz w:val="28"/>
            <w:szCs w:val="28"/>
            <w:lang w:eastAsia="ru-RU"/>
          </w:rPr>
          <w:t>СП 131.13330.20</w:t>
        </w:r>
        <w:r w:rsidR="00204A74" w:rsidRPr="00CA7B12">
          <w:rPr>
            <w:rFonts w:ascii="Times New Roman" w:eastAsia="Times New Roman" w:hAnsi="Times New Roman" w:cs="Times New Roman"/>
            <w:sz w:val="28"/>
            <w:szCs w:val="28"/>
            <w:lang w:eastAsia="ru-RU"/>
          </w:rPr>
          <w:t>20</w:t>
        </w:r>
      </w:hyperlink>
      <w:r w:rsidRPr="00CA7B12">
        <w:rPr>
          <w:rFonts w:ascii="Times New Roman" w:eastAsia="Times New Roman" w:hAnsi="Times New Roman" w:cs="Times New Roman"/>
          <w:sz w:val="28"/>
          <w:szCs w:val="28"/>
          <w:lang w:eastAsia="ru-RU"/>
        </w:rPr>
        <w:t xml:space="preserve"> </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СНиП 23-01-99* Строительная климатология</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 xml:space="preserve"> с изменением </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2);</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t</w:t>
      </w:r>
      <w:r w:rsidRPr="00CA7B12">
        <w:rPr>
          <w:rFonts w:ascii="Times New Roman" w:eastAsia="Times New Roman" w:hAnsi="Times New Roman" w:cs="Times New Roman"/>
          <w:sz w:val="28"/>
          <w:szCs w:val="28"/>
          <w:vertAlign w:val="subscript"/>
          <w:lang w:eastAsia="ru-RU"/>
        </w:rPr>
        <w:t>вн.</w:t>
      </w:r>
      <w:r w:rsidRPr="00CA7B12">
        <w:rPr>
          <w:rFonts w:ascii="Times New Roman" w:eastAsia="Times New Roman" w:hAnsi="Times New Roman" w:cs="Times New Roman"/>
          <w:sz w:val="28"/>
          <w:szCs w:val="28"/>
          <w:lang w:eastAsia="ru-RU"/>
        </w:rPr>
        <w:t xml:space="preserve"> - расчетная температура внутреннего воздуха, °C (от +5 до +20);</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t</w:t>
      </w:r>
      <w:r w:rsidRPr="00CA7B12">
        <w:rPr>
          <w:rFonts w:ascii="Times New Roman" w:eastAsia="Times New Roman" w:hAnsi="Times New Roman" w:cs="Times New Roman"/>
          <w:sz w:val="28"/>
          <w:szCs w:val="28"/>
          <w:vertAlign w:val="subscript"/>
          <w:lang w:eastAsia="ru-RU"/>
        </w:rPr>
        <w:t>н.</w:t>
      </w:r>
      <w:r w:rsidRPr="00CA7B12">
        <w:rPr>
          <w:rFonts w:ascii="Times New Roman" w:eastAsia="Times New Roman" w:hAnsi="Times New Roman" w:cs="Times New Roman"/>
          <w:sz w:val="28"/>
          <w:szCs w:val="28"/>
          <w:lang w:eastAsia="ru-RU"/>
        </w:rPr>
        <w:t xml:space="preserve"> - расчетная температура наружного воздуха, °C (</w:t>
      </w:r>
      <w:hyperlink r:id="rId86" w:history="1">
        <w:r w:rsidRPr="00CA7B12">
          <w:rPr>
            <w:rFonts w:ascii="Times New Roman" w:eastAsia="Times New Roman" w:hAnsi="Times New Roman" w:cs="Times New Roman"/>
            <w:sz w:val="28"/>
            <w:szCs w:val="28"/>
            <w:lang w:eastAsia="ru-RU"/>
          </w:rPr>
          <w:t>СП 131.13330.20</w:t>
        </w:r>
        <w:r w:rsidR="00204A74" w:rsidRPr="00CA7B12">
          <w:rPr>
            <w:rFonts w:ascii="Times New Roman" w:eastAsia="Times New Roman" w:hAnsi="Times New Roman" w:cs="Times New Roman"/>
            <w:sz w:val="28"/>
            <w:szCs w:val="28"/>
            <w:lang w:eastAsia="ru-RU"/>
          </w:rPr>
          <w:t>20</w:t>
        </w:r>
      </w:hyperlink>
      <w:r w:rsidRPr="00CA7B12">
        <w:rPr>
          <w:rFonts w:ascii="Times New Roman" w:eastAsia="Times New Roman" w:hAnsi="Times New Roman" w:cs="Times New Roman"/>
          <w:sz w:val="28"/>
          <w:szCs w:val="28"/>
          <w:lang w:eastAsia="ru-RU"/>
        </w:rPr>
        <w:t xml:space="preserve"> </w:t>
      </w:r>
      <w:r w:rsidR="00204A74" w:rsidRPr="00CA7B12">
        <w:rPr>
          <w:rFonts w:ascii="Times New Roman" w:eastAsia="Times New Roman" w:hAnsi="Times New Roman" w:cs="Times New Roman"/>
          <w:sz w:val="28"/>
          <w:szCs w:val="28"/>
          <w:lang w:eastAsia="ru-RU"/>
        </w:rPr>
        <w:t xml:space="preserve">             «</w:t>
      </w:r>
      <w:r w:rsidRPr="00CA7B12">
        <w:rPr>
          <w:rFonts w:ascii="Times New Roman" w:eastAsia="Times New Roman" w:hAnsi="Times New Roman" w:cs="Times New Roman"/>
          <w:sz w:val="28"/>
          <w:szCs w:val="28"/>
          <w:lang w:eastAsia="ru-RU"/>
        </w:rPr>
        <w:t>СНиП 23-01-99* Строительная климатология</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 xml:space="preserve"> с изменением </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2).</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Среднечасовой расход тепла на горячее водоснабжение жилых и общественных зданий за отопительный Q</w:t>
      </w:r>
      <w:r w:rsidRPr="00CA7B12">
        <w:rPr>
          <w:rFonts w:ascii="Times New Roman" w:eastAsia="Times New Roman" w:hAnsi="Times New Roman" w:cs="Times New Roman"/>
          <w:sz w:val="28"/>
          <w:szCs w:val="28"/>
          <w:vertAlign w:val="subscript"/>
          <w:lang w:eastAsia="ru-RU"/>
        </w:rPr>
        <w:t>гв.ср.от.</w:t>
      </w:r>
      <w:r w:rsidRPr="00CA7B12">
        <w:rPr>
          <w:rFonts w:ascii="Times New Roman" w:eastAsia="Times New Roman" w:hAnsi="Times New Roman" w:cs="Times New Roman"/>
          <w:sz w:val="28"/>
          <w:szCs w:val="28"/>
          <w:lang w:eastAsia="ru-RU"/>
        </w:rPr>
        <w:t xml:space="preserve"> и неотопительный период Q</w:t>
      </w:r>
      <w:r w:rsidRPr="00CA7B12">
        <w:rPr>
          <w:rFonts w:ascii="Times New Roman" w:eastAsia="Times New Roman" w:hAnsi="Times New Roman" w:cs="Times New Roman"/>
          <w:sz w:val="28"/>
          <w:szCs w:val="28"/>
          <w:vertAlign w:val="subscript"/>
          <w:lang w:eastAsia="ru-RU"/>
        </w:rPr>
        <w:t>гв.ср.неот.</w:t>
      </w:r>
      <w:r w:rsidRPr="00CA7B12">
        <w:rPr>
          <w:rFonts w:ascii="Times New Roman" w:eastAsia="Times New Roman" w:hAnsi="Times New Roman" w:cs="Times New Roman"/>
          <w:sz w:val="28"/>
          <w:szCs w:val="28"/>
          <w:lang w:eastAsia="ru-RU"/>
        </w:rPr>
        <w:t xml:space="preserve"> определяется по формулам:</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noProof/>
          <w:position w:val="-28"/>
          <w:sz w:val="28"/>
          <w:szCs w:val="28"/>
          <w:lang w:eastAsia="ru-RU"/>
        </w:rPr>
        <w:drawing>
          <wp:inline distT="0" distB="0" distL="0" distR="0">
            <wp:extent cx="2000250" cy="504825"/>
            <wp:effectExtent l="19050" t="0" r="0" b="0"/>
            <wp:docPr id="98" name="Рисунок 98" descr="base_1_379662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379662_32778"/>
                    <pic:cNvPicPr preferRelativeResize="0">
                      <a:picLocks noChangeArrowheads="1"/>
                    </pic:cNvPicPr>
                  </pic:nvPicPr>
                  <pic:blipFill>
                    <a:blip r:embed="rId87" cstate="print"/>
                    <a:srcRect/>
                    <a:stretch>
                      <a:fillRect/>
                    </a:stretch>
                  </pic:blipFill>
                  <pic:spPr bwMode="auto">
                    <a:xfrm>
                      <a:off x="0" y="0"/>
                      <a:ext cx="2000250" cy="504825"/>
                    </a:xfrm>
                    <a:prstGeom prst="rect">
                      <a:avLst/>
                    </a:prstGeom>
                    <a:noFill/>
                    <a:ln w="9525">
                      <a:noFill/>
                      <a:miter lim="800000"/>
                      <a:headEnd/>
                      <a:tailEnd/>
                    </a:ln>
                  </pic:spPr>
                </pic:pic>
              </a:graphicData>
            </a:graphic>
          </wp:inline>
        </w:drawing>
      </w:r>
      <w:r w:rsidRPr="00CA7B12">
        <w:rPr>
          <w:rFonts w:ascii="Times New Roman" w:eastAsia="Times New Roman" w:hAnsi="Times New Roman" w:cs="Times New Roman"/>
          <w:sz w:val="28"/>
          <w:szCs w:val="28"/>
          <w:lang w:eastAsia="ru-RU"/>
        </w:rPr>
        <w:t>, Гкал/ч,</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noProof/>
          <w:position w:val="-29"/>
          <w:sz w:val="28"/>
          <w:szCs w:val="28"/>
          <w:lang w:eastAsia="ru-RU"/>
        </w:rPr>
        <w:drawing>
          <wp:inline distT="0" distB="0" distL="0" distR="0">
            <wp:extent cx="2524125" cy="514350"/>
            <wp:effectExtent l="19050" t="0" r="0" b="0"/>
            <wp:docPr id="99" name="Рисунок 99" descr="base_1_379662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379662_32779"/>
                    <pic:cNvPicPr preferRelativeResize="0">
                      <a:picLocks noChangeArrowheads="1"/>
                    </pic:cNvPicPr>
                  </pic:nvPicPr>
                  <pic:blipFill>
                    <a:blip r:embed="rId88" cstate="print"/>
                    <a:srcRect/>
                    <a:stretch>
                      <a:fillRect/>
                    </a:stretch>
                  </pic:blipFill>
                  <pic:spPr bwMode="auto">
                    <a:xfrm>
                      <a:off x="0" y="0"/>
                      <a:ext cx="2524125" cy="514350"/>
                    </a:xfrm>
                    <a:prstGeom prst="rect">
                      <a:avLst/>
                    </a:prstGeom>
                    <a:noFill/>
                    <a:ln w="9525">
                      <a:noFill/>
                      <a:miter lim="800000"/>
                      <a:headEnd/>
                      <a:tailEnd/>
                    </a:ln>
                  </pic:spPr>
                </pic:pic>
              </a:graphicData>
            </a:graphic>
          </wp:inline>
        </w:drawing>
      </w:r>
      <w:r w:rsidRPr="00CA7B12">
        <w:rPr>
          <w:rFonts w:ascii="Times New Roman" w:eastAsia="Times New Roman" w:hAnsi="Times New Roman" w:cs="Times New Roman"/>
          <w:sz w:val="28"/>
          <w:szCs w:val="28"/>
          <w:lang w:eastAsia="ru-RU"/>
        </w:rPr>
        <w:t>, Гкал/ч,</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где:</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k - коэффициент, учитывающий теплоотдачу в помещения от трубопроводовсистемы горячего водоснабжения (1,2) </w:t>
      </w:r>
      <w:hyperlink r:id="rId89" w:history="1">
        <w:r w:rsidRPr="00CA7B12">
          <w:rPr>
            <w:rFonts w:ascii="Times New Roman" w:eastAsia="Times New Roman" w:hAnsi="Times New Roman" w:cs="Times New Roman"/>
            <w:sz w:val="28"/>
            <w:szCs w:val="28"/>
            <w:lang w:eastAsia="ru-RU"/>
          </w:rPr>
          <w:t>СП 41-104-2000</w:t>
        </w:r>
      </w:hyperlink>
      <w:r w:rsidRPr="00CA7B12">
        <w:rPr>
          <w:rFonts w:ascii="Times New Roman" w:eastAsia="Times New Roman" w:hAnsi="Times New Roman" w:cs="Times New Roman"/>
          <w:sz w:val="28"/>
          <w:szCs w:val="28"/>
          <w:lang w:eastAsia="ru-RU"/>
        </w:rPr>
        <w:t>;</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a - норма расхода на горячее водоснабжение абонента, л/ед. измерения в сутки в соответствии с </w:t>
      </w:r>
      <w:hyperlink r:id="rId90" w:history="1">
        <w:r w:rsidRPr="00CA7B12">
          <w:rPr>
            <w:rFonts w:ascii="Times New Roman" w:eastAsia="Times New Roman" w:hAnsi="Times New Roman" w:cs="Times New Roman"/>
            <w:sz w:val="28"/>
            <w:szCs w:val="28"/>
            <w:lang w:eastAsia="ru-RU"/>
          </w:rPr>
          <w:t>СП 30.13330.20</w:t>
        </w:r>
        <w:r w:rsidR="00204A74" w:rsidRPr="00CA7B12">
          <w:rPr>
            <w:rFonts w:ascii="Times New Roman" w:eastAsia="Times New Roman" w:hAnsi="Times New Roman" w:cs="Times New Roman"/>
            <w:sz w:val="28"/>
            <w:szCs w:val="28"/>
            <w:lang w:eastAsia="ru-RU"/>
          </w:rPr>
          <w:t>20</w:t>
        </w:r>
      </w:hyperlink>
      <w:r w:rsidRPr="00CA7B12">
        <w:rPr>
          <w:rFonts w:ascii="Times New Roman" w:eastAsia="Times New Roman" w:hAnsi="Times New Roman" w:cs="Times New Roman"/>
          <w:sz w:val="28"/>
          <w:szCs w:val="28"/>
          <w:lang w:eastAsia="ru-RU"/>
        </w:rPr>
        <w:t xml:space="preserve"> СНиП 2.04.01-85* </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Внутренний водопровод и канализация зданий</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 xml:space="preserve"> для каждого конкретного случая;</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n - количество единиц измерения, отнесенное к суткам, (количество жителей, </w:t>
      </w:r>
      <w:r w:rsidRPr="00CA7B12">
        <w:rPr>
          <w:rFonts w:ascii="Times New Roman" w:eastAsia="Times New Roman" w:hAnsi="Times New Roman" w:cs="Times New Roman"/>
          <w:sz w:val="28"/>
          <w:szCs w:val="28"/>
          <w:lang w:eastAsia="ru-RU"/>
        </w:rPr>
        <w:lastRenderedPageBreak/>
        <w:t>учащихся в учебном заведении и т.д.), в соответствии с ТЭП для каждого конкретного случая;</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T</w:t>
      </w:r>
      <w:r w:rsidRPr="00CA7B12">
        <w:rPr>
          <w:rFonts w:ascii="Times New Roman" w:eastAsia="Times New Roman" w:hAnsi="Times New Roman" w:cs="Times New Roman"/>
          <w:sz w:val="28"/>
          <w:szCs w:val="28"/>
          <w:vertAlign w:val="subscript"/>
          <w:lang w:eastAsia="ru-RU"/>
        </w:rPr>
        <w:t>г.в.</w:t>
      </w:r>
      <w:r w:rsidRPr="00CA7B12">
        <w:rPr>
          <w:rFonts w:ascii="Times New Roman" w:eastAsia="Times New Roman" w:hAnsi="Times New Roman" w:cs="Times New Roman"/>
          <w:sz w:val="28"/>
          <w:szCs w:val="28"/>
          <w:lang w:eastAsia="ru-RU"/>
        </w:rPr>
        <w:t xml:space="preserve"> - продолжительность работы системы горячего водоснабжения абонента в сутки, ч (350 сут. по 24 ч);</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noProof/>
          <w:position w:val="-6"/>
          <w:sz w:val="28"/>
          <w:szCs w:val="28"/>
          <w:lang w:eastAsia="ru-RU"/>
        </w:rPr>
        <w:drawing>
          <wp:inline distT="0" distB="0" distL="0" distR="0">
            <wp:extent cx="133350" cy="219075"/>
            <wp:effectExtent l="19050" t="0" r="0" b="0"/>
            <wp:docPr id="100" name="Рисунок 100" descr="base_1_379662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1_379662_32780"/>
                    <pic:cNvPicPr preferRelativeResize="0">
                      <a:picLocks noChangeArrowheads="1"/>
                    </pic:cNvPicPr>
                  </pic:nvPicPr>
                  <pic:blipFill>
                    <a:blip r:embed="rId91" cstate="print"/>
                    <a:srcRect/>
                    <a:stretch>
                      <a:fillRect/>
                    </a:stretch>
                  </pic:blipFill>
                  <pic:spPr bwMode="auto">
                    <a:xfrm>
                      <a:off x="0" y="0"/>
                      <a:ext cx="133350" cy="219075"/>
                    </a:xfrm>
                    <a:prstGeom prst="rect">
                      <a:avLst/>
                    </a:prstGeom>
                    <a:noFill/>
                    <a:ln w="9525">
                      <a:noFill/>
                      <a:miter lim="800000"/>
                      <a:headEnd/>
                      <a:tailEnd/>
                    </a:ln>
                  </pic:spPr>
                </pic:pic>
              </a:graphicData>
            </a:graphic>
          </wp:inline>
        </w:drawing>
      </w:r>
      <w:r w:rsidRPr="00CA7B12">
        <w:rPr>
          <w:rFonts w:ascii="Times New Roman" w:eastAsia="Times New Roman" w:hAnsi="Times New Roman" w:cs="Times New Roman"/>
          <w:sz w:val="28"/>
          <w:szCs w:val="28"/>
          <w:lang w:eastAsia="ru-RU"/>
        </w:rPr>
        <w:t xml:space="preserve"> - коэффициент, учитывающий снижение средней часовой нагрузки горячего водоснабжения в неотопительный период по отношению к нагрузке в отопительный период (0,8)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 одобренными Научно-техническим советом Центра энергоресурсосбережения Госстроя России (протокол от 12.07.2002 N 5);</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t</w:t>
      </w:r>
      <w:r w:rsidRPr="00CA7B12">
        <w:rPr>
          <w:rFonts w:ascii="Times New Roman" w:eastAsia="Times New Roman" w:hAnsi="Times New Roman" w:cs="Times New Roman"/>
          <w:sz w:val="28"/>
          <w:szCs w:val="28"/>
          <w:vertAlign w:val="subscript"/>
          <w:lang w:eastAsia="ru-RU"/>
        </w:rPr>
        <w:t>г.</w:t>
      </w:r>
      <w:r w:rsidRPr="00CA7B12">
        <w:rPr>
          <w:rFonts w:ascii="Times New Roman" w:eastAsia="Times New Roman" w:hAnsi="Times New Roman" w:cs="Times New Roman"/>
          <w:sz w:val="28"/>
          <w:szCs w:val="28"/>
          <w:lang w:eastAsia="ru-RU"/>
        </w:rPr>
        <w:t xml:space="preserve"> - температура горячей воды в системе горячего водоснабжения, °C (+60) </w:t>
      </w:r>
      <w:r w:rsidR="00204A74" w:rsidRPr="00CA7B12">
        <w:rPr>
          <w:rFonts w:ascii="Times New Roman" w:eastAsia="Times New Roman" w:hAnsi="Times New Roman" w:cs="Times New Roman"/>
          <w:sz w:val="28"/>
          <w:szCs w:val="28"/>
          <w:lang w:eastAsia="ru-RU"/>
        </w:rPr>
        <w:t>«</w:t>
      </w:r>
      <w:hyperlink r:id="rId92" w:history="1">
        <w:r w:rsidRPr="00CA7B12">
          <w:rPr>
            <w:rFonts w:ascii="Times New Roman" w:eastAsia="Times New Roman" w:hAnsi="Times New Roman" w:cs="Times New Roman"/>
            <w:sz w:val="28"/>
            <w:szCs w:val="28"/>
            <w:lang w:eastAsia="ru-RU"/>
          </w:rPr>
          <w:t>СП 30.13330.20</w:t>
        </w:r>
        <w:r w:rsidR="00204A74" w:rsidRPr="00CA7B12">
          <w:rPr>
            <w:rFonts w:ascii="Times New Roman" w:eastAsia="Times New Roman" w:hAnsi="Times New Roman" w:cs="Times New Roman"/>
            <w:sz w:val="28"/>
            <w:szCs w:val="28"/>
            <w:lang w:eastAsia="ru-RU"/>
          </w:rPr>
          <w:t>20</w:t>
        </w:r>
      </w:hyperlink>
      <w:r w:rsidRPr="00CA7B12">
        <w:rPr>
          <w:rFonts w:ascii="Times New Roman" w:eastAsia="Times New Roman" w:hAnsi="Times New Roman" w:cs="Times New Roman"/>
          <w:sz w:val="28"/>
          <w:szCs w:val="28"/>
          <w:lang w:eastAsia="ru-RU"/>
        </w:rPr>
        <w:t xml:space="preserve"> СНиП 2.04.01-85*</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t</w:t>
      </w:r>
      <w:r w:rsidRPr="00CA7B12">
        <w:rPr>
          <w:rFonts w:ascii="Times New Roman" w:eastAsia="Times New Roman" w:hAnsi="Times New Roman" w:cs="Times New Roman"/>
          <w:sz w:val="28"/>
          <w:szCs w:val="28"/>
          <w:vertAlign w:val="subscript"/>
          <w:lang w:eastAsia="ru-RU"/>
        </w:rPr>
        <w:t>х.з.</w:t>
      </w:r>
      <w:r w:rsidRPr="00CA7B12">
        <w:rPr>
          <w:rFonts w:ascii="Times New Roman" w:eastAsia="Times New Roman" w:hAnsi="Times New Roman" w:cs="Times New Roman"/>
          <w:sz w:val="28"/>
          <w:szCs w:val="28"/>
          <w:lang w:eastAsia="ru-RU"/>
        </w:rPr>
        <w:t xml:space="preserve"> - температура холодной (водопроводной) воды в зимний и переходный периоды года, °C (+5) </w:t>
      </w:r>
      <w:r w:rsidR="00204A74" w:rsidRPr="00CA7B12">
        <w:rPr>
          <w:rFonts w:ascii="Times New Roman" w:eastAsia="Times New Roman" w:hAnsi="Times New Roman" w:cs="Times New Roman"/>
          <w:sz w:val="28"/>
          <w:szCs w:val="28"/>
          <w:lang w:eastAsia="ru-RU"/>
        </w:rPr>
        <w:t>«</w:t>
      </w:r>
      <w:hyperlink r:id="rId93" w:history="1">
        <w:r w:rsidRPr="00CA7B12">
          <w:rPr>
            <w:rFonts w:ascii="Times New Roman" w:eastAsia="Times New Roman" w:hAnsi="Times New Roman" w:cs="Times New Roman"/>
            <w:sz w:val="28"/>
            <w:szCs w:val="28"/>
            <w:lang w:eastAsia="ru-RU"/>
          </w:rPr>
          <w:t>СП 30.13330.20</w:t>
        </w:r>
        <w:r w:rsidR="00204A74" w:rsidRPr="00CA7B12">
          <w:rPr>
            <w:rFonts w:ascii="Times New Roman" w:eastAsia="Times New Roman" w:hAnsi="Times New Roman" w:cs="Times New Roman"/>
            <w:sz w:val="28"/>
            <w:szCs w:val="28"/>
            <w:lang w:eastAsia="ru-RU"/>
          </w:rPr>
          <w:t>20</w:t>
        </w:r>
      </w:hyperlink>
      <w:r w:rsidRPr="00CA7B12">
        <w:rPr>
          <w:rFonts w:ascii="Times New Roman" w:eastAsia="Times New Roman" w:hAnsi="Times New Roman" w:cs="Times New Roman"/>
          <w:sz w:val="28"/>
          <w:szCs w:val="28"/>
          <w:lang w:eastAsia="ru-RU"/>
        </w:rPr>
        <w:t xml:space="preserve"> СНиП 2.04.01-85*</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t</w:t>
      </w:r>
      <w:r w:rsidRPr="00CA7B12">
        <w:rPr>
          <w:rFonts w:ascii="Times New Roman" w:eastAsia="Times New Roman" w:hAnsi="Times New Roman" w:cs="Times New Roman"/>
          <w:sz w:val="28"/>
          <w:szCs w:val="28"/>
          <w:vertAlign w:val="subscript"/>
          <w:lang w:eastAsia="ru-RU"/>
        </w:rPr>
        <w:t>х.л.</w:t>
      </w:r>
      <w:r w:rsidRPr="00CA7B12">
        <w:rPr>
          <w:rFonts w:ascii="Times New Roman" w:eastAsia="Times New Roman" w:hAnsi="Times New Roman" w:cs="Times New Roman"/>
          <w:sz w:val="28"/>
          <w:szCs w:val="28"/>
          <w:lang w:eastAsia="ru-RU"/>
        </w:rPr>
        <w:t xml:space="preserve"> - температура холодной (водопроводной) воды в летний период года, °C (+15) </w:t>
      </w:r>
      <w:r w:rsidR="00204A74" w:rsidRPr="00CA7B12">
        <w:rPr>
          <w:rFonts w:ascii="Times New Roman" w:eastAsia="Times New Roman" w:hAnsi="Times New Roman" w:cs="Times New Roman"/>
          <w:sz w:val="28"/>
          <w:szCs w:val="28"/>
          <w:lang w:eastAsia="ru-RU"/>
        </w:rPr>
        <w:t>«</w:t>
      </w:r>
      <w:hyperlink r:id="rId94" w:history="1">
        <w:r w:rsidRPr="00CA7B12">
          <w:rPr>
            <w:rFonts w:ascii="Times New Roman" w:eastAsia="Times New Roman" w:hAnsi="Times New Roman" w:cs="Times New Roman"/>
            <w:sz w:val="28"/>
            <w:szCs w:val="28"/>
            <w:lang w:eastAsia="ru-RU"/>
          </w:rPr>
          <w:t>СП 30.13330.20</w:t>
        </w:r>
        <w:r w:rsidR="00204A74" w:rsidRPr="00CA7B12">
          <w:rPr>
            <w:rFonts w:ascii="Times New Roman" w:eastAsia="Times New Roman" w:hAnsi="Times New Roman" w:cs="Times New Roman"/>
            <w:sz w:val="28"/>
            <w:szCs w:val="28"/>
            <w:lang w:eastAsia="ru-RU"/>
          </w:rPr>
          <w:t>20</w:t>
        </w:r>
      </w:hyperlink>
      <w:r w:rsidRPr="00CA7B12">
        <w:rPr>
          <w:rFonts w:ascii="Times New Roman" w:eastAsia="Times New Roman" w:hAnsi="Times New Roman" w:cs="Times New Roman"/>
          <w:sz w:val="28"/>
          <w:szCs w:val="28"/>
          <w:lang w:eastAsia="ru-RU"/>
        </w:rPr>
        <w:t xml:space="preserve"> СНиП 2.04.01-85*</w:t>
      </w:r>
      <w:r w:rsidR="00204A74" w:rsidRPr="00CA7B12">
        <w:rPr>
          <w:rFonts w:ascii="Times New Roman" w:eastAsia="Times New Roman" w:hAnsi="Times New Roman" w:cs="Times New Roman"/>
          <w:sz w:val="28"/>
          <w:szCs w:val="28"/>
          <w:lang w:eastAsia="ru-RU"/>
        </w:rPr>
        <w:t>»</w:t>
      </w:r>
      <w:r w:rsidRPr="00CA7B12">
        <w:rPr>
          <w:rFonts w:ascii="Times New Roman" w:eastAsia="Times New Roman" w:hAnsi="Times New Roman" w:cs="Times New Roman"/>
          <w:sz w:val="28"/>
          <w:szCs w:val="28"/>
          <w:lang w:eastAsia="ru-RU"/>
        </w:rPr>
        <w:t>.</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Максимально-часовой расход тепла на горячее водоснабжение Qгв.max. определяется по формуле:</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Qгв.max. = b x Q</w:t>
      </w:r>
      <w:r w:rsidRPr="00CA7B12">
        <w:rPr>
          <w:rFonts w:ascii="Times New Roman" w:eastAsia="Times New Roman" w:hAnsi="Times New Roman" w:cs="Times New Roman"/>
          <w:sz w:val="28"/>
          <w:szCs w:val="28"/>
          <w:vertAlign w:val="subscript"/>
          <w:lang w:eastAsia="ru-RU"/>
        </w:rPr>
        <w:t>гв.ср.от.</w:t>
      </w:r>
      <w:r w:rsidRPr="00CA7B12">
        <w:rPr>
          <w:rFonts w:ascii="Times New Roman" w:eastAsia="Times New Roman" w:hAnsi="Times New Roman" w:cs="Times New Roman"/>
          <w:sz w:val="28"/>
          <w:szCs w:val="28"/>
          <w:lang w:eastAsia="ru-RU"/>
        </w:rPr>
        <w:t>, Гкал/ч,</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где:</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b - коэффициент, учитывающий максимально-часовой расход тепла на горячее водоснабжение по отношению к среднечасовому расходу тепла на ГВС (2,4 </w:t>
      </w:r>
      <w:hyperlink r:id="rId95" w:history="1">
        <w:r w:rsidRPr="00CA7B12">
          <w:rPr>
            <w:rFonts w:ascii="Times New Roman" w:eastAsia="Times New Roman" w:hAnsi="Times New Roman" w:cs="Times New Roman"/>
            <w:sz w:val="28"/>
            <w:szCs w:val="28"/>
            <w:lang w:eastAsia="ru-RU"/>
          </w:rPr>
          <w:t>СП 41-104-2000</w:t>
        </w:r>
      </w:hyperlink>
      <w:r w:rsidRPr="00CA7B12">
        <w:rPr>
          <w:rFonts w:ascii="Times New Roman" w:eastAsia="Times New Roman" w:hAnsi="Times New Roman" w:cs="Times New Roman"/>
          <w:sz w:val="28"/>
          <w:szCs w:val="28"/>
          <w:lang w:eastAsia="ru-RU"/>
        </w:rPr>
        <w:t>);</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Q</w:t>
      </w:r>
      <w:r w:rsidRPr="00CA7B12">
        <w:rPr>
          <w:rFonts w:ascii="Times New Roman" w:eastAsia="Times New Roman" w:hAnsi="Times New Roman" w:cs="Times New Roman"/>
          <w:sz w:val="28"/>
          <w:szCs w:val="28"/>
          <w:vertAlign w:val="subscript"/>
          <w:lang w:eastAsia="ru-RU"/>
        </w:rPr>
        <w:t>гв.ср.от.</w:t>
      </w:r>
      <w:r w:rsidRPr="00CA7B12">
        <w:rPr>
          <w:rFonts w:ascii="Times New Roman" w:eastAsia="Times New Roman" w:hAnsi="Times New Roman" w:cs="Times New Roman"/>
          <w:sz w:val="28"/>
          <w:szCs w:val="28"/>
          <w:lang w:eastAsia="ru-RU"/>
        </w:rPr>
        <w:t xml:space="preserve"> - среднечасовой расход тепла на горячее водоснабжение жилых и общественных зданий за отопительный период, Гкал/час.</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Максимально-часовой расход тепла с учетом собственных нужд и потерь в тепловых сетях Qmax определяется по формуле:</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Qmax = Qсум.max + Qс.н.max + Qп.н.max, Гкал/час,</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где:</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Qсум.max = Qсум.от.max Qсум.в.max + Qсум.гв.max, Гкал/час,</w:t>
      </w: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AD02E3" w:rsidRPr="00CA7B12" w:rsidRDefault="00AD02E3" w:rsidP="00AD0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Qсум.max - максимально-часовой расход тепла на отопление, вентиляцию и горячее водоснабжение, Гкал/час;</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Qс.н.max - максимально-часовой расход тепла на собственные нужды, Гкал/час;</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Qп.с.max - максимально-часовой расход тепла на потери в тепловых сетях, Гкал/час;</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Qсум.от.max - максимально-часовой расход тепла на отопление, Гкал/час;</w:t>
      </w:r>
    </w:p>
    <w:p w:rsidR="00AD02E3" w:rsidRPr="00CA7B12"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Qсум.в.max - максимально-часовой расход тепла на вентиляцию, Гкал/час;</w:t>
      </w:r>
    </w:p>
    <w:p w:rsidR="00D60730" w:rsidRPr="00CA7B12" w:rsidRDefault="00AD02E3" w:rsidP="0037285C">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Qсум.гв.max - максимально-часовой расход тепла на горячее водоснабжение, Гкал/час</w:t>
      </w:r>
      <w:r w:rsidR="00614333" w:rsidRPr="00CA7B12">
        <w:rPr>
          <w:rFonts w:ascii="Times New Roman" w:eastAsia="Times New Roman" w:hAnsi="Times New Roman" w:cs="Times New Roman"/>
          <w:sz w:val="28"/>
          <w:szCs w:val="28"/>
          <w:lang w:eastAsia="ru-RU"/>
        </w:rPr>
        <w:t>.</w:t>
      </w:r>
    </w:p>
    <w:p w:rsidR="00241DB1" w:rsidRPr="00CA7B12" w:rsidRDefault="00241DB1" w:rsidP="0024359C">
      <w:pPr>
        <w:pStyle w:val="ac"/>
        <w:tabs>
          <w:tab w:val="left" w:pos="0"/>
        </w:tabs>
        <w:spacing w:after="0" w:line="288" w:lineRule="auto"/>
        <w:outlineLvl w:val="0"/>
        <w:rPr>
          <w:rFonts w:ascii="Times New Roman" w:hAnsi="Times New Roman" w:cs="Times New Roman"/>
          <w:b/>
          <w:sz w:val="28"/>
          <w:szCs w:val="28"/>
        </w:rPr>
      </w:pPr>
    </w:p>
    <w:p w:rsidR="005C410A" w:rsidRPr="00CA7B12" w:rsidRDefault="005C410A" w:rsidP="005C410A">
      <w:pPr>
        <w:spacing w:after="0" w:line="240" w:lineRule="auto"/>
        <w:ind w:right="3"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Расчетные показатели минимально допустимого уровня обеспеченности населения объектами местного значения поселения в области водоснабжения установлены с учетом Федерального закона от 07.12.2011 № 416-ФЗ «О водоснабжении и водоотведении» (далее – Федеральный закон «О водоснабжении и водоотведении»).</w:t>
      </w:r>
    </w:p>
    <w:p w:rsidR="005C410A" w:rsidRPr="00CA7B12" w:rsidRDefault="005C410A" w:rsidP="005C410A">
      <w:pPr>
        <w:spacing w:after="0" w:line="240" w:lineRule="auto"/>
        <w:ind w:right="3"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соответствии с Федеральным законом «О водоснабжении и водоотведении», потребители, подключенные к централизованной системе водоснабжения, должны снабжаться питьевой водой, соответствующей установленным требованиям качества в требуемом объеме.</w:t>
      </w:r>
    </w:p>
    <w:p w:rsidR="005C410A" w:rsidRPr="00CA7B12" w:rsidRDefault="005C410A" w:rsidP="005C410A">
      <w:pPr>
        <w:spacing w:after="0" w:line="240" w:lineRule="auto"/>
        <w:ind w:right="3"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установлении расчетных показателей минимально допустимого уровня обеспеченности населения объектами местного значения в области водоснабжения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5C410A" w:rsidRPr="00CA7B12" w:rsidRDefault="005C410A" w:rsidP="005C410A">
      <w:pPr>
        <w:spacing w:after="0" w:line="240" w:lineRule="auto"/>
        <w:ind w:right="3"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составе МНГП в области водоснабжения установлены следующие расчетные показатели:</w:t>
      </w:r>
    </w:p>
    <w:p w:rsidR="005C410A" w:rsidRPr="00CA7B12" w:rsidRDefault="005C410A" w:rsidP="005C410A">
      <w:pPr>
        <w:widowControl w:val="0"/>
        <w:numPr>
          <w:ilvl w:val="0"/>
          <w:numId w:val="27"/>
        </w:numPr>
        <w:tabs>
          <w:tab w:val="left" w:pos="933"/>
        </w:tabs>
        <w:spacing w:after="0" w:line="240" w:lineRule="auto"/>
        <w:ind w:left="0" w:right="3"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показатель удельного водопотребления для жилых домов и помещений, л/сут на 1 чел.;</w:t>
      </w:r>
    </w:p>
    <w:p w:rsidR="005C410A" w:rsidRPr="00CA7B12" w:rsidRDefault="005C410A" w:rsidP="005C410A">
      <w:pPr>
        <w:widowControl w:val="0"/>
        <w:numPr>
          <w:ilvl w:val="0"/>
          <w:numId w:val="27"/>
        </w:numPr>
        <w:tabs>
          <w:tab w:val="left" w:pos="933"/>
        </w:tabs>
        <w:spacing w:after="0" w:line="240" w:lineRule="auto"/>
        <w:ind w:left="0" w:right="3"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минимально допустимые размеры земельных участков для размещения станций водоподготовки (водопроводные очистные сооружения) в зависимости от их производительности.</w:t>
      </w:r>
    </w:p>
    <w:p w:rsidR="005C410A" w:rsidRPr="00CA7B12" w:rsidRDefault="005C410A" w:rsidP="005C410A">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hAnsi="Times New Roman" w:cs="Times New Roman"/>
          <w:bCs/>
          <w:sz w:val="28"/>
          <w:szCs w:val="28"/>
          <w:shd w:val="clear" w:color="auto" w:fill="FFFFFF"/>
        </w:rPr>
        <w:t>Расчетные суточные расходы воды на хозяйственно-питьевые нужды определены согласно СП 30.13330.2020 «СНиП 2.04.01-85*. Внутренний водопровод и канализация зданий»</w:t>
      </w:r>
      <w:r w:rsidR="00C56F02" w:rsidRPr="00CA7B12">
        <w:rPr>
          <w:rFonts w:ascii="Times New Roman" w:hAnsi="Times New Roman" w:cs="Times New Roman"/>
          <w:bCs/>
          <w:sz w:val="28"/>
          <w:szCs w:val="28"/>
          <w:shd w:val="clear" w:color="auto" w:fill="FFFFFF"/>
        </w:rPr>
        <w:t>.</w:t>
      </w:r>
    </w:p>
    <w:p w:rsidR="005C410A" w:rsidRPr="00CA7B12" w:rsidRDefault="005C410A" w:rsidP="005C410A">
      <w:pPr>
        <w:spacing w:after="0" w:line="240" w:lineRule="auto"/>
        <w:ind w:right="-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Полный охват сетями водоснабжения обеспечит технологическое и организационное единство и целостность централизованных систем водоснабжения, создаст равные условия доступа абонентов к водоснабжению.</w:t>
      </w:r>
    </w:p>
    <w:p w:rsidR="005C410A" w:rsidRPr="00CA7B12" w:rsidRDefault="005C410A" w:rsidP="005C410A">
      <w:pPr>
        <w:spacing w:after="0" w:line="240" w:lineRule="auto"/>
        <w:ind w:right="-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(водопроводных очистных сооружений), приведены ниже.</w:t>
      </w:r>
    </w:p>
    <w:p w:rsidR="005C410A" w:rsidRPr="00CA7B12" w:rsidRDefault="005C410A" w:rsidP="005C410A">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Расчетные показатели минимально допустимых размеров земельных участков для размещения станций водоподготовки в зависимости от их производительности </w:t>
      </w:r>
      <w:r w:rsidRPr="00CA7B12">
        <w:rPr>
          <w:rFonts w:ascii="Times New Roman" w:hAnsi="Times New Roman" w:cs="Times New Roman"/>
          <w:sz w:val="28"/>
          <w:szCs w:val="28"/>
        </w:rPr>
        <w:t>установлены в соответствии с СП 42.13330.2016</w:t>
      </w:r>
      <w:r w:rsidRPr="00CA7B12">
        <w:rPr>
          <w:rFonts w:ascii="Times New Roman" w:eastAsiaTheme="minorEastAsia" w:hAnsi="Times New Roman" w:cs="Times New Roman"/>
          <w:sz w:val="28"/>
          <w:szCs w:val="28"/>
          <w:lang w:eastAsia="ru-RU"/>
        </w:rPr>
        <w:t>.</w:t>
      </w:r>
    </w:p>
    <w:p w:rsidR="005C410A" w:rsidRPr="00CA7B12" w:rsidRDefault="005C410A" w:rsidP="005C410A">
      <w:pPr>
        <w:spacing w:after="0" w:line="240" w:lineRule="auto"/>
        <w:ind w:firstLine="709"/>
        <w:jc w:val="both"/>
        <w:rPr>
          <w:rFonts w:ascii="Times New Roman" w:eastAsiaTheme="minorEastAsia" w:hAnsi="Times New Roman" w:cs="Times New Roman"/>
          <w:sz w:val="28"/>
          <w:szCs w:val="28"/>
          <w:lang w:eastAsia="ru-RU"/>
        </w:rPr>
      </w:pPr>
      <w:r w:rsidRPr="00CA7B12">
        <w:rPr>
          <w:rFonts w:ascii="Times New Roman" w:eastAsia="Times New Roman" w:hAnsi="Times New Roman" w:cs="Times New Roman"/>
          <w:sz w:val="28"/>
          <w:szCs w:val="28"/>
          <w:lang w:eastAsia="ru-RU"/>
        </w:rPr>
        <w:t>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w:t>
      </w:r>
    </w:p>
    <w:p w:rsidR="005C410A" w:rsidRPr="00CA7B12" w:rsidRDefault="005C410A" w:rsidP="00CE57F4">
      <w:pPr>
        <w:spacing w:after="0" w:line="240" w:lineRule="auto"/>
        <w:ind w:right="-1"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Размеры земельных участков, необходимых для размещения прочих объектов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5C410A" w:rsidRPr="00CA7B12" w:rsidRDefault="005C410A" w:rsidP="00CE57F4">
      <w:pPr>
        <w:pStyle w:val="ac"/>
        <w:tabs>
          <w:tab w:val="left" w:pos="0"/>
        </w:tabs>
        <w:spacing w:after="0" w:line="240" w:lineRule="auto"/>
        <w:outlineLvl w:val="0"/>
        <w:rPr>
          <w:rFonts w:ascii="Times New Roman" w:hAnsi="Times New Roman" w:cs="Times New Roman"/>
          <w:b/>
          <w:sz w:val="28"/>
          <w:szCs w:val="28"/>
        </w:rPr>
      </w:pPr>
    </w:p>
    <w:p w:rsidR="00CE57F4" w:rsidRPr="00CA7B12" w:rsidRDefault="00CE57F4" w:rsidP="00C56F0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Усредненный показатель удельного водопотребления</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Показатель определяется путем деления расчетного среднесуточного расхода воды питьевого качества в населенном пункте на количество жителей.</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Средний суточный расход питьевой воды (куб. м/сутки) определяется по                «</w:t>
      </w:r>
      <w:hyperlink r:id="rId96" w:history="1">
        <w:r w:rsidRPr="00CA7B12">
          <w:rPr>
            <w:rFonts w:ascii="Times New Roman" w:eastAsia="Times New Roman" w:hAnsi="Times New Roman" w:cs="Times New Roman"/>
            <w:sz w:val="28"/>
            <w:szCs w:val="28"/>
            <w:lang w:eastAsia="ru-RU"/>
          </w:rPr>
          <w:t>СП 30.13330.2020</w:t>
        </w:r>
      </w:hyperlink>
      <w:r w:rsidRPr="00CA7B12">
        <w:rPr>
          <w:rFonts w:ascii="Times New Roman" w:eastAsia="Times New Roman" w:hAnsi="Times New Roman" w:cs="Times New Roman"/>
          <w:sz w:val="28"/>
          <w:szCs w:val="28"/>
          <w:lang w:eastAsia="ru-RU"/>
        </w:rPr>
        <w:t xml:space="preserve">. Внутренний водопровод и канализация зданий СНиП 2.04.01-85* и </w:t>
      </w:r>
      <w:hyperlink r:id="rId97" w:history="1">
        <w:r w:rsidRPr="00CA7B12">
          <w:rPr>
            <w:rFonts w:ascii="Times New Roman" w:eastAsia="Times New Roman" w:hAnsi="Times New Roman" w:cs="Times New Roman"/>
            <w:sz w:val="28"/>
            <w:szCs w:val="28"/>
            <w:lang w:eastAsia="ru-RU"/>
          </w:rPr>
          <w:t>СП 31.13330.2012</w:t>
        </w:r>
      </w:hyperlink>
      <w:r w:rsidRPr="00CA7B12">
        <w:rPr>
          <w:rFonts w:ascii="Times New Roman" w:eastAsia="Times New Roman" w:hAnsi="Times New Roman" w:cs="Times New Roman"/>
          <w:sz w:val="28"/>
          <w:szCs w:val="28"/>
          <w:lang w:eastAsia="ru-RU"/>
        </w:rPr>
        <w:t>. Водоснабжение. Наружные сети и сооружения. Актуализированная редакция СНиП 2.04.02-84*» и складывается из расходов на:</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 хозяйственно-питьевые нужды населения (суммируются расходы для разных типов застройки):</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для каждого вида застройки общая норма расхода воды в сутки со средним за год водопотреблением (из приложения А2 «</w:t>
      </w:r>
      <w:hyperlink r:id="rId98" w:history="1">
        <w:r w:rsidRPr="00CA7B12">
          <w:rPr>
            <w:rFonts w:ascii="Times New Roman" w:eastAsia="Times New Roman" w:hAnsi="Times New Roman" w:cs="Times New Roman"/>
            <w:sz w:val="28"/>
            <w:szCs w:val="28"/>
            <w:lang w:eastAsia="ru-RU"/>
          </w:rPr>
          <w:t>СП 30.13330.2020</w:t>
        </w:r>
      </w:hyperlink>
      <w:r w:rsidRPr="00CA7B12">
        <w:rPr>
          <w:rFonts w:ascii="Times New Roman" w:eastAsia="Times New Roman" w:hAnsi="Times New Roman" w:cs="Times New Roman"/>
          <w:sz w:val="28"/>
          <w:szCs w:val="28"/>
          <w:lang w:eastAsia="ru-RU"/>
        </w:rPr>
        <w:t>. Внутренний водопровод и канализация зданий СНиП 2.04.01-85*») умножается на количество жителей;</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 объекты социально-культурного и коммунально-бытового назначения:</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для каждого вида объекта социальной сферы общая норма расхода воды в сутки со средним за год водопотреблением принимается по нормам из приложения А2 к «</w:t>
      </w:r>
      <w:hyperlink r:id="rId99" w:history="1">
        <w:r w:rsidRPr="00CA7B12">
          <w:rPr>
            <w:rFonts w:ascii="Times New Roman" w:eastAsia="Times New Roman" w:hAnsi="Times New Roman" w:cs="Times New Roman"/>
            <w:sz w:val="28"/>
            <w:szCs w:val="28"/>
            <w:lang w:eastAsia="ru-RU"/>
          </w:rPr>
          <w:t>СП 30.13330.2020</w:t>
        </w:r>
      </w:hyperlink>
      <w:r w:rsidRPr="00CA7B12">
        <w:rPr>
          <w:rFonts w:ascii="Times New Roman" w:eastAsia="Times New Roman" w:hAnsi="Times New Roman" w:cs="Times New Roman"/>
          <w:sz w:val="28"/>
          <w:szCs w:val="28"/>
          <w:lang w:eastAsia="ru-RU"/>
        </w:rPr>
        <w:t>. Внутренний водопровод и канализация зданий СНиП 2.04.01-85*».</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или общий расход воды на объекты социальной сферы ориентировочно принимается 10 - 15% от расхода воды на хозяйственно-питьевые нужды населения;</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 производственные и складские объекты:</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расходы на питьевые и душевые нужды рабочих - по нормам приложения А2 «</w:t>
      </w:r>
      <w:hyperlink r:id="rId100" w:history="1">
        <w:r w:rsidRPr="00CA7B12">
          <w:rPr>
            <w:rFonts w:ascii="Times New Roman" w:eastAsia="Times New Roman" w:hAnsi="Times New Roman" w:cs="Times New Roman"/>
            <w:sz w:val="28"/>
            <w:szCs w:val="28"/>
            <w:lang w:eastAsia="ru-RU"/>
          </w:rPr>
          <w:t>СП 30.13330.2020</w:t>
        </w:r>
      </w:hyperlink>
      <w:r w:rsidRPr="00CA7B12">
        <w:rPr>
          <w:rFonts w:ascii="Times New Roman" w:eastAsia="Times New Roman" w:hAnsi="Times New Roman" w:cs="Times New Roman"/>
          <w:sz w:val="28"/>
          <w:szCs w:val="28"/>
          <w:lang w:eastAsia="ru-RU"/>
        </w:rPr>
        <w:t>. Внутренний водопровод и канализация зданий СНиП 2.04.01-85*»;</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расходы на технологические нужды (данные предоставляются собственниками производства или разработчиками проекта);</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4) расходы воды на восстановление пожарного запаса воды.</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Расходы воды на наружное пожаротушение и расчетное количество одновременных пожаров принимаются в соответствии с «</w:t>
      </w:r>
      <w:hyperlink r:id="rId101" w:history="1">
        <w:r w:rsidRPr="00CA7B12">
          <w:rPr>
            <w:rFonts w:ascii="Times New Roman" w:eastAsia="Times New Roman" w:hAnsi="Times New Roman" w:cs="Times New Roman"/>
            <w:sz w:val="28"/>
            <w:szCs w:val="28"/>
            <w:lang w:eastAsia="ru-RU"/>
          </w:rPr>
          <w:t>СП 8.13130.2020</w:t>
        </w:r>
      </w:hyperlink>
      <w:r w:rsidRPr="00CA7B12">
        <w:rPr>
          <w:rFonts w:ascii="Times New Roman" w:eastAsia="Times New Roman" w:hAnsi="Times New Roman" w:cs="Times New Roman"/>
          <w:sz w:val="28"/>
          <w:szCs w:val="28"/>
          <w:lang w:eastAsia="ru-RU"/>
        </w:rPr>
        <w:t xml:space="preserve"> «Системы противопожарной защиты. Источники наружного противопожарного водоснабжения. Требования пожарной безопасности» (утв. приказом МЧС России от 25.03.2009 № 178), исходя из численности населения и объема зданий.</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Продолжительность тушения пожара - 3 часа. Следует предусматривать восстановление противопожарного запаса воды в течение 24 часов. Суточный расход воды на восстановление пожарного запаса (куб. м/сутки) равен расчетному объему воды, требуемой на пожаротушение.</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5) расходы воды на полив территории.</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В соответствии с «СП 31.13330.2012. Водоснабжение. Наружные сети и </w:t>
      </w:r>
      <w:r w:rsidRPr="00CA7B12">
        <w:rPr>
          <w:rFonts w:ascii="Times New Roman" w:eastAsia="Times New Roman" w:hAnsi="Times New Roman" w:cs="Times New Roman"/>
          <w:sz w:val="28"/>
          <w:szCs w:val="28"/>
          <w:lang w:eastAsia="ru-RU"/>
        </w:rPr>
        <w:lastRenderedPageBreak/>
        <w:t xml:space="preserve">сооружения Актуализированная редакция СНиП 2.04.02-84*» </w:t>
      </w:r>
      <w:hyperlink r:id="rId102" w:history="1">
        <w:r w:rsidRPr="00CA7B12">
          <w:rPr>
            <w:rFonts w:ascii="Times New Roman" w:eastAsia="Times New Roman" w:hAnsi="Times New Roman" w:cs="Times New Roman"/>
            <w:sz w:val="28"/>
            <w:szCs w:val="28"/>
            <w:lang w:eastAsia="ru-RU"/>
          </w:rPr>
          <w:t>таблица 3</w:t>
        </w:r>
      </w:hyperlink>
      <w:r w:rsidRPr="00CA7B12">
        <w:rPr>
          <w:rFonts w:ascii="Times New Roman" w:eastAsia="Times New Roman" w:hAnsi="Times New Roman" w:cs="Times New Roman"/>
          <w:sz w:val="28"/>
          <w:szCs w:val="28"/>
          <w:lang w:eastAsia="ru-RU"/>
        </w:rPr>
        <w:t xml:space="preserve"> норма на полив улиц и зеленых насаждений принята 50 л/человека в сутки. Предусмотрено, что вода на полив отбирается из поверхностных источников и поэтому в расчете хозяйственно-питьевого водопотребления не учитывается.</w:t>
      </w:r>
    </w:p>
    <w:p w:rsidR="00CE57F4" w:rsidRPr="00CA7B12"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случае отсутствия поверхностной воды или воды технического качества на территории населенного пункта полив может производиться водой из системы хозяйственно-питьевого водоснабжения и расход ее на поливочные нужды следует включать в средний суточный расход питьевой воды.</w:t>
      </w:r>
    </w:p>
    <w:p w:rsidR="00C56F02" w:rsidRPr="00CA7B12" w:rsidRDefault="00C56F02" w:rsidP="00C56F02">
      <w:pPr>
        <w:spacing w:after="0" w:line="240" w:lineRule="auto"/>
        <w:ind w:right="-1"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составе МНГП в области водоотведения установлены следующие расчетные показатели:</w:t>
      </w:r>
    </w:p>
    <w:p w:rsidR="00C56F02" w:rsidRPr="00CA7B12" w:rsidRDefault="00C56F02" w:rsidP="00C56F02">
      <w:pPr>
        <w:widowControl w:val="0"/>
        <w:numPr>
          <w:ilvl w:val="0"/>
          <w:numId w:val="26"/>
        </w:numPr>
        <w:tabs>
          <w:tab w:val="left" w:pos="873"/>
        </w:tabs>
        <w:spacing w:after="0" w:line="240" w:lineRule="auto"/>
        <w:ind w:left="0" w:right="-1"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показатель удельного водоотведения для жилых домов и помещений, л/сут на 1 чел., </w:t>
      </w:r>
      <w:r w:rsidRPr="00CA7B12">
        <w:rPr>
          <w:rFonts w:ascii="Times New Roman" w:hAnsi="Times New Roman" w:cs="Times New Roman"/>
          <w:bCs/>
          <w:sz w:val="28"/>
          <w:szCs w:val="28"/>
          <w:shd w:val="clear" w:color="auto" w:fill="FFFFFF"/>
        </w:rPr>
        <w:t>определен согласно СП 30.13330.2020 «СНиП 2.04.01-85*. Внутренний водопровод и канализация зданий»</w:t>
      </w:r>
      <w:r w:rsidRPr="00CA7B12">
        <w:rPr>
          <w:rFonts w:ascii="Times New Roman" w:eastAsiaTheme="minorEastAsia" w:hAnsi="Times New Roman" w:cs="Times New Roman"/>
          <w:sz w:val="28"/>
          <w:szCs w:val="28"/>
          <w:lang w:eastAsia="ru-RU"/>
        </w:rPr>
        <w:t>;</w:t>
      </w:r>
    </w:p>
    <w:p w:rsidR="00C56F02" w:rsidRPr="00CA7B12" w:rsidRDefault="00C56F02" w:rsidP="00DB2617">
      <w:pPr>
        <w:widowControl w:val="0"/>
        <w:numPr>
          <w:ilvl w:val="0"/>
          <w:numId w:val="26"/>
        </w:numPr>
        <w:tabs>
          <w:tab w:val="left" w:pos="87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минимально допустимые размеры земельных участков для размещения канализационных очистных сооружений в зависимости от их производительности </w:t>
      </w:r>
      <w:r w:rsidRPr="00CA7B12">
        <w:rPr>
          <w:rFonts w:ascii="Times New Roman" w:hAnsi="Times New Roman" w:cs="Times New Roman"/>
          <w:sz w:val="28"/>
          <w:szCs w:val="28"/>
        </w:rPr>
        <w:t>установлены в соответствии с СП 42.13330.2016</w:t>
      </w:r>
      <w:r w:rsidRPr="00CA7B12">
        <w:rPr>
          <w:rFonts w:ascii="Times New Roman" w:eastAsiaTheme="minorEastAsia" w:hAnsi="Times New Roman" w:cs="Times New Roman"/>
          <w:sz w:val="28"/>
          <w:szCs w:val="28"/>
          <w:lang w:eastAsia="ru-RU"/>
        </w:rPr>
        <w:t>.</w:t>
      </w:r>
    </w:p>
    <w:p w:rsidR="00241DB1" w:rsidRPr="00CA7B12" w:rsidRDefault="00241DB1" w:rsidP="00DB2617">
      <w:pPr>
        <w:pStyle w:val="ac"/>
        <w:tabs>
          <w:tab w:val="left" w:pos="0"/>
        </w:tabs>
        <w:spacing w:after="0" w:line="240" w:lineRule="auto"/>
        <w:outlineLvl w:val="0"/>
        <w:rPr>
          <w:rFonts w:ascii="Times New Roman" w:hAnsi="Times New Roman" w:cs="Times New Roman"/>
          <w:b/>
          <w:sz w:val="28"/>
          <w:szCs w:val="28"/>
        </w:rPr>
      </w:pPr>
    </w:p>
    <w:p w:rsidR="00DB2617" w:rsidRPr="00CA7B12" w:rsidRDefault="00DB2617" w:rsidP="00DB2617">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Усредненный показатель удельного водоотведения:</w:t>
      </w:r>
    </w:p>
    <w:p w:rsidR="00DB2617" w:rsidRPr="00CA7B12" w:rsidRDefault="00DB2617" w:rsidP="00DB2617">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Показатель определяется путем деления расчетного среднесуточного объема бытовых сточных вод от населенного пункта на количество жителей.</w:t>
      </w:r>
    </w:p>
    <w:p w:rsidR="00DB2617" w:rsidRPr="00CA7B12" w:rsidRDefault="00DB2617" w:rsidP="00DB2617">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Средний суточный объем бытовых сточных вод (куб. м/сутки) определяется по «</w:t>
      </w:r>
      <w:hyperlink r:id="rId103" w:history="1">
        <w:r w:rsidRPr="00CA7B12">
          <w:rPr>
            <w:rFonts w:ascii="Times New Roman" w:eastAsia="Times New Roman" w:hAnsi="Times New Roman" w:cs="Times New Roman"/>
            <w:sz w:val="28"/>
            <w:szCs w:val="28"/>
            <w:lang w:eastAsia="ru-RU"/>
          </w:rPr>
          <w:t>СП 30.13330.2020</w:t>
        </w:r>
      </w:hyperlink>
      <w:r w:rsidRPr="00CA7B12">
        <w:rPr>
          <w:rFonts w:ascii="Times New Roman" w:eastAsia="Times New Roman" w:hAnsi="Times New Roman" w:cs="Times New Roman"/>
          <w:sz w:val="28"/>
          <w:szCs w:val="28"/>
          <w:lang w:eastAsia="ru-RU"/>
        </w:rPr>
        <w:t>. Внутренний водопровод и канализация зданий СНиП 2.04.01-85*» и складывается из расходов:</w:t>
      </w:r>
    </w:p>
    <w:p w:rsidR="00DB2617" w:rsidRPr="00CA7B12" w:rsidRDefault="00DB2617" w:rsidP="00DB2617">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1) бытовых сточных вод от населения (равняются расходам воды хозяйственно-питьевые нужды населения);</w:t>
      </w:r>
    </w:p>
    <w:p w:rsidR="00DB2617" w:rsidRPr="00CA7B12" w:rsidRDefault="00DB2617" w:rsidP="00DB2617">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2) бытовых сточных вод от объектов социальной сферы (равняются расходам воды на хозяйственно-питьевые нужды объектов социальной сферы за вычетом расходов на восполнение безвозвратных потерь в системах оборотного водоснабжения, включая расходы на пополнение бассейнов по нормам из приложения А2 «</w:t>
      </w:r>
      <w:hyperlink r:id="rId104" w:history="1">
        <w:r w:rsidRPr="00CA7B12">
          <w:rPr>
            <w:rFonts w:ascii="Times New Roman" w:eastAsia="Times New Roman" w:hAnsi="Times New Roman" w:cs="Times New Roman"/>
            <w:sz w:val="28"/>
            <w:szCs w:val="28"/>
            <w:lang w:eastAsia="ru-RU"/>
          </w:rPr>
          <w:t>СП 30.13330.2020</w:t>
        </w:r>
      </w:hyperlink>
      <w:r w:rsidRPr="00CA7B12">
        <w:rPr>
          <w:rFonts w:ascii="Times New Roman" w:eastAsia="Times New Roman" w:hAnsi="Times New Roman" w:cs="Times New Roman"/>
          <w:sz w:val="28"/>
          <w:szCs w:val="28"/>
          <w:lang w:eastAsia="ru-RU"/>
        </w:rPr>
        <w:t>. Внутренний водопровод и канализация зданий СНиП 2.04.01-85*»);</w:t>
      </w:r>
    </w:p>
    <w:p w:rsidR="00DB2617" w:rsidRPr="00CA7B12" w:rsidRDefault="00DB2617" w:rsidP="00DB2617">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3) стоков от производственных и складских объектов:</w:t>
      </w:r>
    </w:p>
    <w:p w:rsidR="00DB2617" w:rsidRPr="00CA7B12" w:rsidRDefault="00DB2617" w:rsidP="00DB2617">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бытовые стоки, в том числе от душевых (равняются расходам воды на хозяйственно-питьевые и душевые нужды рабочих);</w:t>
      </w:r>
    </w:p>
    <w:p w:rsidR="00DB2617" w:rsidRPr="00CA7B12" w:rsidRDefault="00DB2617" w:rsidP="00DB2617">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производственные (технологические) стоки после локальной очистки (равняются расходам воды на технологические нужды за вычетом расходов на восполнение безвозвратных потерь в системах оборотного водоснабжения; данные предоставляются собственниками производства или разработчиками проекта).</w:t>
      </w:r>
    </w:p>
    <w:p w:rsidR="00DB2617" w:rsidRPr="00CA7B12" w:rsidRDefault="00DB2617" w:rsidP="0024359C">
      <w:pPr>
        <w:pStyle w:val="ac"/>
        <w:tabs>
          <w:tab w:val="left" w:pos="0"/>
        </w:tabs>
        <w:spacing w:after="0" w:line="288" w:lineRule="auto"/>
        <w:outlineLvl w:val="0"/>
        <w:rPr>
          <w:rFonts w:ascii="Times New Roman" w:hAnsi="Times New Roman" w:cs="Times New Roman"/>
          <w:b/>
          <w:sz w:val="28"/>
          <w:szCs w:val="28"/>
        </w:rPr>
      </w:pPr>
    </w:p>
    <w:p w:rsidR="00C03EEF" w:rsidRPr="00CA7B12" w:rsidRDefault="00C03EEF" w:rsidP="00C03EEF">
      <w:pPr>
        <w:pStyle w:val="ac"/>
        <w:numPr>
          <w:ilvl w:val="2"/>
          <w:numId w:val="10"/>
        </w:numPr>
        <w:spacing w:after="0" w:line="240" w:lineRule="auto"/>
        <w:ind w:left="0" w:firstLine="0"/>
        <w:jc w:val="center"/>
        <w:outlineLvl w:val="1"/>
        <w:rPr>
          <w:rFonts w:ascii="Times New Roman" w:eastAsia="Times New Roman" w:hAnsi="Times New Roman" w:cs="Times New Roman"/>
          <w:b/>
          <w:bCs/>
          <w:sz w:val="28"/>
          <w:szCs w:val="28"/>
          <w:lang w:eastAsia="ru-RU"/>
        </w:rPr>
      </w:pPr>
      <w:bookmarkStart w:id="57" w:name="_Toc88170587"/>
      <w:r w:rsidRPr="00CA7B12">
        <w:rPr>
          <w:rFonts w:ascii="Times New Roman" w:eastAsia="Times New Roman" w:hAnsi="Times New Roman" w:cs="Times New Roman"/>
          <w:b/>
          <w:bCs/>
          <w:sz w:val="28"/>
          <w:szCs w:val="28"/>
          <w:lang w:eastAsia="ru-RU"/>
        </w:rPr>
        <w:t>Объекты благоустройства и озеленения</w:t>
      </w:r>
      <w:bookmarkEnd w:id="57"/>
    </w:p>
    <w:p w:rsidR="00C56F02" w:rsidRPr="00CA7B12" w:rsidRDefault="00C56F02" w:rsidP="0024359C">
      <w:pPr>
        <w:pStyle w:val="ac"/>
        <w:tabs>
          <w:tab w:val="left" w:pos="0"/>
        </w:tabs>
        <w:spacing w:after="0" w:line="288" w:lineRule="auto"/>
        <w:outlineLvl w:val="0"/>
        <w:rPr>
          <w:rFonts w:ascii="Times New Roman" w:hAnsi="Times New Roman" w:cs="Times New Roman"/>
          <w:b/>
          <w:sz w:val="28"/>
          <w:szCs w:val="28"/>
        </w:rPr>
      </w:pPr>
    </w:p>
    <w:p w:rsidR="007B2C73" w:rsidRPr="00CA7B12" w:rsidRDefault="007B2C73" w:rsidP="007B2C73">
      <w:pPr>
        <w:spacing w:after="0" w:line="240" w:lineRule="auto"/>
        <w:ind w:right="108"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 xml:space="preserve">Согласно </w:t>
      </w:r>
      <w:hyperlink r:id="rId105" w:history="1">
        <w:r w:rsidRPr="00CA7B12">
          <w:rPr>
            <w:rFonts w:ascii="Times New Roman" w:eastAsia="Times New Roman" w:hAnsi="Times New Roman" w:cs="Times New Roman"/>
            <w:sz w:val="28"/>
            <w:szCs w:val="28"/>
            <w:lang w:eastAsia="ru-RU"/>
          </w:rPr>
          <w:t>статье 14</w:t>
        </w:r>
      </w:hyperlink>
      <w:r w:rsidRPr="00CA7B12">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rsidR="007B2C73" w:rsidRPr="00CA7B12" w:rsidRDefault="007B2C73" w:rsidP="007B2C73">
      <w:pPr>
        <w:spacing w:after="0" w:line="240" w:lineRule="auto"/>
        <w:ind w:right="108"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Согласно </w:t>
      </w:r>
      <w:hyperlink r:id="rId106" w:history="1">
        <w:r w:rsidRPr="00CA7B12">
          <w:rPr>
            <w:rFonts w:ascii="Times New Roman" w:eastAsia="Times New Roman" w:hAnsi="Times New Roman" w:cs="Times New Roman"/>
            <w:sz w:val="28"/>
            <w:szCs w:val="28"/>
            <w:lang w:eastAsia="ru-RU"/>
          </w:rPr>
          <w:t>статье 14</w:t>
        </w:r>
      </w:hyperlink>
      <w:r w:rsidRPr="00CA7B12">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 за сельскими поселениями может закрепляться следующий вопрос местного значения городских поселений -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B2C73" w:rsidRPr="00CA7B12" w:rsidRDefault="007B2C73" w:rsidP="007B2C73">
      <w:pPr>
        <w:spacing w:after="0" w:line="240" w:lineRule="auto"/>
        <w:ind w:right="106"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Расчетные показатели минимально допустимого уровня обеспеченности населения </w:t>
      </w:r>
      <w:r w:rsidRPr="00CA7B12">
        <w:rPr>
          <w:rFonts w:ascii="Times New Roman" w:hAnsi="Times New Roman" w:cs="Times New Roman"/>
          <w:sz w:val="28"/>
          <w:szCs w:val="28"/>
        </w:rPr>
        <w:t>населенных пунктов озелененными тер</w:t>
      </w:r>
      <w:r w:rsidRPr="00CA7B12">
        <w:rPr>
          <w:rFonts w:ascii="Times New Roman" w:hAnsi="Times New Roman" w:cs="Times New Roman"/>
          <w:sz w:val="28"/>
          <w:szCs w:val="28"/>
        </w:rPr>
        <w:softHyphen/>
        <w:t>риториями общего пользования</w:t>
      </w:r>
      <w:r w:rsidRPr="00CA7B12">
        <w:rPr>
          <w:rFonts w:ascii="Times New Roman" w:eastAsia="Times New Roman" w:hAnsi="Times New Roman" w:cs="Times New Roman"/>
          <w:sz w:val="28"/>
          <w:szCs w:val="28"/>
          <w:lang w:eastAsia="ru-RU"/>
        </w:rPr>
        <w:t xml:space="preserve"> (</w:t>
      </w:r>
      <w:r w:rsidRPr="00CA7B12">
        <w:rPr>
          <w:rFonts w:ascii="Times New Roman" w:hAnsi="Times New Roman" w:cs="Times New Roman"/>
          <w:sz w:val="28"/>
          <w:szCs w:val="28"/>
        </w:rPr>
        <w:t>парки, сады, зоны отдыха; ал</w:t>
      </w:r>
      <w:r w:rsidRPr="00CA7B12">
        <w:rPr>
          <w:rFonts w:ascii="Times New Roman" w:hAnsi="Times New Roman" w:cs="Times New Roman"/>
          <w:sz w:val="28"/>
          <w:szCs w:val="28"/>
        </w:rPr>
        <w:softHyphen/>
        <w:t>леи, бульвары, скверы; озеле</w:t>
      </w:r>
      <w:r w:rsidRPr="00CA7B12">
        <w:rPr>
          <w:rFonts w:ascii="Times New Roman" w:hAnsi="Times New Roman" w:cs="Times New Roman"/>
          <w:sz w:val="28"/>
          <w:szCs w:val="28"/>
        </w:rPr>
        <w:softHyphen/>
        <w:t>ненные пеше</w:t>
      </w:r>
      <w:r w:rsidRPr="00CA7B12">
        <w:rPr>
          <w:rFonts w:ascii="Times New Roman" w:hAnsi="Times New Roman" w:cs="Times New Roman"/>
          <w:sz w:val="28"/>
          <w:szCs w:val="28"/>
        </w:rPr>
        <w:softHyphen/>
        <w:t>ходные зоны; га</w:t>
      </w:r>
      <w:r w:rsidRPr="00CA7B12">
        <w:rPr>
          <w:rFonts w:ascii="Times New Roman" w:hAnsi="Times New Roman" w:cs="Times New Roman"/>
          <w:sz w:val="28"/>
          <w:szCs w:val="28"/>
        </w:rPr>
        <w:softHyphen/>
        <w:t>зоны</w:t>
      </w:r>
      <w:r w:rsidRPr="00CA7B12">
        <w:rPr>
          <w:rFonts w:ascii="Times New Roman" w:eastAsia="Times New Roman" w:hAnsi="Times New Roman" w:cs="Times New Roman"/>
          <w:sz w:val="28"/>
          <w:szCs w:val="28"/>
          <w:lang w:eastAsia="ru-RU"/>
        </w:rPr>
        <w:t>) устанавливаются в соответствии с Таблицей 9.2 СП 42.13330.2016.</w:t>
      </w:r>
    </w:p>
    <w:p w:rsidR="007B2C73" w:rsidRPr="00CA7B12" w:rsidRDefault="007B2C73" w:rsidP="007B2C73">
      <w:pPr>
        <w:spacing w:after="0" w:line="240" w:lineRule="auto"/>
        <w:ind w:right="108"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Для населенных пунктов, расположенных на берегах водных объектов, необходима организация набережных, как наиболее ценных элементов благоустройства. Расчетные показатели минимальной ширины пешеходных аллей для набережных установлены в соответствии с таблицей 1 Рекомендаций по проектированию улиц и дорог городов и сельских поселений.</w:t>
      </w:r>
    </w:p>
    <w:p w:rsidR="007B2C73" w:rsidRPr="00CA7B12" w:rsidRDefault="007B2C73" w:rsidP="00C43097">
      <w:pPr>
        <w:spacing w:after="0" w:line="240" w:lineRule="auto"/>
        <w:ind w:right="108"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Расчетные показатели минимально допустимого уровня обеспеченности на</w:t>
      </w:r>
      <w:r w:rsidRPr="00CA7B12">
        <w:rPr>
          <w:rFonts w:ascii="Times New Roman" w:eastAsia="Times New Roman" w:hAnsi="Times New Roman" w:cs="Times New Roman"/>
          <w:sz w:val="28"/>
          <w:szCs w:val="28"/>
          <w:lang w:eastAsia="ru-RU"/>
        </w:rPr>
        <w:softHyphen/>
        <w:t xml:space="preserve">селения объектами благоустройства прибрежной полосы </w:t>
      </w:r>
      <w:r w:rsidR="00C43097" w:rsidRPr="00CA7B12">
        <w:rPr>
          <w:rFonts w:ascii="Times New Roman" w:eastAsia="Times New Roman" w:hAnsi="Times New Roman" w:cs="Times New Roman"/>
          <w:sz w:val="28"/>
          <w:szCs w:val="28"/>
          <w:lang w:eastAsia="ru-RU"/>
        </w:rPr>
        <w:t>(</w:t>
      </w:r>
      <w:r w:rsidR="00C43097" w:rsidRPr="00CA7B12">
        <w:rPr>
          <w:rFonts w:ascii="Times New Roman" w:hAnsi="Times New Roman" w:cs="Times New Roman"/>
          <w:sz w:val="28"/>
          <w:szCs w:val="28"/>
        </w:rPr>
        <w:t>набережные; пляжи</w:t>
      </w:r>
      <w:r w:rsidR="00C43097" w:rsidRPr="00CA7B12">
        <w:rPr>
          <w:rFonts w:ascii="Times New Roman" w:eastAsia="Times New Roman" w:hAnsi="Times New Roman" w:cs="Times New Roman"/>
          <w:sz w:val="28"/>
          <w:szCs w:val="28"/>
          <w:lang w:eastAsia="ru-RU"/>
        </w:rPr>
        <w:t xml:space="preserve">) </w:t>
      </w:r>
      <w:r w:rsidRPr="00CA7B12">
        <w:rPr>
          <w:rFonts w:ascii="Times New Roman" w:eastAsia="Times New Roman" w:hAnsi="Times New Roman" w:cs="Times New Roman"/>
          <w:sz w:val="28"/>
          <w:szCs w:val="28"/>
          <w:lang w:eastAsia="ru-RU"/>
        </w:rPr>
        <w:t>у</w:t>
      </w:r>
      <w:r w:rsidR="00C43097" w:rsidRPr="00CA7B12">
        <w:rPr>
          <w:rFonts w:ascii="Times New Roman" w:eastAsia="Times New Roman" w:hAnsi="Times New Roman" w:cs="Times New Roman"/>
          <w:sz w:val="28"/>
          <w:szCs w:val="28"/>
          <w:lang w:eastAsia="ru-RU"/>
        </w:rPr>
        <w:t>станавливаются в соответствии с Постановлением Администрации Смоленской области от 19 февраля 2019 года №45 «Об утверждении региональных нормативов градостроительного проектирования "Планировка и застройка городов и иных населенных пунктов Смоленской области»</w:t>
      </w:r>
    </w:p>
    <w:p w:rsidR="007B2C73" w:rsidRPr="00CA7B12" w:rsidRDefault="007B2C73" w:rsidP="007B2C73">
      <w:pPr>
        <w:spacing w:after="0" w:line="240" w:lineRule="auto"/>
        <w:ind w:right="107" w:firstLine="684"/>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Пляжи необходимо оборудовать пунктами оказания первой медицинской помощи и спасательными станциями в соответствии с ГОСТ 17.1.5.02-80 «Гигиенические требования к зонам рекреации водных объектов» и Правилами охраны жизни людей на водных объектах в Смоленской области, утвержденными Постановлением Администрации Смоленской области от 31.08.2006 № 322.</w:t>
      </w:r>
    </w:p>
    <w:p w:rsidR="007B2C73" w:rsidRPr="00CA7B12" w:rsidRDefault="007B2C73" w:rsidP="007B2C73">
      <w:pPr>
        <w:spacing w:after="0" w:line="240" w:lineRule="auto"/>
        <w:ind w:right="110" w:firstLine="684"/>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Организованные пляжи должны быть оборудованы спасательными станциями: 1 спасательная станция на каждый организованный пляж.</w:t>
      </w:r>
    </w:p>
    <w:p w:rsidR="007B2C73" w:rsidRPr="00CA7B12" w:rsidRDefault="007B2C73" w:rsidP="007B2C73">
      <w:pPr>
        <w:spacing w:after="0" w:line="240" w:lineRule="auto"/>
        <w:ind w:right="109" w:firstLine="684"/>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зонах рекреации водных объектов в период купального сезона организуется дежурный медицинский пункт для оказания медицинской помощи пострадавшим на воде.</w:t>
      </w:r>
    </w:p>
    <w:p w:rsidR="007B2C73" w:rsidRPr="00CA7B12" w:rsidRDefault="007B2C73" w:rsidP="007B2C73">
      <w:pPr>
        <w:spacing w:after="0" w:line="240" w:lineRule="auto"/>
        <w:ind w:right="115" w:firstLine="684"/>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Зоны рекреации водного объекта должны быть радиофицированы, иметь телефонную связь и обеспечиваться транспортом.</w:t>
      </w:r>
    </w:p>
    <w:p w:rsidR="007B2C73" w:rsidRPr="00CA7B12" w:rsidRDefault="007B2C73" w:rsidP="007B2C73">
      <w:pPr>
        <w:spacing w:after="0" w:line="240" w:lineRule="auto"/>
        <w:ind w:right="106" w:firstLine="684"/>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Пляжи должны быть оборудованы мачтами высотой 8-10 метров для подъема сигналов.</w:t>
      </w:r>
    </w:p>
    <w:p w:rsidR="007B2C73" w:rsidRPr="00CA7B12" w:rsidRDefault="007B2C73" w:rsidP="007B2C73">
      <w:pPr>
        <w:spacing w:after="0" w:line="240" w:lineRule="auto"/>
        <w:ind w:firstLine="684"/>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lastRenderedPageBreak/>
        <w:t>Зоны рекреации водных объектов должны быть оборудованы информационными стендами с материалами по профилактике несчастных случаев на водных объектах, данными о температуре воды и воздуха.</w:t>
      </w:r>
    </w:p>
    <w:p w:rsidR="007B2C73" w:rsidRPr="00CA7B12" w:rsidRDefault="007B2C73" w:rsidP="0024359C">
      <w:pPr>
        <w:pStyle w:val="ac"/>
        <w:tabs>
          <w:tab w:val="left" w:pos="0"/>
        </w:tabs>
        <w:spacing w:after="0" w:line="288" w:lineRule="auto"/>
        <w:outlineLvl w:val="0"/>
        <w:rPr>
          <w:rFonts w:ascii="Times New Roman" w:hAnsi="Times New Roman" w:cs="Times New Roman"/>
          <w:b/>
          <w:sz w:val="28"/>
          <w:szCs w:val="28"/>
        </w:rPr>
      </w:pPr>
    </w:p>
    <w:p w:rsidR="0042669A" w:rsidRPr="00CA7B12" w:rsidRDefault="0042669A" w:rsidP="0042669A">
      <w:pPr>
        <w:pStyle w:val="ac"/>
        <w:numPr>
          <w:ilvl w:val="2"/>
          <w:numId w:val="10"/>
        </w:numPr>
        <w:spacing w:after="0" w:line="240" w:lineRule="auto"/>
        <w:ind w:left="0" w:firstLine="0"/>
        <w:jc w:val="center"/>
        <w:outlineLvl w:val="1"/>
        <w:rPr>
          <w:rFonts w:ascii="Times New Roman" w:eastAsia="Times New Roman" w:hAnsi="Times New Roman" w:cs="Times New Roman"/>
          <w:b/>
          <w:bCs/>
          <w:sz w:val="28"/>
          <w:szCs w:val="28"/>
          <w:lang w:eastAsia="ru-RU"/>
        </w:rPr>
      </w:pPr>
      <w:bookmarkStart w:id="58" w:name="_Toc88170588"/>
      <w:r w:rsidRPr="00CA7B12">
        <w:rPr>
          <w:rFonts w:ascii="Times New Roman" w:eastAsia="Times New Roman" w:hAnsi="Times New Roman" w:cs="Times New Roman"/>
          <w:b/>
          <w:bCs/>
          <w:sz w:val="28"/>
          <w:szCs w:val="28"/>
        </w:rPr>
        <w:t>Иные объекты (территории), которые необходимы органам местного самоуправления поселения для осуществления полномочий по вопросам местного значения и в пределах переданных государственных полномочий в соответствии с федеральными законами, областными законами, уставом поселения и оказывают существенное влияние на социально-экономическое развитие поселения</w:t>
      </w:r>
      <w:bookmarkEnd w:id="58"/>
    </w:p>
    <w:p w:rsidR="00196A8C" w:rsidRPr="00CA7B12" w:rsidRDefault="00196A8C" w:rsidP="00196A8C">
      <w:pPr>
        <w:pStyle w:val="ac"/>
        <w:numPr>
          <w:ilvl w:val="3"/>
          <w:numId w:val="10"/>
        </w:numPr>
        <w:spacing w:after="0" w:line="240" w:lineRule="auto"/>
        <w:ind w:left="-284" w:firstLine="0"/>
        <w:jc w:val="center"/>
        <w:outlineLvl w:val="1"/>
        <w:rPr>
          <w:rFonts w:ascii="Times New Roman" w:eastAsia="Times New Roman" w:hAnsi="Times New Roman" w:cs="Times New Roman"/>
          <w:b/>
          <w:bCs/>
          <w:sz w:val="28"/>
          <w:szCs w:val="28"/>
        </w:rPr>
      </w:pPr>
      <w:bookmarkStart w:id="59" w:name="_Toc88170589"/>
      <w:r w:rsidRPr="00CA7B12">
        <w:rPr>
          <w:rFonts w:ascii="Times New Roman" w:eastAsia="Times New Roman" w:hAnsi="Times New Roman" w:cs="Times New Roman"/>
          <w:b/>
          <w:bCs/>
          <w:sz w:val="28"/>
          <w:szCs w:val="28"/>
        </w:rPr>
        <w:t>Объекты культуры</w:t>
      </w:r>
      <w:bookmarkEnd w:id="59"/>
    </w:p>
    <w:p w:rsidR="003812BE" w:rsidRPr="00CA7B12" w:rsidRDefault="003812BE" w:rsidP="0024359C">
      <w:pPr>
        <w:pStyle w:val="ac"/>
        <w:tabs>
          <w:tab w:val="left" w:pos="0"/>
        </w:tabs>
        <w:spacing w:after="0" w:line="288" w:lineRule="auto"/>
        <w:outlineLvl w:val="0"/>
        <w:rPr>
          <w:rFonts w:ascii="Times New Roman" w:hAnsi="Times New Roman" w:cs="Times New Roman"/>
          <w:b/>
          <w:sz w:val="28"/>
          <w:szCs w:val="28"/>
        </w:rPr>
      </w:pPr>
    </w:p>
    <w:p w:rsidR="00196A8C" w:rsidRPr="00CA7B12" w:rsidRDefault="00196A8C" w:rsidP="00196A8C">
      <w:pPr>
        <w:pStyle w:val="afd"/>
        <w:spacing w:after="0"/>
        <w:ind w:right="108" w:firstLine="709"/>
        <w:jc w:val="both"/>
        <w:rPr>
          <w:sz w:val="28"/>
          <w:szCs w:val="28"/>
        </w:rPr>
      </w:pPr>
      <w:r w:rsidRPr="00CA7B12">
        <w:rPr>
          <w:sz w:val="28"/>
          <w:szCs w:val="28"/>
        </w:rPr>
        <w:t xml:space="preserve">Согласно </w:t>
      </w:r>
      <w:hyperlink r:id="rId107" w:history="1">
        <w:r w:rsidRPr="00CA7B12">
          <w:rPr>
            <w:sz w:val="28"/>
            <w:szCs w:val="28"/>
          </w:rPr>
          <w:t>статье 14</w:t>
        </w:r>
      </w:hyperlink>
      <w:r w:rsidRPr="00CA7B12">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организации досуга и обеспечения жителей поселения услугами организаций культуры.</w:t>
      </w:r>
    </w:p>
    <w:p w:rsidR="00196A8C" w:rsidRPr="00CA7B12" w:rsidRDefault="00196A8C" w:rsidP="00196A8C">
      <w:pPr>
        <w:spacing w:after="0" w:line="240" w:lineRule="auto"/>
        <w:ind w:right="106"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Расчетные показатели минимально допустимого уровня обеспеченности населения муни</w:t>
      </w:r>
      <w:r w:rsidRPr="00CA7B12">
        <w:rPr>
          <w:rFonts w:ascii="Times New Roman" w:eastAsia="Times New Roman" w:hAnsi="Times New Roman" w:cs="Times New Roman"/>
          <w:sz w:val="28"/>
          <w:szCs w:val="28"/>
          <w:lang w:eastAsia="ru-RU"/>
        </w:rPr>
        <w:softHyphen/>
        <w:t>ципальными библиотеками, учре</w:t>
      </w:r>
      <w:r w:rsidRPr="00CA7B12">
        <w:rPr>
          <w:rFonts w:ascii="Times New Roman" w:eastAsia="Times New Roman" w:hAnsi="Times New Roman" w:cs="Times New Roman"/>
          <w:sz w:val="28"/>
          <w:szCs w:val="28"/>
          <w:lang w:eastAsia="ru-RU"/>
        </w:rPr>
        <w:softHyphen/>
        <w:t>ждениями куль</w:t>
      </w:r>
      <w:r w:rsidRPr="00CA7B12">
        <w:rPr>
          <w:rFonts w:ascii="Times New Roman" w:eastAsia="Times New Roman" w:hAnsi="Times New Roman" w:cs="Times New Roman"/>
          <w:sz w:val="28"/>
          <w:szCs w:val="28"/>
          <w:lang w:eastAsia="ru-RU"/>
        </w:rPr>
        <w:softHyphen/>
        <w:t>туры клубного типа устанавливаются в соответствии с распоряжением Министерства культуры Российской Федерации от 02.08.2017 года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EA0B06" w:rsidRPr="00CA7B12" w:rsidRDefault="00EA0B06" w:rsidP="00196A8C">
      <w:pPr>
        <w:spacing w:after="0" w:line="240" w:lineRule="auto"/>
        <w:ind w:right="106" w:firstLine="709"/>
        <w:jc w:val="both"/>
        <w:rPr>
          <w:rFonts w:ascii="Times New Roman" w:eastAsia="Times New Roman" w:hAnsi="Times New Roman" w:cs="Times New Roman"/>
          <w:sz w:val="28"/>
          <w:szCs w:val="28"/>
          <w:lang w:eastAsia="ru-RU"/>
        </w:rPr>
      </w:pPr>
    </w:p>
    <w:p w:rsidR="00EA0B06" w:rsidRPr="00CA7B12" w:rsidRDefault="00EA0B06" w:rsidP="00EA0B06">
      <w:pPr>
        <w:pStyle w:val="ac"/>
        <w:numPr>
          <w:ilvl w:val="3"/>
          <w:numId w:val="10"/>
        </w:numPr>
        <w:spacing w:after="0" w:line="240" w:lineRule="auto"/>
        <w:ind w:left="-284" w:firstLine="710"/>
        <w:jc w:val="center"/>
        <w:outlineLvl w:val="1"/>
        <w:rPr>
          <w:rFonts w:ascii="Times New Roman" w:eastAsia="Times New Roman" w:hAnsi="Times New Roman" w:cs="Times New Roman"/>
          <w:b/>
          <w:bCs/>
          <w:sz w:val="28"/>
          <w:szCs w:val="28"/>
        </w:rPr>
      </w:pPr>
      <w:bookmarkStart w:id="60" w:name="_Toc88170590"/>
      <w:r w:rsidRPr="00CA7B12">
        <w:rPr>
          <w:rFonts w:ascii="Times New Roman" w:eastAsia="Times New Roman" w:hAnsi="Times New Roman" w:cs="Times New Roman"/>
          <w:b/>
          <w:bCs/>
          <w:sz w:val="28"/>
          <w:szCs w:val="28"/>
        </w:rPr>
        <w:t>Объекты массового отдыха</w:t>
      </w:r>
      <w:bookmarkEnd w:id="60"/>
    </w:p>
    <w:p w:rsidR="00196A8C" w:rsidRPr="00CA7B12" w:rsidRDefault="00196A8C" w:rsidP="0024359C">
      <w:pPr>
        <w:pStyle w:val="ac"/>
        <w:tabs>
          <w:tab w:val="left" w:pos="0"/>
        </w:tabs>
        <w:spacing w:after="0" w:line="288" w:lineRule="auto"/>
        <w:outlineLvl w:val="0"/>
        <w:rPr>
          <w:rFonts w:ascii="Times New Roman" w:hAnsi="Times New Roman" w:cs="Times New Roman"/>
          <w:b/>
          <w:sz w:val="28"/>
          <w:szCs w:val="28"/>
        </w:rPr>
      </w:pPr>
    </w:p>
    <w:p w:rsidR="006D2AB7" w:rsidRPr="00CA7B12" w:rsidRDefault="006D2AB7" w:rsidP="006D2AB7">
      <w:pPr>
        <w:pStyle w:val="afd"/>
        <w:spacing w:after="0"/>
        <w:ind w:right="108" w:firstLine="709"/>
        <w:jc w:val="both"/>
        <w:rPr>
          <w:sz w:val="28"/>
          <w:szCs w:val="28"/>
        </w:rPr>
      </w:pPr>
      <w:r w:rsidRPr="00CA7B12">
        <w:rPr>
          <w:sz w:val="28"/>
          <w:szCs w:val="28"/>
        </w:rPr>
        <w:t xml:space="preserve">Согласно </w:t>
      </w:r>
      <w:hyperlink r:id="rId108" w:history="1">
        <w:r w:rsidRPr="00CA7B12">
          <w:rPr>
            <w:sz w:val="28"/>
            <w:szCs w:val="28"/>
          </w:rPr>
          <w:t>статье 15</w:t>
        </w:r>
      </w:hyperlink>
      <w:r w:rsidRPr="00CA7B12">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массового отдыха и обустройство мест массового отдыха населения.</w:t>
      </w:r>
    </w:p>
    <w:p w:rsidR="006D2AB7" w:rsidRPr="00CA7B12" w:rsidRDefault="006D2AB7" w:rsidP="006D2AB7">
      <w:pPr>
        <w:spacing w:after="0" w:line="240" w:lineRule="auto"/>
        <w:ind w:right="106"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Расчетные показатели минимально допустимого уровня обеспеченности населения объ</w:t>
      </w:r>
      <w:r w:rsidRPr="00CA7B12">
        <w:rPr>
          <w:rFonts w:ascii="Times New Roman" w:eastAsia="Times New Roman" w:hAnsi="Times New Roman" w:cs="Times New Roman"/>
          <w:sz w:val="28"/>
          <w:szCs w:val="28"/>
          <w:lang w:eastAsia="ru-RU"/>
        </w:rPr>
        <w:softHyphen/>
        <w:t>ектами в местах массового от</w:t>
      </w:r>
      <w:r w:rsidRPr="00CA7B12">
        <w:rPr>
          <w:rFonts w:ascii="Times New Roman" w:eastAsia="Times New Roman" w:hAnsi="Times New Roman" w:cs="Times New Roman"/>
          <w:sz w:val="28"/>
          <w:szCs w:val="28"/>
          <w:lang w:eastAsia="ru-RU"/>
        </w:rPr>
        <w:softHyphen/>
        <w:t xml:space="preserve">дыха устанавливаются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 </w:t>
      </w:r>
      <w:hyperlink r:id="rId109" w:history="1">
        <w:r w:rsidRPr="00CA7B12">
          <w:rPr>
            <w:rFonts w:ascii="Times New Roman" w:eastAsia="Times New Roman" w:hAnsi="Times New Roman" w:cs="Times New Roman"/>
            <w:sz w:val="28"/>
            <w:szCs w:val="28"/>
            <w:lang w:eastAsia="ru-RU"/>
          </w:rPr>
          <w:t>приказом</w:t>
        </w:r>
      </w:hyperlink>
      <w:r w:rsidRPr="00CA7B12">
        <w:rPr>
          <w:rFonts w:ascii="Times New Roman" w:eastAsia="Times New Roman" w:hAnsi="Times New Roman" w:cs="Times New Roman"/>
          <w:sz w:val="28"/>
          <w:szCs w:val="28"/>
          <w:lang w:eastAsia="ru-RU"/>
        </w:rPr>
        <w:t xml:space="preserve"> Минстроя России от 30.12.2016 № 1034/пр.</w:t>
      </w:r>
    </w:p>
    <w:p w:rsidR="006D2AB7" w:rsidRPr="00CA7B12" w:rsidRDefault="006D2AB7" w:rsidP="0024359C">
      <w:pPr>
        <w:pStyle w:val="ac"/>
        <w:tabs>
          <w:tab w:val="left" w:pos="0"/>
        </w:tabs>
        <w:spacing w:after="0" w:line="288" w:lineRule="auto"/>
        <w:outlineLvl w:val="0"/>
        <w:rPr>
          <w:rFonts w:ascii="Times New Roman" w:hAnsi="Times New Roman" w:cs="Times New Roman"/>
          <w:b/>
          <w:sz w:val="28"/>
          <w:szCs w:val="28"/>
        </w:rPr>
      </w:pPr>
    </w:p>
    <w:p w:rsidR="00A732BE" w:rsidRPr="00CA7B12" w:rsidRDefault="00A732BE" w:rsidP="00A732BE">
      <w:pPr>
        <w:pStyle w:val="ac"/>
        <w:numPr>
          <w:ilvl w:val="3"/>
          <w:numId w:val="10"/>
        </w:numPr>
        <w:spacing w:after="0" w:line="240" w:lineRule="auto"/>
        <w:ind w:left="-284" w:firstLine="710"/>
        <w:jc w:val="center"/>
        <w:outlineLvl w:val="1"/>
        <w:rPr>
          <w:rFonts w:ascii="Times New Roman" w:eastAsia="Times New Roman" w:hAnsi="Times New Roman" w:cs="Times New Roman"/>
          <w:b/>
          <w:bCs/>
          <w:sz w:val="28"/>
          <w:szCs w:val="28"/>
        </w:rPr>
      </w:pPr>
      <w:bookmarkStart w:id="61" w:name="_Toc88170591"/>
      <w:r w:rsidRPr="00CA7B12">
        <w:rPr>
          <w:rFonts w:ascii="Times New Roman" w:eastAsia="Times New Roman" w:hAnsi="Times New Roman" w:cs="Times New Roman"/>
          <w:b/>
          <w:bCs/>
          <w:sz w:val="28"/>
          <w:szCs w:val="28"/>
        </w:rPr>
        <w:t>Места захоронения, организация ритуальных услуг</w:t>
      </w:r>
      <w:bookmarkEnd w:id="61"/>
    </w:p>
    <w:p w:rsidR="00A732BE" w:rsidRPr="00CA7B12" w:rsidRDefault="00A732BE" w:rsidP="0024359C">
      <w:pPr>
        <w:pStyle w:val="ac"/>
        <w:tabs>
          <w:tab w:val="left" w:pos="0"/>
        </w:tabs>
        <w:spacing w:after="0" w:line="288" w:lineRule="auto"/>
        <w:outlineLvl w:val="0"/>
        <w:rPr>
          <w:rFonts w:ascii="Times New Roman" w:hAnsi="Times New Roman" w:cs="Times New Roman"/>
          <w:b/>
          <w:sz w:val="28"/>
          <w:szCs w:val="28"/>
        </w:rPr>
      </w:pPr>
    </w:p>
    <w:p w:rsidR="00A732BE" w:rsidRPr="00CA7B12" w:rsidRDefault="00A732BE" w:rsidP="00A732BE">
      <w:pPr>
        <w:pStyle w:val="afd"/>
        <w:spacing w:after="0"/>
        <w:ind w:right="108" w:firstLine="709"/>
        <w:jc w:val="both"/>
        <w:rPr>
          <w:sz w:val="28"/>
          <w:szCs w:val="28"/>
        </w:rPr>
      </w:pPr>
      <w:r w:rsidRPr="00CA7B12">
        <w:rPr>
          <w:sz w:val="28"/>
          <w:szCs w:val="28"/>
        </w:rPr>
        <w:t xml:space="preserve">Согласно </w:t>
      </w:r>
      <w:hyperlink r:id="rId110" w:history="1">
        <w:r w:rsidRPr="00CA7B12">
          <w:rPr>
            <w:sz w:val="28"/>
            <w:szCs w:val="28"/>
          </w:rPr>
          <w:t>статье 14</w:t>
        </w:r>
      </w:hyperlink>
      <w:r w:rsidRPr="00CA7B12">
        <w:rPr>
          <w:sz w:val="28"/>
          <w:szCs w:val="28"/>
        </w:rPr>
        <w:t xml:space="preserve"> Федерального закона «Об общих принципах организации местного самоуправления в Российской Федерации» за сельскими поселениями </w:t>
      </w:r>
      <w:r w:rsidRPr="00CA7B12">
        <w:rPr>
          <w:sz w:val="28"/>
          <w:szCs w:val="28"/>
        </w:rPr>
        <w:lastRenderedPageBreak/>
        <w:t>может закрепляться следующий вопрос местного значения городских поселений - организация ритуальных услуг и содержание мест захоронения.</w:t>
      </w:r>
    </w:p>
    <w:p w:rsidR="00A732BE" w:rsidRPr="00CA7B12" w:rsidRDefault="00A732BE" w:rsidP="00A732BE">
      <w:pPr>
        <w:pStyle w:val="afd"/>
        <w:spacing w:after="0"/>
        <w:ind w:right="109" w:firstLine="709"/>
        <w:jc w:val="both"/>
        <w:rPr>
          <w:sz w:val="28"/>
          <w:szCs w:val="28"/>
        </w:rPr>
      </w:pPr>
      <w:r w:rsidRPr="00CA7B12">
        <w:rPr>
          <w:sz w:val="28"/>
          <w:szCs w:val="28"/>
        </w:rPr>
        <w:t xml:space="preserve">Расчетные показатели минимально допустимого уровня обеспеченности </w:t>
      </w:r>
      <w:r w:rsidRPr="00CA7B12">
        <w:rPr>
          <w:rFonts w:eastAsia="Calibri"/>
          <w:sz w:val="28"/>
          <w:szCs w:val="28"/>
        </w:rPr>
        <w:t>населения мес</w:t>
      </w:r>
      <w:r w:rsidRPr="00CA7B12">
        <w:rPr>
          <w:rFonts w:eastAsia="Calibri"/>
          <w:sz w:val="28"/>
          <w:szCs w:val="28"/>
        </w:rPr>
        <w:softHyphen/>
        <w:t>тами захороне</w:t>
      </w:r>
      <w:r w:rsidRPr="00CA7B12">
        <w:rPr>
          <w:rFonts w:eastAsia="Calibri"/>
          <w:sz w:val="28"/>
          <w:szCs w:val="28"/>
        </w:rPr>
        <w:softHyphen/>
        <w:t>ния умерших</w:t>
      </w:r>
      <w:r w:rsidRPr="00CA7B12">
        <w:rPr>
          <w:sz w:val="28"/>
          <w:szCs w:val="28"/>
        </w:rPr>
        <w:t xml:space="preserve"> в соответствии с Приложением Д                            СП 42.13330.2016.</w:t>
      </w:r>
    </w:p>
    <w:p w:rsidR="00A732BE" w:rsidRPr="00CA7B12" w:rsidRDefault="00A732BE" w:rsidP="00A732BE">
      <w:pPr>
        <w:pStyle w:val="ConsPlusNormal"/>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В соответствии приложением Д СП 42.13330.2016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A732BE" w:rsidRPr="00CA7B12" w:rsidRDefault="00A732BE" w:rsidP="00A732BE">
      <w:pPr>
        <w:pStyle w:val="ConsPlusNormal"/>
        <w:ind w:firstLine="709"/>
        <w:jc w:val="both"/>
        <w:rPr>
          <w:rFonts w:ascii="Times New Roman" w:hAnsi="Times New Roman" w:cs="Times New Roman"/>
          <w:sz w:val="28"/>
          <w:szCs w:val="28"/>
        </w:rPr>
      </w:pPr>
      <w:r w:rsidRPr="00CA7B12">
        <w:rPr>
          <w:rFonts w:ascii="Times New Roman" w:hAnsi="Times New Roman" w:cs="Times New Roman"/>
          <w:sz w:val="28"/>
          <w:szCs w:val="28"/>
        </w:rPr>
        <w:t>В соответствии с приложением Д СП 42.13330.2016 расчетный показатель минимально допустимого размера земельного участка кладбища для погребения после кремации установлен: 0,02 га/1 тыс. чел.</w:t>
      </w:r>
    </w:p>
    <w:p w:rsidR="00A732BE" w:rsidRPr="00CA7B12" w:rsidRDefault="00A732BE" w:rsidP="001701C8">
      <w:pPr>
        <w:pStyle w:val="ConsPlusNormal"/>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Максимально допустимый размер земельного участка для кладбища устанавливается в соответствии с </w:t>
      </w:r>
      <w:hyperlink r:id="rId111" w:history="1">
        <w:r w:rsidRPr="00CA7B12">
          <w:rPr>
            <w:rFonts w:ascii="Times New Roman" w:hAnsi="Times New Roman" w:cs="Times New Roman"/>
            <w:sz w:val="28"/>
            <w:szCs w:val="28"/>
          </w:rPr>
          <w:t>СанПиН</w:t>
        </w:r>
      </w:hyperlink>
      <w:r w:rsidRPr="00CA7B12">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и составляет более 40 га.</w:t>
      </w:r>
    </w:p>
    <w:p w:rsidR="00A732BE" w:rsidRPr="00CA7B12" w:rsidRDefault="00A732BE" w:rsidP="001701C8">
      <w:pPr>
        <w:pStyle w:val="ConsPlusNormal"/>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Размер санитарно-защитной зоны устанавливается для мест погребения в соответствии с требованиями </w:t>
      </w:r>
      <w:hyperlink r:id="rId112" w:history="1">
        <w:r w:rsidRPr="00CA7B12">
          <w:rPr>
            <w:rFonts w:ascii="Times New Roman" w:hAnsi="Times New Roman" w:cs="Times New Roman"/>
            <w:sz w:val="28"/>
            <w:szCs w:val="28"/>
          </w:rPr>
          <w:t>п. 7.1.12</w:t>
        </w:r>
      </w:hyperlink>
      <w:r w:rsidRPr="00CA7B12">
        <w:rPr>
          <w:rFonts w:ascii="Times New Roman" w:hAnsi="Times New Roman" w:cs="Times New Roman"/>
          <w:sz w:val="28"/>
          <w:szCs w:val="28"/>
        </w:rPr>
        <w:t xml:space="preserve"> СанПиН 2.2.1/2.1.1.1200-03 «Санитарно-защитные зоны и санитарная классификация предприятий, сооружений и иных объектов».</w:t>
      </w:r>
    </w:p>
    <w:p w:rsidR="00A732BE" w:rsidRPr="00CA7B12" w:rsidRDefault="00A732BE" w:rsidP="001701C8">
      <w:pPr>
        <w:pStyle w:val="ac"/>
        <w:tabs>
          <w:tab w:val="left" w:pos="0"/>
        </w:tabs>
        <w:spacing w:after="0" w:line="240" w:lineRule="auto"/>
        <w:outlineLvl w:val="0"/>
        <w:rPr>
          <w:rFonts w:ascii="Times New Roman" w:hAnsi="Times New Roman" w:cs="Times New Roman"/>
          <w:b/>
          <w:sz w:val="28"/>
          <w:szCs w:val="28"/>
        </w:rPr>
      </w:pPr>
    </w:p>
    <w:p w:rsidR="001701C8" w:rsidRPr="00CA7B12" w:rsidRDefault="001701C8" w:rsidP="001701C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Расчет потребности в местах захоронения производится с учетом текущего уровня смертности, возможностей захоронения в родственные могилы, возможностей кремации. Сначала рассчитывается ежегодная потребность в площади захоронений (в га), которая затем может быть умножена на временной период, соответствующий продолжительности реализации первой очереди генерального плана или расчетному сроку. При окончательном расчете следует учитывать имеющийся резерв действующих муниципальных кладбищ.</w:t>
      </w:r>
    </w:p>
    <w:p w:rsidR="001701C8" w:rsidRPr="00CA7B12" w:rsidRDefault="001701C8" w:rsidP="001701C8">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Показатель минимальной обеспеченности местами захоронения определяется по формуле:</w:t>
      </w:r>
    </w:p>
    <w:p w:rsidR="001701C8" w:rsidRPr="00CA7B12" w:rsidRDefault="001701C8" w:rsidP="001701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701C8" w:rsidRPr="00CA7B12" w:rsidRDefault="001701C8" w:rsidP="001701C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S</w:t>
      </w:r>
      <w:r w:rsidRPr="00CA7B12">
        <w:rPr>
          <w:rFonts w:ascii="Times New Roman" w:eastAsia="Times New Roman" w:hAnsi="Times New Roman" w:cs="Times New Roman"/>
          <w:sz w:val="28"/>
          <w:szCs w:val="28"/>
          <w:vertAlign w:val="subscript"/>
          <w:lang w:eastAsia="ru-RU"/>
        </w:rPr>
        <w:t>кл</w:t>
      </w:r>
      <w:r w:rsidRPr="00CA7B12">
        <w:rPr>
          <w:rFonts w:ascii="Times New Roman" w:eastAsia="Times New Roman" w:hAnsi="Times New Roman" w:cs="Times New Roman"/>
          <w:sz w:val="28"/>
          <w:szCs w:val="28"/>
          <w:lang w:eastAsia="ru-RU"/>
        </w:rPr>
        <w:t xml:space="preserve"> = (0,24 x Pop</w:t>
      </w:r>
      <w:r w:rsidRPr="00CA7B12">
        <w:rPr>
          <w:rFonts w:ascii="Times New Roman" w:eastAsia="Times New Roman" w:hAnsi="Times New Roman" w:cs="Times New Roman"/>
          <w:sz w:val="28"/>
          <w:szCs w:val="28"/>
          <w:vertAlign w:val="subscript"/>
          <w:lang w:eastAsia="ru-RU"/>
        </w:rPr>
        <w:t>омсу</w:t>
      </w:r>
      <w:r w:rsidRPr="00CA7B12">
        <w:rPr>
          <w:rFonts w:ascii="Times New Roman" w:eastAsia="Times New Roman" w:hAnsi="Times New Roman" w:cs="Times New Roman"/>
          <w:sz w:val="28"/>
          <w:szCs w:val="28"/>
          <w:lang w:eastAsia="ru-RU"/>
        </w:rPr>
        <w:t xml:space="preserve"> x k</w:t>
      </w:r>
      <w:r w:rsidRPr="00CA7B12">
        <w:rPr>
          <w:rFonts w:ascii="Times New Roman" w:eastAsia="Times New Roman" w:hAnsi="Times New Roman" w:cs="Times New Roman"/>
          <w:sz w:val="28"/>
          <w:szCs w:val="28"/>
          <w:vertAlign w:val="subscript"/>
          <w:lang w:eastAsia="ru-RU"/>
        </w:rPr>
        <w:t>1</w:t>
      </w:r>
      <w:r w:rsidRPr="00CA7B12">
        <w:rPr>
          <w:rFonts w:ascii="Times New Roman" w:eastAsia="Times New Roman" w:hAnsi="Times New Roman" w:cs="Times New Roman"/>
          <w:sz w:val="28"/>
          <w:szCs w:val="28"/>
          <w:lang w:eastAsia="ru-RU"/>
        </w:rPr>
        <w:t xml:space="preserve"> x (1 - k</w:t>
      </w:r>
      <w:r w:rsidRPr="00CA7B12">
        <w:rPr>
          <w:rFonts w:ascii="Times New Roman" w:eastAsia="Times New Roman" w:hAnsi="Times New Roman" w:cs="Times New Roman"/>
          <w:sz w:val="28"/>
          <w:szCs w:val="28"/>
          <w:vertAlign w:val="subscript"/>
          <w:lang w:eastAsia="ru-RU"/>
        </w:rPr>
        <w:t>2</w:t>
      </w:r>
      <w:r w:rsidRPr="00CA7B12">
        <w:rPr>
          <w:rFonts w:ascii="Times New Roman" w:eastAsia="Times New Roman" w:hAnsi="Times New Roman" w:cs="Times New Roman"/>
          <w:sz w:val="28"/>
          <w:szCs w:val="28"/>
          <w:lang w:eastAsia="ru-RU"/>
        </w:rPr>
        <w:t xml:space="preserve"> - k</w:t>
      </w:r>
      <w:r w:rsidRPr="00CA7B12">
        <w:rPr>
          <w:rFonts w:ascii="Times New Roman" w:eastAsia="Times New Roman" w:hAnsi="Times New Roman" w:cs="Times New Roman"/>
          <w:sz w:val="28"/>
          <w:szCs w:val="28"/>
          <w:vertAlign w:val="subscript"/>
          <w:lang w:eastAsia="ru-RU"/>
        </w:rPr>
        <w:t>3</w:t>
      </w:r>
      <w:r w:rsidRPr="00CA7B12">
        <w:rPr>
          <w:rFonts w:ascii="Times New Roman" w:eastAsia="Times New Roman" w:hAnsi="Times New Roman" w:cs="Times New Roman"/>
          <w:sz w:val="28"/>
          <w:szCs w:val="28"/>
          <w:lang w:eastAsia="ru-RU"/>
        </w:rPr>
        <w:t>)) x Y - S</w:t>
      </w:r>
      <w:r w:rsidRPr="00CA7B12">
        <w:rPr>
          <w:rFonts w:ascii="Times New Roman" w:eastAsia="Times New Roman" w:hAnsi="Times New Roman" w:cs="Times New Roman"/>
          <w:sz w:val="28"/>
          <w:szCs w:val="28"/>
          <w:vertAlign w:val="subscript"/>
          <w:lang w:eastAsia="ru-RU"/>
        </w:rPr>
        <w:t>сущ</w:t>
      </w:r>
      <w:r w:rsidRPr="00CA7B12">
        <w:rPr>
          <w:rFonts w:ascii="Times New Roman" w:eastAsia="Times New Roman" w:hAnsi="Times New Roman" w:cs="Times New Roman"/>
          <w:sz w:val="28"/>
          <w:szCs w:val="28"/>
          <w:lang w:eastAsia="ru-RU"/>
        </w:rPr>
        <w:t>,</w:t>
      </w:r>
    </w:p>
    <w:p w:rsidR="001701C8" w:rsidRPr="00CA7B12" w:rsidRDefault="001701C8" w:rsidP="001701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701C8" w:rsidRPr="00CA7B12" w:rsidRDefault="001701C8" w:rsidP="001701C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где:</w:t>
      </w:r>
    </w:p>
    <w:p w:rsidR="001701C8" w:rsidRPr="00CA7B12" w:rsidRDefault="001701C8" w:rsidP="001701C8">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S</w:t>
      </w:r>
      <w:r w:rsidRPr="00CA7B12">
        <w:rPr>
          <w:rFonts w:ascii="Times New Roman" w:eastAsia="Times New Roman" w:hAnsi="Times New Roman" w:cs="Times New Roman"/>
          <w:sz w:val="28"/>
          <w:szCs w:val="28"/>
          <w:vertAlign w:val="subscript"/>
          <w:lang w:eastAsia="ru-RU"/>
        </w:rPr>
        <w:t>кл</w:t>
      </w:r>
      <w:r w:rsidRPr="00CA7B12">
        <w:rPr>
          <w:rFonts w:ascii="Times New Roman" w:eastAsia="Times New Roman" w:hAnsi="Times New Roman" w:cs="Times New Roman"/>
          <w:sz w:val="28"/>
          <w:szCs w:val="28"/>
          <w:lang w:eastAsia="ru-RU"/>
        </w:rPr>
        <w:t xml:space="preserve"> - потребность в площади территории для размещения кладбищ в га;</w:t>
      </w:r>
    </w:p>
    <w:p w:rsidR="001701C8" w:rsidRPr="00CA7B12" w:rsidRDefault="001701C8" w:rsidP="001701C8">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0,24 - необходимая обеспеченность территорий для размещения кладбищ на 1 000 человек. Определяется с учетом </w:t>
      </w:r>
      <w:hyperlink r:id="rId113" w:history="1">
        <w:r w:rsidRPr="00CA7B12">
          <w:rPr>
            <w:rFonts w:ascii="Times New Roman" w:eastAsia="Times New Roman" w:hAnsi="Times New Roman" w:cs="Times New Roman"/>
            <w:sz w:val="28"/>
            <w:szCs w:val="28"/>
            <w:lang w:eastAsia="ru-RU"/>
          </w:rPr>
          <w:t>приложения Д</w:t>
        </w:r>
      </w:hyperlink>
      <w:r w:rsidRPr="00CA7B12">
        <w:rPr>
          <w:rFonts w:ascii="Times New Roman" w:eastAsia="Times New Roman" w:hAnsi="Times New Roman" w:cs="Times New Roman"/>
          <w:sz w:val="28"/>
          <w:szCs w:val="28"/>
          <w:lang w:eastAsia="ru-RU"/>
        </w:rPr>
        <w:t xml:space="preserve"> к СП 42.13330.2016;</w:t>
      </w:r>
    </w:p>
    <w:p w:rsidR="001701C8" w:rsidRPr="00CA7B12" w:rsidRDefault="001701C8" w:rsidP="001701C8">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Pop</w:t>
      </w:r>
      <w:r w:rsidRPr="00CA7B12">
        <w:rPr>
          <w:rFonts w:ascii="Times New Roman" w:eastAsia="Times New Roman" w:hAnsi="Times New Roman" w:cs="Times New Roman"/>
          <w:sz w:val="28"/>
          <w:szCs w:val="28"/>
          <w:vertAlign w:val="subscript"/>
          <w:lang w:eastAsia="ru-RU"/>
        </w:rPr>
        <w:t>омсу</w:t>
      </w:r>
      <w:r w:rsidRPr="00CA7B12">
        <w:rPr>
          <w:rFonts w:ascii="Times New Roman" w:eastAsia="Times New Roman" w:hAnsi="Times New Roman" w:cs="Times New Roman"/>
          <w:sz w:val="28"/>
          <w:szCs w:val="28"/>
          <w:lang w:eastAsia="ru-RU"/>
        </w:rPr>
        <w:t xml:space="preserve"> - численность населения ОМСУ/города или населенного пункта в тыс. чел;</w:t>
      </w:r>
    </w:p>
    <w:p w:rsidR="001701C8" w:rsidRPr="00CA7B12" w:rsidRDefault="001701C8" w:rsidP="001701C8">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k</w:t>
      </w:r>
      <w:r w:rsidRPr="00CA7B12">
        <w:rPr>
          <w:rFonts w:ascii="Times New Roman" w:eastAsia="Times New Roman" w:hAnsi="Times New Roman" w:cs="Times New Roman"/>
          <w:sz w:val="28"/>
          <w:szCs w:val="28"/>
          <w:vertAlign w:val="subscript"/>
          <w:lang w:eastAsia="ru-RU"/>
        </w:rPr>
        <w:t>1</w:t>
      </w:r>
      <w:r w:rsidRPr="00CA7B12">
        <w:rPr>
          <w:rFonts w:ascii="Times New Roman" w:eastAsia="Times New Roman" w:hAnsi="Times New Roman" w:cs="Times New Roman"/>
          <w:sz w:val="28"/>
          <w:szCs w:val="28"/>
          <w:lang w:eastAsia="ru-RU"/>
        </w:rPr>
        <w:t xml:space="preserve"> - коэффициент смертности в муниципальном образовании;</w:t>
      </w:r>
    </w:p>
    <w:p w:rsidR="001701C8" w:rsidRPr="00CA7B12" w:rsidRDefault="001701C8" w:rsidP="001701C8">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lastRenderedPageBreak/>
        <w:t>k</w:t>
      </w:r>
      <w:r w:rsidRPr="00CA7B12">
        <w:rPr>
          <w:rFonts w:ascii="Times New Roman" w:eastAsia="Times New Roman" w:hAnsi="Times New Roman" w:cs="Times New Roman"/>
          <w:sz w:val="28"/>
          <w:szCs w:val="28"/>
          <w:vertAlign w:val="subscript"/>
          <w:lang w:eastAsia="ru-RU"/>
        </w:rPr>
        <w:t>2</w:t>
      </w:r>
      <w:r w:rsidRPr="00CA7B12">
        <w:rPr>
          <w:rFonts w:ascii="Times New Roman" w:eastAsia="Times New Roman" w:hAnsi="Times New Roman" w:cs="Times New Roman"/>
          <w:sz w:val="28"/>
          <w:szCs w:val="28"/>
          <w:lang w:eastAsia="ru-RU"/>
        </w:rPr>
        <w:t xml:space="preserve"> - коэффициент, определяющий максимальную долю захоронений в родственные могилы. Устанавливается по согласованию с территориальным органом Роспотребнадзора по субъекту Российской Федерации в зависимости от фактического состояния кладбищ и возможности захоронения в родственные могилы для каждого кладбища. Как правило, не устанавливается выше 0,3;</w:t>
      </w:r>
    </w:p>
    <w:p w:rsidR="001701C8" w:rsidRPr="00CA7B12" w:rsidRDefault="001701C8" w:rsidP="001701C8">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k</w:t>
      </w:r>
      <w:r w:rsidRPr="00CA7B12">
        <w:rPr>
          <w:rFonts w:ascii="Times New Roman" w:eastAsia="Times New Roman" w:hAnsi="Times New Roman" w:cs="Times New Roman"/>
          <w:sz w:val="28"/>
          <w:szCs w:val="28"/>
          <w:vertAlign w:val="subscript"/>
          <w:lang w:eastAsia="ru-RU"/>
        </w:rPr>
        <w:t>3</w:t>
      </w:r>
      <w:r w:rsidRPr="00CA7B12">
        <w:rPr>
          <w:rFonts w:ascii="Times New Roman" w:eastAsia="Times New Roman" w:hAnsi="Times New Roman" w:cs="Times New Roman"/>
          <w:sz w:val="28"/>
          <w:szCs w:val="28"/>
          <w:lang w:eastAsia="ru-RU"/>
        </w:rPr>
        <w:t xml:space="preserve"> - коэффициент, определяющий максимальную долю кремации. Устанавливается по согласованию с органом Роспотребнадзора субъекта Российской Федерации в зависимости от мощности и наличия крематория, возможности его использования в конкретном муниципальном образовании. При отсутствии крематория коэффициент равен 0.</w:t>
      </w:r>
    </w:p>
    <w:p w:rsidR="001701C8" w:rsidRPr="00CA7B12" w:rsidRDefault="001701C8" w:rsidP="001701C8">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Y - прогнозный период генерального плана - продолжительность первой очереди или расчетного срока.</w:t>
      </w:r>
    </w:p>
    <w:p w:rsidR="001701C8" w:rsidRPr="00CA7B12" w:rsidRDefault="001701C8" w:rsidP="001701C8">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S</w:t>
      </w:r>
      <w:r w:rsidRPr="00CA7B12">
        <w:rPr>
          <w:rFonts w:ascii="Times New Roman" w:eastAsia="Times New Roman" w:hAnsi="Times New Roman" w:cs="Times New Roman"/>
          <w:sz w:val="28"/>
          <w:szCs w:val="28"/>
          <w:vertAlign w:val="subscript"/>
          <w:lang w:eastAsia="ru-RU"/>
        </w:rPr>
        <w:t>сущ</w:t>
      </w:r>
      <w:r w:rsidRPr="00CA7B12">
        <w:rPr>
          <w:rFonts w:ascii="Times New Roman" w:eastAsia="Times New Roman" w:hAnsi="Times New Roman" w:cs="Times New Roman"/>
          <w:sz w:val="28"/>
          <w:szCs w:val="28"/>
          <w:lang w:eastAsia="ru-RU"/>
        </w:rPr>
        <w:t xml:space="preserve"> - имеющиеся свободные площади для захоронений в действующих кладбищах.</w:t>
      </w:r>
    </w:p>
    <w:p w:rsidR="001701C8" w:rsidRPr="00CA7B12" w:rsidRDefault="001701C8" w:rsidP="0024359C">
      <w:pPr>
        <w:pStyle w:val="ac"/>
        <w:tabs>
          <w:tab w:val="left" w:pos="0"/>
        </w:tabs>
        <w:spacing w:after="0" w:line="288" w:lineRule="auto"/>
        <w:outlineLvl w:val="0"/>
        <w:rPr>
          <w:rFonts w:ascii="Times New Roman" w:hAnsi="Times New Roman" w:cs="Times New Roman"/>
          <w:b/>
          <w:sz w:val="28"/>
          <w:szCs w:val="28"/>
        </w:rPr>
      </w:pPr>
    </w:p>
    <w:p w:rsidR="00F43CEC" w:rsidRPr="00CA7B12" w:rsidRDefault="00F43CEC" w:rsidP="00F43CEC">
      <w:pPr>
        <w:pStyle w:val="ac"/>
        <w:numPr>
          <w:ilvl w:val="3"/>
          <w:numId w:val="10"/>
        </w:numPr>
        <w:spacing w:after="0" w:line="240" w:lineRule="auto"/>
        <w:ind w:left="-284" w:firstLine="710"/>
        <w:jc w:val="center"/>
        <w:outlineLvl w:val="1"/>
        <w:rPr>
          <w:rFonts w:ascii="Times New Roman" w:eastAsia="Times New Roman" w:hAnsi="Times New Roman" w:cs="Times New Roman"/>
          <w:b/>
          <w:bCs/>
          <w:sz w:val="28"/>
          <w:szCs w:val="28"/>
        </w:rPr>
      </w:pPr>
      <w:bookmarkStart w:id="62" w:name="_Toc88170592"/>
      <w:r w:rsidRPr="00CA7B12">
        <w:rPr>
          <w:rFonts w:ascii="Times New Roman" w:eastAsia="Times New Roman" w:hAnsi="Times New Roman" w:cs="Times New Roman"/>
          <w:b/>
          <w:bCs/>
          <w:sz w:val="28"/>
          <w:szCs w:val="28"/>
        </w:rPr>
        <w:t>Жилищное строительство, в том числе жилого фонда социального использования</w:t>
      </w:r>
      <w:bookmarkEnd w:id="62"/>
    </w:p>
    <w:p w:rsidR="00853DF9" w:rsidRPr="00CA7B12" w:rsidRDefault="00853DF9" w:rsidP="004D163A">
      <w:pPr>
        <w:pStyle w:val="afd"/>
        <w:spacing w:after="0"/>
        <w:rPr>
          <w:sz w:val="28"/>
          <w:szCs w:val="28"/>
        </w:rPr>
      </w:pPr>
    </w:p>
    <w:p w:rsidR="00F43CEC" w:rsidRPr="00CA7B12" w:rsidRDefault="00F43CEC" w:rsidP="00F43CEC">
      <w:pPr>
        <w:pStyle w:val="afd"/>
        <w:spacing w:after="0"/>
        <w:ind w:right="108" w:firstLine="709"/>
        <w:jc w:val="both"/>
        <w:rPr>
          <w:sz w:val="28"/>
          <w:szCs w:val="28"/>
        </w:rPr>
      </w:pPr>
      <w:bookmarkStart w:id="63" w:name="_bookmark43"/>
      <w:bookmarkEnd w:id="63"/>
      <w:r w:rsidRPr="00CA7B12">
        <w:rPr>
          <w:sz w:val="28"/>
          <w:szCs w:val="28"/>
        </w:rPr>
        <w:t xml:space="preserve">Согласно </w:t>
      </w:r>
      <w:hyperlink r:id="rId114" w:history="1">
        <w:r w:rsidRPr="00CA7B12">
          <w:rPr>
            <w:sz w:val="28"/>
            <w:szCs w:val="28"/>
          </w:rPr>
          <w:t>статье 14</w:t>
        </w:r>
      </w:hyperlink>
      <w:r w:rsidRPr="00CA7B12">
        <w:rPr>
          <w:sz w:val="28"/>
          <w:szCs w:val="28"/>
        </w:rPr>
        <w:t xml:space="preserve"> Федерального закона «Об общих принципах организации местного самоуправления в Российской Федерации» за сельскими поселениями может закрепляться следующий вопрос местного значения городских поселений -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5" w:anchor="dst22" w:history="1">
        <w:r w:rsidRPr="00CA7B12">
          <w:rPr>
            <w:sz w:val="28"/>
            <w:szCs w:val="28"/>
          </w:rPr>
          <w:t>законодательством</w:t>
        </w:r>
      </w:hyperlink>
      <w:r w:rsidRPr="00CA7B12">
        <w:rPr>
          <w:sz w:val="28"/>
          <w:szCs w:val="28"/>
        </w:rPr>
        <w:t>.</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соответствии с п. 5.7 СП 42.13330.2016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определении жилых зон следует предусматривать их дифференциацию по типам застройки, градостроительной ценности территории, типу освоения территории. Тип и этажность жилой застройки определяются в соответствии с архитектурно- 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Жилая застройка в зависимости от этажности подразделяется на следующие типы:</w:t>
      </w:r>
    </w:p>
    <w:p w:rsidR="00F43CEC" w:rsidRPr="00CA7B12" w:rsidRDefault="00F43CEC" w:rsidP="00F43CEC">
      <w:pPr>
        <w:widowControl w:val="0"/>
        <w:numPr>
          <w:ilvl w:val="0"/>
          <w:numId w:val="30"/>
        </w:numPr>
        <w:tabs>
          <w:tab w:val="left" w:pos="993"/>
        </w:tabs>
        <w:spacing w:after="0" w:line="240" w:lineRule="auto"/>
        <w:ind w:left="0"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 xml:space="preserve">индивидуальная жилая застройка – застройка отдельно стоящими жилыми </w:t>
      </w:r>
      <w:r w:rsidRPr="00CA7B12">
        <w:rPr>
          <w:rFonts w:ascii="Times New Roman" w:eastAsiaTheme="minorEastAsia" w:hAnsi="Times New Roman" w:cs="Times New Roman"/>
          <w:sz w:val="28"/>
          <w:szCs w:val="28"/>
          <w:lang w:eastAsia="ru-RU"/>
        </w:rPr>
        <w:lastRenderedPageBreak/>
        <w:t>домами с приусадебными участками, высотой до 2 этажей включительно;</w:t>
      </w:r>
    </w:p>
    <w:p w:rsidR="00F43CEC" w:rsidRPr="00CA7B12" w:rsidRDefault="00F43CEC" w:rsidP="00F43CEC">
      <w:pPr>
        <w:widowControl w:val="0"/>
        <w:numPr>
          <w:ilvl w:val="0"/>
          <w:numId w:val="30"/>
        </w:numPr>
        <w:tabs>
          <w:tab w:val="left" w:pos="993"/>
        </w:tabs>
        <w:spacing w:after="0" w:line="240" w:lineRule="auto"/>
        <w:ind w:left="0"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блокированная жилая застройка – застройка малоэтажными жилыми домами блокированного типа до 2 этажей включительно, имеющих отдельный земельный участок;</w:t>
      </w:r>
    </w:p>
    <w:p w:rsidR="00F43CEC" w:rsidRPr="00CA7B12" w:rsidRDefault="00F43CEC" w:rsidP="00F43CEC">
      <w:pPr>
        <w:widowControl w:val="0"/>
        <w:numPr>
          <w:ilvl w:val="0"/>
          <w:numId w:val="30"/>
        </w:numPr>
        <w:tabs>
          <w:tab w:val="left" w:pos="993"/>
        </w:tabs>
        <w:spacing w:after="0" w:line="240" w:lineRule="auto"/>
        <w:ind w:left="0" w:firstLine="709"/>
        <w:jc w:val="both"/>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застройка малоэтажными жилыми домами – застройка многоквартирными жилыми домами высотой до 4 этажей, включая мансардный.</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разработке градостроительной документации обосновывается тип застройки, отвечающий предпочтительным условиям развития данной территории.</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Для предварительного определения потребности в территориях жилищного строительства, в том числе территорий муниципального жилищного фонда, инвестиционных площадок в сфере развития жилищного строительства для целей комплексного освоения и коммерческого найма в границах Вадинского сельского поселения установлены расчетные показатели минимально допустимой площади территории для зон жилой застройки, в кв. м.</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p>
    <w:p w:rsidR="00F43CEC" w:rsidRPr="00CA7B12" w:rsidRDefault="00F43CEC" w:rsidP="00F43CEC">
      <w:pPr>
        <w:widowControl w:val="0"/>
        <w:suppressAutoHyphens/>
        <w:spacing w:after="0" w:line="240" w:lineRule="auto"/>
        <w:contextualSpacing/>
        <w:jc w:val="center"/>
        <w:rPr>
          <w:rFonts w:ascii="Times New Roman" w:eastAsia="Arial Unicode MS" w:hAnsi="Times New Roman" w:cs="Times New Roman"/>
          <w:kern w:val="1"/>
          <w:sz w:val="28"/>
          <w:szCs w:val="28"/>
          <w:lang w:eastAsia="ar-SA"/>
        </w:rPr>
      </w:pPr>
      <w:r w:rsidRPr="00CA7B12">
        <w:rPr>
          <w:rFonts w:ascii="Times New Roman" w:eastAsia="Arial Unicode MS" w:hAnsi="Times New Roman" w:cs="Times New Roman"/>
          <w:kern w:val="1"/>
          <w:sz w:val="28"/>
          <w:szCs w:val="28"/>
          <w:lang w:eastAsia="ar-SA"/>
        </w:rPr>
        <w:t>Предельные размеры земельных участков:</w:t>
      </w:r>
    </w:p>
    <w:p w:rsidR="00F43CEC" w:rsidRPr="00CA7B12" w:rsidRDefault="00F43CEC" w:rsidP="00F43CEC">
      <w:pPr>
        <w:widowControl w:val="0"/>
        <w:suppressAutoHyphens/>
        <w:spacing w:after="0" w:line="240" w:lineRule="auto"/>
        <w:contextualSpacing/>
        <w:jc w:val="center"/>
        <w:rPr>
          <w:rFonts w:ascii="Times New Roman" w:eastAsia="Arial Unicode MS" w:hAnsi="Times New Roman" w:cs="Times New Roman"/>
          <w:kern w:val="1"/>
          <w:sz w:val="28"/>
          <w:szCs w:val="28"/>
          <w:lang w:eastAsia="ar-SA"/>
        </w:rPr>
      </w:pPr>
    </w:p>
    <w:tbl>
      <w:tblPr>
        <w:tblW w:w="0" w:type="auto"/>
        <w:jc w:val="center"/>
        <w:tblInd w:w="-5" w:type="dxa"/>
        <w:tblLayout w:type="fixed"/>
        <w:tblLook w:val="0000"/>
      </w:tblPr>
      <w:tblGrid>
        <w:gridCol w:w="5500"/>
        <w:gridCol w:w="2410"/>
        <w:gridCol w:w="2410"/>
      </w:tblGrid>
      <w:tr w:rsidR="00F43CEC" w:rsidRPr="00CA7B12" w:rsidTr="00C81D93">
        <w:trPr>
          <w:cantSplit/>
          <w:trHeight w:hRule="exact" w:val="419"/>
          <w:jc w:val="center"/>
        </w:trPr>
        <w:tc>
          <w:tcPr>
            <w:tcW w:w="5500" w:type="dxa"/>
            <w:vMerge w:val="restart"/>
            <w:tcBorders>
              <w:top w:val="single" w:sz="4" w:space="0" w:color="000000"/>
              <w:left w:val="single" w:sz="4" w:space="0" w:color="000000"/>
              <w:bottom w:val="single" w:sz="4" w:space="0" w:color="000000"/>
            </w:tcBorders>
            <w:vAlign w:val="center"/>
          </w:tcPr>
          <w:p w:rsidR="00F43CEC" w:rsidRPr="00CA7B12" w:rsidRDefault="00F43CEC" w:rsidP="00F43CEC">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F43CEC" w:rsidRPr="00CA7B12" w:rsidRDefault="00F43CEC" w:rsidP="00F43CEC">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Размеры земельных участков, кв. м</w:t>
            </w:r>
          </w:p>
        </w:tc>
      </w:tr>
      <w:tr w:rsidR="00F43CEC" w:rsidRPr="00CA7B12" w:rsidTr="00C81D93">
        <w:trPr>
          <w:cantSplit/>
          <w:jc w:val="center"/>
        </w:trPr>
        <w:tc>
          <w:tcPr>
            <w:tcW w:w="5500" w:type="dxa"/>
            <w:vMerge/>
            <w:tcBorders>
              <w:top w:val="single" w:sz="4" w:space="0" w:color="000000"/>
              <w:left w:val="single" w:sz="4" w:space="0" w:color="000000"/>
              <w:bottom w:val="single" w:sz="4" w:space="0" w:color="000000"/>
            </w:tcBorders>
            <w:vAlign w:val="center"/>
          </w:tcPr>
          <w:p w:rsidR="00F43CEC" w:rsidRPr="00CA7B12" w:rsidRDefault="00F43CEC" w:rsidP="00F43CEC">
            <w:pPr>
              <w:spacing w:after="0" w:line="240" w:lineRule="auto"/>
              <w:jc w:val="center"/>
              <w:rPr>
                <w:rFonts w:ascii="Times New Roman" w:eastAsiaTheme="minorEastAsia" w:hAnsi="Times New Roman" w:cs="Times New Roman"/>
                <w:sz w:val="28"/>
                <w:szCs w:val="28"/>
                <w:lang w:eastAsia="ru-RU"/>
              </w:rPr>
            </w:pPr>
          </w:p>
        </w:tc>
        <w:tc>
          <w:tcPr>
            <w:tcW w:w="2410" w:type="dxa"/>
            <w:tcBorders>
              <w:top w:val="single" w:sz="4" w:space="0" w:color="000000"/>
              <w:left w:val="single" w:sz="4" w:space="0" w:color="000000"/>
              <w:bottom w:val="single" w:sz="4" w:space="0" w:color="000000"/>
            </w:tcBorders>
            <w:vAlign w:val="center"/>
          </w:tcPr>
          <w:p w:rsidR="00F43CEC" w:rsidRPr="00CA7B12" w:rsidRDefault="00F43CEC" w:rsidP="00F43CEC">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F43CEC" w:rsidRPr="00CA7B12" w:rsidRDefault="00F43CEC" w:rsidP="00F43CEC">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максимальные</w:t>
            </w:r>
          </w:p>
        </w:tc>
      </w:tr>
      <w:tr w:rsidR="00F43CEC" w:rsidRPr="00CA7B12" w:rsidTr="00997EFB">
        <w:trPr>
          <w:trHeight w:val="763"/>
          <w:jc w:val="center"/>
        </w:trPr>
        <w:tc>
          <w:tcPr>
            <w:tcW w:w="5500" w:type="dxa"/>
            <w:tcBorders>
              <w:top w:val="single" w:sz="4" w:space="0" w:color="000000"/>
              <w:left w:val="single" w:sz="4" w:space="0" w:color="000000"/>
              <w:bottom w:val="single" w:sz="4" w:space="0" w:color="000000"/>
            </w:tcBorders>
            <w:vAlign w:val="center"/>
          </w:tcPr>
          <w:p w:rsidR="00F43CEC" w:rsidRPr="00CA7B12" w:rsidRDefault="00F43CEC" w:rsidP="00997EFB">
            <w:pPr>
              <w:spacing w:after="0" w:line="240" w:lineRule="auto"/>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F43CEC" w:rsidRPr="00CA7B12" w:rsidRDefault="00F43CEC" w:rsidP="00997EFB">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600</w:t>
            </w:r>
          </w:p>
        </w:tc>
        <w:tc>
          <w:tcPr>
            <w:tcW w:w="2410" w:type="dxa"/>
            <w:tcBorders>
              <w:top w:val="single" w:sz="4" w:space="0" w:color="000000"/>
              <w:left w:val="single" w:sz="4" w:space="0" w:color="000000"/>
              <w:bottom w:val="single" w:sz="4" w:space="0" w:color="000000"/>
              <w:right w:val="single" w:sz="4" w:space="0" w:color="000000"/>
            </w:tcBorders>
            <w:vAlign w:val="center"/>
          </w:tcPr>
          <w:p w:rsidR="00F43CEC" w:rsidRPr="00CA7B12" w:rsidRDefault="00F43CEC" w:rsidP="00997EFB">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2</w:t>
            </w:r>
            <w:r w:rsidR="00997EFB" w:rsidRPr="00CA7B12">
              <w:rPr>
                <w:rFonts w:ascii="Times New Roman" w:eastAsiaTheme="minorEastAsia" w:hAnsi="Times New Roman" w:cs="Times New Roman"/>
                <w:sz w:val="28"/>
                <w:szCs w:val="28"/>
                <w:lang w:eastAsia="ru-RU"/>
              </w:rPr>
              <w:t>0</w:t>
            </w:r>
            <w:r w:rsidRPr="00CA7B12">
              <w:rPr>
                <w:rFonts w:ascii="Times New Roman" w:eastAsiaTheme="minorEastAsia" w:hAnsi="Times New Roman" w:cs="Times New Roman"/>
                <w:sz w:val="28"/>
                <w:szCs w:val="28"/>
                <w:lang w:eastAsia="ru-RU"/>
              </w:rPr>
              <w:t>00</w:t>
            </w:r>
          </w:p>
        </w:tc>
      </w:tr>
      <w:tr w:rsidR="00F43CEC" w:rsidRPr="00CA7B12" w:rsidTr="00997EFB">
        <w:trPr>
          <w:jc w:val="center"/>
        </w:trPr>
        <w:tc>
          <w:tcPr>
            <w:tcW w:w="5500" w:type="dxa"/>
            <w:tcBorders>
              <w:top w:val="single" w:sz="4" w:space="0" w:color="000000"/>
              <w:left w:val="single" w:sz="4" w:space="0" w:color="000000"/>
              <w:bottom w:val="single" w:sz="4" w:space="0" w:color="000000"/>
            </w:tcBorders>
            <w:vAlign w:val="center"/>
          </w:tcPr>
          <w:p w:rsidR="00F43CEC" w:rsidRPr="00CA7B12" w:rsidRDefault="00997EFB" w:rsidP="00997EFB">
            <w:pPr>
              <w:spacing w:after="0" w:line="240" w:lineRule="auto"/>
              <w:rPr>
                <w:rFonts w:ascii="Times New Roman" w:eastAsiaTheme="minorEastAsia" w:hAnsi="Times New Roman" w:cs="Times New Roman"/>
                <w:sz w:val="28"/>
                <w:szCs w:val="28"/>
                <w:lang w:eastAsia="ru-RU"/>
              </w:rPr>
            </w:pPr>
            <w:r w:rsidRPr="00CA7B12">
              <w:rPr>
                <w:rFonts w:ascii="Times New Roman" w:eastAsia="Times New Roman" w:hAnsi="Times New Roman" w:cs="Times New Roman"/>
                <w:sz w:val="28"/>
                <w:szCs w:val="28"/>
                <w:lang w:eastAsia="ru-RU"/>
              </w:rPr>
              <w:t>Для ведения личного подсобного хозяйства (приусадебный земельный участок)</w:t>
            </w:r>
          </w:p>
        </w:tc>
        <w:tc>
          <w:tcPr>
            <w:tcW w:w="2410" w:type="dxa"/>
            <w:tcBorders>
              <w:top w:val="single" w:sz="4" w:space="0" w:color="000000"/>
              <w:left w:val="single" w:sz="4" w:space="0" w:color="000000"/>
              <w:bottom w:val="single" w:sz="4" w:space="0" w:color="000000"/>
            </w:tcBorders>
            <w:vAlign w:val="center"/>
          </w:tcPr>
          <w:p w:rsidR="00F43CEC" w:rsidRPr="00CA7B12" w:rsidRDefault="00997EFB" w:rsidP="00997EFB">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600</w:t>
            </w:r>
          </w:p>
        </w:tc>
        <w:tc>
          <w:tcPr>
            <w:tcW w:w="2410" w:type="dxa"/>
            <w:tcBorders>
              <w:top w:val="single" w:sz="4" w:space="0" w:color="000000"/>
              <w:left w:val="single" w:sz="4" w:space="0" w:color="000000"/>
              <w:bottom w:val="single" w:sz="4" w:space="0" w:color="000000"/>
              <w:right w:val="single" w:sz="4" w:space="0" w:color="000000"/>
            </w:tcBorders>
            <w:vAlign w:val="center"/>
          </w:tcPr>
          <w:p w:rsidR="00F43CEC" w:rsidRPr="00CA7B12" w:rsidRDefault="00997EFB" w:rsidP="00997EFB">
            <w:pPr>
              <w:spacing w:after="0" w:line="240" w:lineRule="auto"/>
              <w:jc w:val="center"/>
              <w:rPr>
                <w:rFonts w:ascii="Times New Roman" w:eastAsiaTheme="minorEastAsia" w:hAnsi="Times New Roman" w:cs="Times New Roman"/>
                <w:sz w:val="28"/>
                <w:szCs w:val="28"/>
                <w:lang w:eastAsia="ru-RU"/>
              </w:rPr>
            </w:pPr>
            <w:r w:rsidRPr="00CA7B12">
              <w:rPr>
                <w:rFonts w:ascii="Times New Roman" w:eastAsiaTheme="minorEastAsia" w:hAnsi="Times New Roman" w:cs="Times New Roman"/>
                <w:sz w:val="28"/>
                <w:szCs w:val="28"/>
                <w:lang w:eastAsia="ru-RU"/>
              </w:rPr>
              <w:t>5000</w:t>
            </w:r>
          </w:p>
        </w:tc>
      </w:tr>
    </w:tbl>
    <w:p w:rsidR="00F43CEC" w:rsidRPr="00CA7B12" w:rsidRDefault="00F43CEC" w:rsidP="00F43CEC">
      <w:pPr>
        <w:spacing w:after="0" w:line="240" w:lineRule="auto"/>
        <w:jc w:val="both"/>
        <w:rPr>
          <w:rFonts w:ascii="Times New Roman" w:eastAsia="Times New Roman" w:hAnsi="Times New Roman" w:cs="Times New Roman"/>
          <w:b/>
          <w:sz w:val="28"/>
          <w:szCs w:val="28"/>
          <w:lang w:eastAsia="ru-RU"/>
        </w:rPr>
      </w:pPr>
    </w:p>
    <w:p w:rsidR="00F43CEC" w:rsidRPr="00CA7B12" w:rsidRDefault="00F43CEC" w:rsidP="00F43CEC">
      <w:pPr>
        <w:spacing w:after="0" w:line="240" w:lineRule="auto"/>
        <w:jc w:val="center"/>
        <w:rPr>
          <w:rFonts w:ascii="Times New Roman" w:eastAsiaTheme="minorEastAsia" w:hAnsi="Times New Roman" w:cs="Times New Roman"/>
          <w:b/>
          <w:i/>
          <w:sz w:val="28"/>
          <w:szCs w:val="28"/>
          <w:lang w:eastAsia="ru-RU"/>
        </w:rPr>
      </w:pPr>
      <w:r w:rsidRPr="00CA7B12">
        <w:rPr>
          <w:rFonts w:ascii="Times New Roman" w:eastAsiaTheme="minorEastAsia" w:hAnsi="Times New Roman" w:cs="Times New Roman"/>
          <w:b/>
          <w:i/>
          <w:sz w:val="28"/>
          <w:szCs w:val="28"/>
          <w:lang w:eastAsia="ru-RU"/>
        </w:rPr>
        <w:t>Определение расчетной плотности населения в границах планировочного элемента</w:t>
      </w:r>
    </w:p>
    <w:p w:rsidR="00F43CEC" w:rsidRPr="00CA7B12" w:rsidRDefault="00F43CEC" w:rsidP="00F43CEC">
      <w:pPr>
        <w:spacing w:after="0" w:line="240" w:lineRule="auto"/>
        <w:ind w:left="218" w:right="231"/>
        <w:jc w:val="both"/>
        <w:rPr>
          <w:rFonts w:ascii="Times New Roman" w:eastAsia="Times New Roman" w:hAnsi="Times New Roman" w:cs="Times New Roman"/>
          <w:sz w:val="28"/>
          <w:szCs w:val="28"/>
          <w:lang w:eastAsia="ru-RU"/>
        </w:rPr>
      </w:pP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Показателем обеспеченности территорией для размещения объектов жилищного строительства является расчетная плотность населения в границах планировочного элемента - квартала. Показатель минимально допустимого уровня обеспеченности территорией, выражается значением расчетного показателя максимально допустимой расчетной плотности населения.</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Общая площадь зданий жилого назначения определяется как сумма площадей жилых этажей здания по внешнему контуру наружных стен и включает площади всех его вертикальных и горизонтальных коммуникаций.</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Общая площадь встроенных и встроенно-пристроенных в жилые здания помещений, занимаемых организациями и предприятиями повседневного пользования, определяется согласно технико-экономическим показателям проектов данных зданий.</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В расчетную территорию планировочного элемента включаются все площади участков объектов повседневного пользования, обслуживающих расчетное население территории, в том числе расположенных на смежных территориях. </w:t>
      </w:r>
      <w:r w:rsidRPr="00CA7B12">
        <w:rPr>
          <w:rFonts w:ascii="Times New Roman" w:eastAsia="Times New Roman" w:hAnsi="Times New Roman" w:cs="Times New Roman"/>
          <w:sz w:val="28"/>
          <w:szCs w:val="28"/>
          <w:lang w:eastAsia="ru-RU"/>
        </w:rPr>
        <w:lastRenderedPageBreak/>
        <w:t>Технические зоны прокладки магистральных и других внешних сетей, проходящие по территории квартала, включаются в расчетную территорию планировочного элемента как зона благоустройства (в том числе участки зеленых насаждений).</w:t>
      </w:r>
    </w:p>
    <w:p w:rsidR="00F43CEC" w:rsidRPr="00CA7B12" w:rsidRDefault="00F43CEC" w:rsidP="00F43CEC">
      <w:pPr>
        <w:spacing w:after="0" w:line="240" w:lineRule="auto"/>
        <w:ind w:left="218" w:right="226"/>
        <w:jc w:val="both"/>
        <w:rPr>
          <w:rFonts w:ascii="Times New Roman" w:eastAsia="Times New Roman" w:hAnsi="Times New Roman" w:cs="Times New Roman"/>
          <w:sz w:val="28"/>
          <w:szCs w:val="28"/>
          <w:lang w:eastAsia="ru-RU"/>
        </w:rPr>
      </w:pP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b/>
          <w:sz w:val="28"/>
          <w:szCs w:val="28"/>
          <w:lang w:eastAsia="ru-RU"/>
        </w:rPr>
        <w:t xml:space="preserve">При комплексном освоении территории, </w:t>
      </w:r>
      <w:r w:rsidRPr="00CA7B12">
        <w:rPr>
          <w:rFonts w:ascii="Times New Roman" w:eastAsia="Times New Roman" w:hAnsi="Times New Roman" w:cs="Times New Roman"/>
          <w:sz w:val="28"/>
          <w:szCs w:val="28"/>
          <w:lang w:eastAsia="ru-RU"/>
        </w:rPr>
        <w:t>расчетная плотность населения определяется в соответствии с этажностью застройки, коэффициентом плотности застройки. Расчетная плотность установлена по формуле:</w:t>
      </w:r>
    </w:p>
    <w:p w:rsidR="00F43CEC" w:rsidRPr="00CA7B12" w:rsidRDefault="00F43CEC" w:rsidP="00F43CEC">
      <w:pPr>
        <w:spacing w:after="0" w:line="240" w:lineRule="auto"/>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1">
            <wp:simplePos x="0" y="0"/>
            <wp:positionH relativeFrom="page">
              <wp:posOffset>3181985</wp:posOffset>
            </wp:positionH>
            <wp:positionV relativeFrom="paragraph">
              <wp:posOffset>181537</wp:posOffset>
            </wp:positionV>
            <wp:extent cx="1914525" cy="457200"/>
            <wp:effectExtent l="0" t="0" r="0" b="0"/>
            <wp:wrapTopAndBottom/>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16" cstate="print"/>
                    <a:stretch>
                      <a:fillRect/>
                    </a:stretch>
                  </pic:blipFill>
                  <pic:spPr>
                    <a:xfrm>
                      <a:off x="0" y="0"/>
                      <a:ext cx="1914525" cy="457200"/>
                    </a:xfrm>
                    <a:prstGeom prst="rect">
                      <a:avLst/>
                    </a:prstGeom>
                  </pic:spPr>
                </pic:pic>
              </a:graphicData>
            </a:graphic>
          </wp:anchor>
        </w:drawing>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где:</w:t>
      </w:r>
    </w:p>
    <w:p w:rsidR="00F43CEC" w:rsidRPr="00CA7B12" w:rsidRDefault="00F43CEC" w:rsidP="00F43CE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noProof/>
          <w:sz w:val="28"/>
          <w:szCs w:val="28"/>
          <w:lang w:eastAsia="ru-RU"/>
        </w:rPr>
        <w:t>Р</w:t>
      </w:r>
      <w:r w:rsidRPr="00CA7B12">
        <w:rPr>
          <w:rFonts w:ascii="Times New Roman" w:eastAsia="Times New Roman" w:hAnsi="Times New Roman" w:cs="Times New Roman"/>
          <w:noProof/>
          <w:sz w:val="28"/>
          <w:szCs w:val="28"/>
          <w:vertAlign w:val="subscript"/>
          <w:lang w:eastAsia="ru-RU"/>
        </w:rPr>
        <w:t xml:space="preserve">РАСЧ </w:t>
      </w:r>
      <w:r w:rsidRPr="00CA7B12">
        <w:rPr>
          <w:rFonts w:ascii="Times New Roman" w:eastAsia="Times New Roman" w:hAnsi="Times New Roman" w:cs="Times New Roman"/>
          <w:sz w:val="28"/>
          <w:szCs w:val="28"/>
          <w:lang w:eastAsia="ru-RU"/>
        </w:rPr>
        <w:t>– расчетная плотность населения в границах жилого квартала, чел./га;</w:t>
      </w:r>
    </w:p>
    <w:p w:rsidR="00F43CEC" w:rsidRPr="00CA7B12" w:rsidRDefault="00F43CEC" w:rsidP="00F43CE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position w:val="2"/>
          <w:sz w:val="28"/>
          <w:szCs w:val="28"/>
          <w:lang w:eastAsia="ru-RU"/>
        </w:rPr>
        <w:t>К</w:t>
      </w:r>
      <w:r w:rsidRPr="00CA7B12">
        <w:rPr>
          <w:rFonts w:ascii="Times New Roman" w:eastAsia="Times New Roman" w:hAnsi="Times New Roman" w:cs="Times New Roman"/>
          <w:sz w:val="28"/>
          <w:szCs w:val="28"/>
          <w:vertAlign w:val="subscript"/>
          <w:lang w:eastAsia="ru-RU"/>
        </w:rPr>
        <w:t>ПЗ</w:t>
      </w:r>
      <w:r w:rsidRPr="00CA7B12">
        <w:rPr>
          <w:rFonts w:ascii="Times New Roman" w:eastAsia="Times New Roman" w:hAnsi="Times New Roman" w:cs="Times New Roman"/>
          <w:sz w:val="28"/>
          <w:szCs w:val="28"/>
          <w:lang w:eastAsia="ru-RU"/>
        </w:rPr>
        <w:t xml:space="preserve"> </w:t>
      </w:r>
      <w:r w:rsidRPr="00CA7B12">
        <w:rPr>
          <w:rFonts w:ascii="Times New Roman" w:eastAsia="Times New Roman" w:hAnsi="Times New Roman" w:cs="Times New Roman"/>
          <w:position w:val="2"/>
          <w:sz w:val="28"/>
          <w:szCs w:val="28"/>
          <w:lang w:eastAsia="ru-RU"/>
        </w:rPr>
        <w:t xml:space="preserve">–коэффициент плотности застройки - отношение площади всех этажей зданий и </w:t>
      </w:r>
      <w:r w:rsidRPr="00CA7B12">
        <w:rPr>
          <w:rFonts w:ascii="Times New Roman" w:eastAsia="Times New Roman" w:hAnsi="Times New Roman" w:cs="Times New Roman"/>
          <w:sz w:val="28"/>
          <w:szCs w:val="28"/>
          <w:lang w:eastAsia="ru-RU"/>
        </w:rPr>
        <w:t>сооружений к площади планировочного элемента. Определяется в соответствии с планируемой этажностью жилой застройки, согласно приложения Б СП 42.13330.2016;</w:t>
      </w:r>
    </w:p>
    <w:p w:rsidR="00F43CEC" w:rsidRPr="00CA7B12" w:rsidRDefault="00F43CEC" w:rsidP="00F43CE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position w:val="2"/>
          <w:sz w:val="28"/>
          <w:szCs w:val="28"/>
          <w:lang w:eastAsia="ru-RU"/>
        </w:rPr>
        <w:t>К</w:t>
      </w:r>
      <w:r w:rsidRPr="00CA7B12">
        <w:rPr>
          <w:rFonts w:ascii="Times New Roman" w:eastAsia="Times New Roman" w:hAnsi="Times New Roman" w:cs="Times New Roman"/>
          <w:sz w:val="28"/>
          <w:szCs w:val="28"/>
          <w:vertAlign w:val="subscript"/>
          <w:lang w:eastAsia="ru-RU"/>
        </w:rPr>
        <w:t>ПЕР</w:t>
      </w:r>
      <w:r w:rsidRPr="00CA7B12">
        <w:rPr>
          <w:rFonts w:ascii="Times New Roman" w:eastAsia="Times New Roman" w:hAnsi="Times New Roman" w:cs="Times New Roman"/>
          <w:sz w:val="28"/>
          <w:szCs w:val="28"/>
          <w:lang w:eastAsia="ru-RU"/>
        </w:rPr>
        <w:t xml:space="preserve"> </w:t>
      </w:r>
      <w:r w:rsidRPr="00CA7B12">
        <w:rPr>
          <w:rFonts w:ascii="Times New Roman" w:eastAsia="Times New Roman" w:hAnsi="Times New Roman" w:cs="Times New Roman"/>
          <w:position w:val="2"/>
          <w:sz w:val="28"/>
          <w:szCs w:val="28"/>
          <w:lang w:eastAsia="ru-RU"/>
        </w:rPr>
        <w:t xml:space="preserve">– коэффициент перехода от общей площади к площади жилых помещений, </w:t>
      </w:r>
      <w:r w:rsidRPr="00CA7B12">
        <w:rPr>
          <w:rFonts w:ascii="Times New Roman" w:eastAsia="Times New Roman" w:hAnsi="Times New Roman" w:cs="Times New Roman"/>
          <w:sz w:val="28"/>
          <w:szCs w:val="28"/>
          <w:lang w:eastAsia="ru-RU"/>
        </w:rPr>
        <w:t>определяемый в соответствии с конструктивными особенностями застройки, объемом помещений общего пользования;</w:t>
      </w:r>
    </w:p>
    <w:p w:rsidR="00F43CEC" w:rsidRPr="00CA7B12" w:rsidRDefault="00F43CEC" w:rsidP="00F43CEC">
      <w:pPr>
        <w:spacing w:after="0" w:line="240" w:lineRule="auto"/>
        <w:ind w:left="685"/>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position w:val="2"/>
          <w:sz w:val="28"/>
          <w:szCs w:val="28"/>
          <w:lang w:eastAsia="ru-RU"/>
        </w:rPr>
        <w:t>К</w:t>
      </w:r>
      <w:r w:rsidRPr="00CA7B12">
        <w:rPr>
          <w:rFonts w:ascii="Times New Roman" w:eastAsia="Times New Roman" w:hAnsi="Times New Roman" w:cs="Times New Roman"/>
          <w:sz w:val="28"/>
          <w:szCs w:val="28"/>
          <w:vertAlign w:val="subscript"/>
          <w:lang w:eastAsia="ru-RU"/>
        </w:rPr>
        <w:t xml:space="preserve">ЖИЛ. ОБЕСП. </w:t>
      </w:r>
      <w:r w:rsidRPr="00CA7B12">
        <w:rPr>
          <w:rFonts w:ascii="Times New Roman" w:eastAsia="Times New Roman" w:hAnsi="Times New Roman" w:cs="Times New Roman"/>
          <w:position w:val="2"/>
          <w:sz w:val="28"/>
          <w:szCs w:val="28"/>
          <w:lang w:eastAsia="ru-RU"/>
        </w:rPr>
        <w:t>– нормативный коэффициент жилищной обеспеченности, кв. м/чел.</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Расчетная плотность населения применяется в границах планировочного элемента – квартала. Границами кварталов являются красные линии.</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повышении показателя расчетной жилищной обеспеченности, расчетная плотность населения уменьшается.</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с учетом противопожарных требований и бытовых разрывов. Расстояние между длинными сторонами секционных жилых зданий высотой 2 – 3 этажа должны быть не менее    15 м, а высотой 4 этажа и более </w:t>
      </w:r>
      <w:r w:rsidRPr="00CA7B12">
        <w:rPr>
          <w:rFonts w:ascii="Times New Roman" w:eastAsia="Times New Roman" w:hAnsi="Times New Roman" w:cs="Times New Roman"/>
          <w:sz w:val="28"/>
          <w:szCs w:val="28"/>
          <w:lang w:eastAsia="ru-RU"/>
        </w:rPr>
        <w:lastRenderedPageBreak/>
        <w:t>–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посещений окно в окно.</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Площадь зеленых насаждений в границах планировочного элемента рекомендуется принимать не менее 25 % от всей территории планировочного элемента.</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Количество въездов в квартал (микрорайон) жилой застройки должно быть не менее двух. К каждому участку жилой застройки необходимо предусмотреть проезд.</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кварталах (микрорайонах) жилых зон не допускается устройство транзитных  проездов через территорию группы жилых домов, объединенных общим пространством (двором).</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В рамках развития застроенных территорий, расчетная плотность населения не должна превышать показатель сложившейся плотности жилых кварталов. Так же должно выполняться условие соблюдения иных расчетных показателей, имеющих непосредственное влияние на допустимую расчетную плотность населения.</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Размеры земельных участков индивидуальной жилой застройки, приквартирных земельных участков рекомендуется принимать с учетом особенностей территорий, характера сложившейся и формируемой жилой застройки, условий ее размещения в структурном элементе жилой зоны.</w:t>
      </w:r>
    </w:p>
    <w:p w:rsidR="00F43CEC" w:rsidRPr="00CA7B12" w:rsidRDefault="00F43CEC" w:rsidP="00F43CEC">
      <w:pPr>
        <w:spacing w:after="0" w:line="240" w:lineRule="auto"/>
        <w:ind w:right="110"/>
        <w:jc w:val="both"/>
        <w:rPr>
          <w:rFonts w:ascii="Times New Roman" w:eastAsia="Times New Roman" w:hAnsi="Times New Roman" w:cs="Times New Roman"/>
          <w:sz w:val="28"/>
          <w:szCs w:val="28"/>
          <w:lang w:eastAsia="ru-RU"/>
        </w:rPr>
      </w:pPr>
    </w:p>
    <w:p w:rsidR="00F43CEC" w:rsidRPr="00CA7B12" w:rsidRDefault="00F43CEC" w:rsidP="00F43CEC">
      <w:pPr>
        <w:spacing w:after="0" w:line="240" w:lineRule="auto"/>
        <w:jc w:val="center"/>
        <w:rPr>
          <w:rFonts w:ascii="Times New Roman" w:eastAsiaTheme="minorEastAsia" w:hAnsi="Times New Roman" w:cs="Times New Roman"/>
          <w:b/>
          <w:i/>
          <w:sz w:val="28"/>
          <w:szCs w:val="28"/>
          <w:lang w:eastAsia="ru-RU"/>
        </w:rPr>
      </w:pPr>
      <w:r w:rsidRPr="00CA7B12">
        <w:rPr>
          <w:rFonts w:ascii="Times New Roman" w:eastAsiaTheme="minorEastAsia" w:hAnsi="Times New Roman" w:cs="Times New Roman"/>
          <w:b/>
          <w:i/>
          <w:sz w:val="28"/>
          <w:szCs w:val="28"/>
          <w:lang w:eastAsia="ru-RU"/>
        </w:rPr>
        <w:t>Показатели минимально допустимых размеров площадок придомового благоустройства различного функционального назначения</w:t>
      </w:r>
    </w:p>
    <w:p w:rsidR="00F43CEC" w:rsidRPr="00CA7B12" w:rsidRDefault="00F43CEC" w:rsidP="00F43CEC">
      <w:pPr>
        <w:spacing w:after="0" w:line="240" w:lineRule="auto"/>
        <w:ind w:right="106"/>
        <w:jc w:val="both"/>
        <w:rPr>
          <w:rFonts w:ascii="Times New Roman" w:eastAsia="Times New Roman" w:hAnsi="Times New Roman" w:cs="Times New Roman"/>
          <w:sz w:val="28"/>
          <w:szCs w:val="28"/>
          <w:lang w:eastAsia="ru-RU"/>
        </w:rPr>
      </w:pPr>
    </w:p>
    <w:p w:rsidR="00F43CEC" w:rsidRPr="00CA7B12" w:rsidRDefault="00F43CEC" w:rsidP="00F43CEC">
      <w:pPr>
        <w:spacing w:after="0" w:line="240" w:lineRule="auto"/>
        <w:ind w:right="106"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проектировании жилого микрорайона необходимо предусматривать размещение площадок общего пользования различного назначения с учетом демографического состава населения и типа застройки.</w:t>
      </w:r>
    </w:p>
    <w:p w:rsidR="00F43CEC" w:rsidRPr="00CA7B12" w:rsidRDefault="00F43CEC" w:rsidP="00F43CEC">
      <w:pPr>
        <w:spacing w:after="0" w:line="240" w:lineRule="auto"/>
        <w:ind w:right="113"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Удельный размер площадок общего пользования определяет минимальный уровень обеспеченности площадками общего пользования и выражается в площади территории, приходящейся на единицу общей площади квартир жилого здания                (кв. м площадок/100 кв. м площади жилой площади).</w:t>
      </w:r>
    </w:p>
    <w:p w:rsidR="00F43CEC" w:rsidRPr="00CA7B12" w:rsidRDefault="00F43CEC" w:rsidP="00F43CEC">
      <w:pPr>
        <w:spacing w:after="0" w:line="240" w:lineRule="auto"/>
        <w:ind w:right="112"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Расстояние от площадок для хозяйственных целей до наиболее удаленного входа в жилое здание – не более 100 м для домов с мусоропроводами и не более 50 м для домов без мусоропроводов, но не ближе 20 метров от окон жилых и общественных зданий.</w:t>
      </w:r>
    </w:p>
    <w:p w:rsidR="00F43CEC" w:rsidRPr="00CA7B12" w:rsidRDefault="00F43CEC" w:rsidP="00F43CEC">
      <w:pPr>
        <w:spacing w:after="0" w:line="240" w:lineRule="auto"/>
        <w:ind w:right="114"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w:t>
      </w:r>
    </w:p>
    <w:p w:rsidR="00F43CEC" w:rsidRPr="00CA7B12" w:rsidRDefault="00F43CEC" w:rsidP="00F43CEC">
      <w:pPr>
        <w:spacing w:after="0" w:line="240" w:lineRule="auto"/>
        <w:ind w:right="114"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Расстояние от площадок для занятий физкультурой устанавливается в зависимости от их шумовых характеристик. </w:t>
      </w:r>
    </w:p>
    <w:p w:rsidR="00F43CEC" w:rsidRPr="00CA7B12" w:rsidRDefault="00F43CEC" w:rsidP="00F43CEC">
      <w:pPr>
        <w:spacing w:after="0" w:line="240" w:lineRule="auto"/>
        <w:ind w:right="107"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Допускается уменьшать, но не более чем на 50 процентов удельные размеры площадок: для хозяйственных целей при застройке жилыми зданиями 9 этажей и </w:t>
      </w:r>
      <w:r w:rsidRPr="00CA7B12">
        <w:rPr>
          <w:rFonts w:ascii="Times New Roman" w:eastAsia="Times New Roman" w:hAnsi="Times New Roman" w:cs="Times New Roman"/>
          <w:sz w:val="28"/>
          <w:szCs w:val="28"/>
          <w:lang w:eastAsia="ru-RU"/>
        </w:rPr>
        <w:lastRenderedPageBreak/>
        <w:t>выше; для занятий физкультурой при формировании единого физкультурно-оздоровительного комплекса микрорайона для школьников и населения.</w:t>
      </w:r>
    </w:p>
    <w:p w:rsidR="00F43CEC" w:rsidRPr="00CA7B12" w:rsidRDefault="00F43CEC" w:rsidP="00F43CEC">
      <w:pPr>
        <w:spacing w:after="0" w:line="240" w:lineRule="auto"/>
        <w:ind w:right="104"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При организации мусороудаления непосредственно из мусоросборных камер, расстояние до хозяйственных площадок для крупногабаритных бытовых отходов – не более 150 м.</w:t>
      </w:r>
    </w:p>
    <w:p w:rsidR="00F43CEC" w:rsidRPr="00CA7B12" w:rsidRDefault="00F43CEC" w:rsidP="00F43CEC">
      <w:pPr>
        <w:spacing w:after="0" w:line="240" w:lineRule="auto"/>
        <w:ind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Расстояние до площадок для выгула собак – не более 500 м.</w:t>
      </w:r>
    </w:p>
    <w:p w:rsidR="00786C5A" w:rsidRPr="00CA7B12" w:rsidRDefault="00786C5A" w:rsidP="004D163A">
      <w:pPr>
        <w:spacing w:after="0" w:line="240" w:lineRule="auto"/>
        <w:rPr>
          <w:rFonts w:ascii="Times New Roman" w:hAnsi="Times New Roman" w:cs="Times New Roman"/>
          <w:sz w:val="28"/>
          <w:szCs w:val="28"/>
        </w:rPr>
      </w:pPr>
    </w:p>
    <w:p w:rsidR="00CD14F2" w:rsidRPr="00CA7B12" w:rsidRDefault="00CD14F2" w:rsidP="00CD14F2">
      <w:pPr>
        <w:pStyle w:val="ac"/>
        <w:numPr>
          <w:ilvl w:val="3"/>
          <w:numId w:val="10"/>
        </w:numPr>
        <w:spacing w:after="0" w:line="240" w:lineRule="auto"/>
        <w:ind w:left="-284" w:firstLine="0"/>
        <w:jc w:val="center"/>
        <w:outlineLvl w:val="1"/>
        <w:rPr>
          <w:rFonts w:ascii="Times New Roman" w:eastAsia="Times New Roman" w:hAnsi="Times New Roman" w:cs="Times New Roman"/>
          <w:b/>
          <w:bCs/>
          <w:sz w:val="28"/>
          <w:szCs w:val="28"/>
        </w:rPr>
      </w:pPr>
      <w:bookmarkStart w:id="64" w:name="_Toc88170593"/>
      <w:r w:rsidRPr="00CA7B12">
        <w:rPr>
          <w:rFonts w:ascii="Times New Roman" w:eastAsia="Times New Roman" w:hAnsi="Times New Roman" w:cs="Times New Roman"/>
          <w:b/>
          <w:bCs/>
          <w:sz w:val="28"/>
          <w:szCs w:val="28"/>
        </w:rPr>
        <w:t>Объекты связи, общественного питания, торговли и бытового обслуживания</w:t>
      </w:r>
      <w:bookmarkEnd w:id="64"/>
    </w:p>
    <w:p w:rsidR="00CD14F2" w:rsidRPr="00CA7B12" w:rsidRDefault="00CD14F2" w:rsidP="004D163A">
      <w:pPr>
        <w:spacing w:after="0" w:line="240" w:lineRule="auto"/>
        <w:rPr>
          <w:rFonts w:ascii="Times New Roman" w:hAnsi="Times New Roman" w:cs="Times New Roman"/>
          <w:sz w:val="28"/>
          <w:szCs w:val="28"/>
        </w:rPr>
      </w:pPr>
    </w:p>
    <w:p w:rsidR="00EB7361" w:rsidRPr="00CA7B12" w:rsidRDefault="00EB7361" w:rsidP="00EB7361">
      <w:pPr>
        <w:pStyle w:val="afd"/>
        <w:spacing w:after="0"/>
        <w:ind w:right="108" w:firstLine="709"/>
        <w:jc w:val="both"/>
        <w:rPr>
          <w:sz w:val="28"/>
          <w:szCs w:val="28"/>
        </w:rPr>
      </w:pPr>
      <w:r w:rsidRPr="00CA7B12">
        <w:rPr>
          <w:sz w:val="28"/>
          <w:szCs w:val="28"/>
        </w:rPr>
        <w:t xml:space="preserve">Согласно </w:t>
      </w:r>
      <w:hyperlink r:id="rId117" w:history="1">
        <w:r w:rsidRPr="00CA7B12">
          <w:rPr>
            <w:sz w:val="28"/>
            <w:szCs w:val="28"/>
          </w:rPr>
          <w:t>статье 14</w:t>
        </w:r>
      </w:hyperlink>
      <w:r w:rsidRPr="00CA7B12">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 общественного питания, торговли и бытового обслуживания.</w:t>
      </w:r>
    </w:p>
    <w:p w:rsidR="00EB7361" w:rsidRPr="00CA7B12" w:rsidRDefault="00EB7361" w:rsidP="00EB7361">
      <w:pPr>
        <w:pStyle w:val="ConsPlusNormal"/>
        <w:ind w:firstLine="540"/>
        <w:jc w:val="both"/>
        <w:rPr>
          <w:rFonts w:ascii="Times New Roman" w:hAnsi="Times New Roman" w:cs="Times New Roman"/>
          <w:sz w:val="28"/>
          <w:szCs w:val="28"/>
        </w:rPr>
      </w:pPr>
      <w:r w:rsidRPr="00CA7B12">
        <w:rPr>
          <w:rFonts w:ascii="Times New Roman" w:hAnsi="Times New Roman" w:cs="Times New Roman"/>
          <w:sz w:val="28"/>
          <w:szCs w:val="28"/>
        </w:rPr>
        <w:t>Торговля - активно развивающаяся отрасль экономики, которая является одной из важнейших сфер жизнеобеспечения населения поселения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EB7361" w:rsidRPr="00CA7B12" w:rsidRDefault="00EB7361" w:rsidP="00EB7361">
      <w:pPr>
        <w:pStyle w:val="ConsPlusNormal"/>
        <w:ind w:firstLine="540"/>
        <w:jc w:val="both"/>
        <w:rPr>
          <w:rFonts w:ascii="Times New Roman" w:hAnsi="Times New Roman" w:cs="Times New Roman"/>
          <w:sz w:val="28"/>
          <w:szCs w:val="28"/>
        </w:rPr>
      </w:pPr>
      <w:r w:rsidRPr="00CA7B12">
        <w:rPr>
          <w:rFonts w:ascii="Times New Roman" w:hAnsi="Times New Roman" w:cs="Times New Roman"/>
          <w:sz w:val="28"/>
          <w:szCs w:val="28"/>
        </w:rPr>
        <w:t>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поселения 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EB7361" w:rsidRPr="00CA7B12" w:rsidRDefault="00EB7361" w:rsidP="00EB7361">
      <w:pPr>
        <w:pStyle w:val="ConsPlusNormal"/>
        <w:ind w:firstLine="540"/>
        <w:jc w:val="both"/>
        <w:rPr>
          <w:rFonts w:ascii="Times New Roman" w:hAnsi="Times New Roman" w:cs="Times New Roman"/>
          <w:sz w:val="28"/>
          <w:szCs w:val="28"/>
        </w:rPr>
      </w:pPr>
      <w:r w:rsidRPr="00CA7B12">
        <w:rPr>
          <w:rFonts w:ascii="Times New Roman" w:hAnsi="Times New Roman" w:cs="Times New Roman"/>
          <w:sz w:val="28"/>
          <w:szCs w:val="28"/>
        </w:rPr>
        <w:t>Бытовое обслуживание населения поселения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EB7361" w:rsidRPr="00CA7B12" w:rsidRDefault="00EB7361" w:rsidP="00EB7361">
      <w:pPr>
        <w:spacing w:after="0" w:line="240" w:lineRule="auto"/>
        <w:ind w:right="106"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Расчетные показатели минимально допустимого уровня обеспеченности </w:t>
      </w:r>
      <w:r w:rsidRPr="00CA7B12">
        <w:rPr>
          <w:rFonts w:ascii="Times New Roman" w:eastAsia="Calibri" w:hAnsi="Times New Roman" w:cs="Times New Roman"/>
          <w:sz w:val="28"/>
          <w:szCs w:val="28"/>
        </w:rPr>
        <w:t>населения объ</w:t>
      </w:r>
      <w:r w:rsidRPr="00CA7B12">
        <w:rPr>
          <w:rFonts w:ascii="Times New Roman" w:eastAsia="Calibri" w:hAnsi="Times New Roman" w:cs="Times New Roman"/>
          <w:sz w:val="28"/>
          <w:szCs w:val="28"/>
        </w:rPr>
        <w:softHyphen/>
        <w:t>ектами бытового обслуживания населения и тор</w:t>
      </w:r>
      <w:r w:rsidRPr="00CA7B12">
        <w:rPr>
          <w:rFonts w:ascii="Times New Roman" w:eastAsia="Calibri" w:hAnsi="Times New Roman" w:cs="Times New Roman"/>
          <w:sz w:val="28"/>
          <w:szCs w:val="28"/>
        </w:rPr>
        <w:softHyphen/>
        <w:t>говли и пред</w:t>
      </w:r>
      <w:r w:rsidRPr="00CA7B12">
        <w:rPr>
          <w:rFonts w:ascii="Times New Roman" w:eastAsia="Calibri" w:hAnsi="Times New Roman" w:cs="Times New Roman"/>
          <w:sz w:val="28"/>
          <w:szCs w:val="28"/>
        </w:rPr>
        <w:softHyphen/>
        <w:t>приятиями об</w:t>
      </w:r>
      <w:r w:rsidRPr="00CA7B12">
        <w:rPr>
          <w:rFonts w:ascii="Times New Roman" w:eastAsia="Calibri" w:hAnsi="Times New Roman" w:cs="Times New Roman"/>
          <w:sz w:val="28"/>
          <w:szCs w:val="28"/>
        </w:rPr>
        <w:softHyphen/>
        <w:t>щественного пи</w:t>
      </w:r>
      <w:r w:rsidRPr="00CA7B12">
        <w:rPr>
          <w:rFonts w:ascii="Times New Roman" w:eastAsia="Calibri" w:hAnsi="Times New Roman" w:cs="Times New Roman"/>
          <w:sz w:val="28"/>
          <w:szCs w:val="28"/>
        </w:rPr>
        <w:softHyphen/>
        <w:t>тания</w:t>
      </w:r>
      <w:r w:rsidRPr="00CA7B12">
        <w:rPr>
          <w:rFonts w:ascii="Times New Roman" w:eastAsia="Times New Roman" w:hAnsi="Times New Roman" w:cs="Times New Roman"/>
          <w:sz w:val="28"/>
          <w:szCs w:val="28"/>
          <w:lang w:eastAsia="ru-RU"/>
        </w:rPr>
        <w:t xml:space="preserve"> устанавливаются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 </w:t>
      </w:r>
      <w:hyperlink r:id="rId118" w:history="1">
        <w:r w:rsidRPr="00CA7B12">
          <w:rPr>
            <w:rFonts w:ascii="Times New Roman" w:eastAsia="Times New Roman" w:hAnsi="Times New Roman" w:cs="Times New Roman"/>
            <w:sz w:val="28"/>
            <w:szCs w:val="28"/>
            <w:lang w:eastAsia="ru-RU"/>
          </w:rPr>
          <w:t>приказом</w:t>
        </w:r>
      </w:hyperlink>
      <w:r w:rsidRPr="00CA7B12">
        <w:rPr>
          <w:rFonts w:ascii="Times New Roman" w:eastAsia="Times New Roman" w:hAnsi="Times New Roman" w:cs="Times New Roman"/>
          <w:sz w:val="28"/>
          <w:szCs w:val="28"/>
          <w:lang w:eastAsia="ru-RU"/>
        </w:rPr>
        <w:t xml:space="preserve"> Минстроя России от 30.12.2016 № 1034/пр.</w:t>
      </w:r>
    </w:p>
    <w:p w:rsidR="00EB7361" w:rsidRPr="00CA7B12" w:rsidRDefault="00EB7361" w:rsidP="004D163A">
      <w:pPr>
        <w:spacing w:after="0" w:line="240" w:lineRule="auto"/>
        <w:rPr>
          <w:rFonts w:ascii="Times New Roman" w:hAnsi="Times New Roman" w:cs="Times New Roman"/>
          <w:sz w:val="28"/>
          <w:szCs w:val="28"/>
        </w:rPr>
      </w:pPr>
    </w:p>
    <w:p w:rsidR="009263BB" w:rsidRPr="00CA7B12" w:rsidRDefault="009263BB" w:rsidP="009263BB">
      <w:pPr>
        <w:spacing w:after="0" w:line="240" w:lineRule="auto"/>
        <w:ind w:right="106" w:firstLine="709"/>
        <w:jc w:val="both"/>
        <w:rPr>
          <w:rFonts w:ascii="Times New Roman" w:eastAsia="Times New Roman" w:hAnsi="Times New Roman" w:cs="Times New Roman"/>
          <w:sz w:val="28"/>
          <w:szCs w:val="28"/>
          <w:lang w:eastAsia="ru-RU"/>
        </w:rPr>
      </w:pPr>
      <w:r w:rsidRPr="00CA7B12">
        <w:rPr>
          <w:rFonts w:ascii="Times New Roman" w:eastAsia="Times New Roman" w:hAnsi="Times New Roman" w:cs="Times New Roman"/>
          <w:sz w:val="28"/>
          <w:szCs w:val="28"/>
          <w:lang w:eastAsia="ru-RU"/>
        </w:rPr>
        <w:t xml:space="preserve">Расчетные показатели минимально допустимого уровня обеспеченности </w:t>
      </w:r>
      <w:r w:rsidRPr="00CA7B12">
        <w:rPr>
          <w:rFonts w:ascii="Times New Roman" w:eastAsia="Calibri" w:hAnsi="Times New Roman" w:cs="Times New Roman"/>
          <w:sz w:val="28"/>
          <w:szCs w:val="28"/>
        </w:rPr>
        <w:t xml:space="preserve">населения </w:t>
      </w:r>
      <w:r w:rsidRPr="00CA7B12">
        <w:rPr>
          <w:rFonts w:ascii="Times New Roman" w:eastAsia="Times New Roman" w:hAnsi="Times New Roman" w:cs="Times New Roman"/>
          <w:sz w:val="28"/>
          <w:szCs w:val="28"/>
          <w:lang w:eastAsia="ru-RU"/>
        </w:rPr>
        <w:t>объ</w:t>
      </w:r>
      <w:r w:rsidRPr="00CA7B12">
        <w:rPr>
          <w:rFonts w:ascii="Times New Roman" w:eastAsia="Times New Roman" w:hAnsi="Times New Roman" w:cs="Times New Roman"/>
          <w:sz w:val="28"/>
          <w:szCs w:val="28"/>
          <w:lang w:eastAsia="ru-RU"/>
        </w:rPr>
        <w:softHyphen/>
        <w:t xml:space="preserve">ектами почтовой связи определены в соответствии с Постановлением Правительства Российской Федерации от 15 сентября 2020 года № 1429 «Правила </w:t>
      </w:r>
      <w:r w:rsidRPr="00CA7B12">
        <w:rPr>
          <w:rFonts w:ascii="Times New Roman" w:eastAsia="Times New Roman" w:hAnsi="Times New Roman" w:cs="Times New Roman"/>
          <w:sz w:val="28"/>
          <w:szCs w:val="28"/>
          <w:lang w:eastAsia="ru-RU"/>
        </w:rPr>
        <w:lastRenderedPageBreak/>
        <w:t>территориального распределения отделений почтовой связи акционерного общества «Почта России».</w:t>
      </w:r>
    </w:p>
    <w:p w:rsidR="009263BB" w:rsidRPr="00CA7B12" w:rsidRDefault="009263BB" w:rsidP="004D163A">
      <w:pPr>
        <w:spacing w:after="0" w:line="240" w:lineRule="auto"/>
        <w:rPr>
          <w:rFonts w:ascii="Times New Roman" w:hAnsi="Times New Roman" w:cs="Times New Roman"/>
          <w:sz w:val="28"/>
          <w:szCs w:val="28"/>
        </w:rPr>
      </w:pPr>
    </w:p>
    <w:p w:rsidR="004D1FD9" w:rsidRPr="00CA7B12" w:rsidRDefault="004D1FD9" w:rsidP="004D1FD9">
      <w:pPr>
        <w:pStyle w:val="ac"/>
        <w:numPr>
          <w:ilvl w:val="3"/>
          <w:numId w:val="10"/>
        </w:numPr>
        <w:spacing w:after="0" w:line="240" w:lineRule="auto"/>
        <w:ind w:left="-284" w:firstLine="0"/>
        <w:jc w:val="center"/>
        <w:outlineLvl w:val="1"/>
        <w:rPr>
          <w:rFonts w:ascii="Times New Roman" w:eastAsia="Times New Roman" w:hAnsi="Times New Roman" w:cs="Times New Roman"/>
          <w:b/>
          <w:bCs/>
          <w:sz w:val="28"/>
          <w:szCs w:val="28"/>
        </w:rPr>
      </w:pPr>
      <w:bookmarkStart w:id="65" w:name="_Toc88170594"/>
      <w:r w:rsidRPr="00CA7B12">
        <w:rPr>
          <w:rFonts w:ascii="Times New Roman" w:eastAsia="Times New Roman" w:hAnsi="Times New Roman" w:cs="Times New Roman"/>
          <w:b/>
          <w:bCs/>
          <w:sz w:val="28"/>
          <w:szCs w:val="28"/>
        </w:rPr>
        <w:t>Архивные фонды</w:t>
      </w:r>
      <w:bookmarkEnd w:id="65"/>
    </w:p>
    <w:p w:rsidR="004D1FD9" w:rsidRPr="00CA7B12" w:rsidRDefault="004D1FD9" w:rsidP="004D163A">
      <w:pPr>
        <w:spacing w:after="0" w:line="240" w:lineRule="auto"/>
        <w:rPr>
          <w:rFonts w:ascii="Times New Roman" w:hAnsi="Times New Roman" w:cs="Times New Roman"/>
          <w:sz w:val="28"/>
          <w:szCs w:val="28"/>
        </w:rPr>
      </w:pPr>
    </w:p>
    <w:p w:rsidR="00205ABC" w:rsidRPr="00CA7B12" w:rsidRDefault="00205ABC" w:rsidP="00205ABC">
      <w:pPr>
        <w:pStyle w:val="afd"/>
        <w:spacing w:after="0"/>
        <w:ind w:right="108" w:firstLine="709"/>
        <w:jc w:val="both"/>
        <w:rPr>
          <w:sz w:val="28"/>
          <w:szCs w:val="28"/>
        </w:rPr>
      </w:pPr>
      <w:r w:rsidRPr="00CA7B12">
        <w:rPr>
          <w:sz w:val="28"/>
          <w:szCs w:val="28"/>
        </w:rPr>
        <w:t xml:space="preserve">Согласно </w:t>
      </w:r>
      <w:hyperlink r:id="rId119" w:history="1">
        <w:r w:rsidRPr="00CA7B12">
          <w:rPr>
            <w:sz w:val="28"/>
            <w:szCs w:val="28"/>
          </w:rPr>
          <w:t>статье 14</w:t>
        </w:r>
      </w:hyperlink>
      <w:r w:rsidRPr="00CA7B12">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формирование и содержание архивных фондов субъекта РФ, муниципалитета.</w:t>
      </w:r>
    </w:p>
    <w:p w:rsidR="00205ABC" w:rsidRPr="00CA7B12" w:rsidRDefault="00F11B42" w:rsidP="00205ABC">
      <w:pPr>
        <w:pStyle w:val="afd"/>
        <w:spacing w:after="0"/>
        <w:ind w:right="108" w:firstLine="709"/>
        <w:jc w:val="both"/>
        <w:rPr>
          <w:sz w:val="28"/>
          <w:szCs w:val="28"/>
        </w:rPr>
      </w:pPr>
      <w:r w:rsidRPr="00CA7B12">
        <w:rPr>
          <w:rFonts w:eastAsia="Calibri"/>
          <w:sz w:val="28"/>
          <w:szCs w:val="28"/>
        </w:rPr>
        <w:t xml:space="preserve">Настоящими нормативами предусмотрена необходимость размещения одного муниципального архива на сельское поселение. </w:t>
      </w:r>
    </w:p>
    <w:p w:rsidR="00205ABC" w:rsidRPr="00CA7B12" w:rsidRDefault="00205ABC" w:rsidP="004D163A">
      <w:pPr>
        <w:spacing w:after="0" w:line="240" w:lineRule="auto"/>
        <w:rPr>
          <w:rFonts w:ascii="Times New Roman" w:hAnsi="Times New Roman" w:cs="Times New Roman"/>
          <w:sz w:val="28"/>
          <w:szCs w:val="28"/>
        </w:rPr>
      </w:pPr>
    </w:p>
    <w:p w:rsidR="00205ABC" w:rsidRPr="00CA7B12" w:rsidRDefault="00205ABC" w:rsidP="00205ABC">
      <w:pPr>
        <w:spacing w:after="0" w:line="240" w:lineRule="auto"/>
        <w:ind w:firstLine="709"/>
        <w:rPr>
          <w:rFonts w:ascii="Times New Roman" w:hAnsi="Times New Roman" w:cs="Times New Roman"/>
          <w:sz w:val="28"/>
          <w:szCs w:val="28"/>
        </w:rPr>
        <w:sectPr w:rsidR="00205ABC" w:rsidRPr="00CA7B12" w:rsidSect="00603918">
          <w:pgSz w:w="11906" w:h="16838"/>
          <w:pgMar w:top="567" w:right="566" w:bottom="567" w:left="1134" w:header="425" w:footer="723" w:gutter="0"/>
          <w:cols w:space="708"/>
          <w:docGrid w:linePitch="360"/>
        </w:sectPr>
      </w:pPr>
    </w:p>
    <w:p w:rsidR="003D388F" w:rsidRPr="00CA7B12" w:rsidRDefault="009342FF" w:rsidP="000004A8">
      <w:pPr>
        <w:pStyle w:val="ac"/>
        <w:numPr>
          <w:ilvl w:val="0"/>
          <w:numId w:val="10"/>
        </w:numPr>
        <w:spacing w:after="0" w:line="288" w:lineRule="auto"/>
        <w:ind w:left="0" w:firstLine="426"/>
        <w:jc w:val="center"/>
        <w:outlineLvl w:val="0"/>
        <w:rPr>
          <w:rFonts w:ascii="Times New Roman" w:hAnsi="Times New Roman" w:cs="Times New Roman"/>
          <w:b/>
          <w:sz w:val="28"/>
          <w:szCs w:val="28"/>
        </w:rPr>
      </w:pPr>
      <w:bookmarkStart w:id="66" w:name="_Toc502048446"/>
      <w:bookmarkStart w:id="67" w:name="_Toc88170595"/>
      <w:r w:rsidRPr="00CA7B12">
        <w:rPr>
          <w:rFonts w:ascii="Times New Roman" w:hAnsi="Times New Roman" w:cs="Times New Roman"/>
          <w:b/>
          <w:sz w:val="28"/>
          <w:szCs w:val="28"/>
        </w:rPr>
        <w:lastRenderedPageBreak/>
        <w:t>ПРАВИЛА И ОБЛАСТЬ ПРИМЕНЕНИЯ РАСЧЕТНЫХ ПОКАЗАТЕЛЕЙ, СОДЕРЖАЩИХСЯ В ОСНОВНОЙ ЧАСТИ НОРМАТИВОВ ГРАДОСТРОИТЕЛЬНОГО ПРОЕКТИРОВАНИЯ</w:t>
      </w:r>
      <w:bookmarkEnd w:id="66"/>
      <w:bookmarkEnd w:id="67"/>
    </w:p>
    <w:p w:rsidR="00CB6D18" w:rsidRPr="00CA7B12" w:rsidRDefault="00CB6D18" w:rsidP="004D163A">
      <w:pPr>
        <w:spacing w:after="0" w:line="240" w:lineRule="auto"/>
        <w:rPr>
          <w:rFonts w:ascii="Times New Roman" w:hAnsi="Times New Roman" w:cs="Times New Roman"/>
          <w:sz w:val="28"/>
          <w:szCs w:val="28"/>
        </w:rPr>
      </w:pPr>
    </w:p>
    <w:p w:rsidR="00152316" w:rsidRPr="00CA7B12" w:rsidRDefault="00152316" w:rsidP="004D163A">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Действие местных нормативов градостроительного проектирования распространяется на всю территорию </w:t>
      </w:r>
      <w:r w:rsidR="007077D8" w:rsidRPr="00CA7B12">
        <w:rPr>
          <w:rFonts w:ascii="Times New Roman" w:hAnsi="Times New Roman" w:cs="Times New Roman"/>
          <w:sz w:val="28"/>
          <w:szCs w:val="28"/>
        </w:rPr>
        <w:t>Вадинского</w:t>
      </w:r>
      <w:r w:rsidRPr="00CA7B12">
        <w:rPr>
          <w:rFonts w:ascii="Times New Roman" w:hAnsi="Times New Roman" w:cs="Times New Roman"/>
          <w:sz w:val="28"/>
          <w:szCs w:val="28"/>
        </w:rPr>
        <w:t xml:space="preserve"> сельского поселения и на правоотношения, возникшие после утверждения настоящих МНГП.</w:t>
      </w:r>
    </w:p>
    <w:p w:rsidR="00152316" w:rsidRPr="00CA7B12" w:rsidRDefault="00152316" w:rsidP="004D163A">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Настоящие МНГП </w:t>
      </w:r>
      <w:r w:rsidR="007077D8" w:rsidRPr="00CA7B12">
        <w:rPr>
          <w:rFonts w:ascii="Times New Roman" w:hAnsi="Times New Roman" w:cs="Times New Roman"/>
          <w:sz w:val="28"/>
          <w:szCs w:val="28"/>
        </w:rPr>
        <w:t>Вадинского</w:t>
      </w:r>
      <w:r w:rsidRPr="00CA7B12">
        <w:rPr>
          <w:rFonts w:ascii="Times New Roman" w:hAnsi="Times New Roman" w:cs="Times New Roman"/>
          <w:sz w:val="28"/>
          <w:szCs w:val="28"/>
        </w:rPr>
        <w:t xml:space="preserve"> сельского поселения устанавливают совокупность расчетных показателей минимально допустимого уровня обеспеченности объектами местного значения поселения населения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152316" w:rsidRPr="00CA7B12" w:rsidRDefault="00152316" w:rsidP="000004A8">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Перечень объектов местного значения поселения для целей настоящих МНГП </w:t>
      </w:r>
      <w:r w:rsidR="007077D8" w:rsidRPr="00CA7B12">
        <w:rPr>
          <w:rFonts w:ascii="Times New Roman" w:hAnsi="Times New Roman" w:cs="Times New Roman"/>
          <w:sz w:val="28"/>
          <w:szCs w:val="28"/>
        </w:rPr>
        <w:t>Вадинского</w:t>
      </w:r>
      <w:r w:rsidRPr="00CA7B12">
        <w:rPr>
          <w:rFonts w:ascii="Times New Roman" w:hAnsi="Times New Roman" w:cs="Times New Roman"/>
          <w:sz w:val="28"/>
          <w:szCs w:val="28"/>
        </w:rPr>
        <w:t xml:space="preserve"> сельского поселения подготовлен на основании п. 20 ст. 1 Градостроительного кодекса Российской Федерации, Федерального закона от 06.10.2003 № 131-ФЗ </w:t>
      </w:r>
      <w:r w:rsidR="00E308E7" w:rsidRPr="00CA7B12">
        <w:rPr>
          <w:rFonts w:ascii="Times New Roman" w:hAnsi="Times New Roman" w:cs="Times New Roman"/>
          <w:sz w:val="28"/>
          <w:szCs w:val="28"/>
        </w:rPr>
        <w:t>«</w:t>
      </w:r>
      <w:r w:rsidRPr="00CA7B12">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CA7B12">
        <w:rPr>
          <w:rFonts w:ascii="Times New Roman" w:hAnsi="Times New Roman" w:cs="Times New Roman"/>
          <w:sz w:val="28"/>
          <w:szCs w:val="28"/>
        </w:rPr>
        <w:t>»</w:t>
      </w:r>
      <w:r w:rsidRPr="00CA7B12">
        <w:rPr>
          <w:rFonts w:ascii="Times New Roman" w:hAnsi="Times New Roman" w:cs="Times New Roman"/>
          <w:sz w:val="28"/>
          <w:szCs w:val="28"/>
        </w:rPr>
        <w:t xml:space="preserve">, </w:t>
      </w:r>
      <w:hyperlink r:id="rId120" w:history="1">
        <w:r w:rsidR="000004A8" w:rsidRPr="00CA7B12">
          <w:rPr>
            <w:rFonts w:ascii="Times New Roman" w:hAnsi="Times New Roman" w:cs="Times New Roman"/>
            <w:sz w:val="28"/>
            <w:szCs w:val="28"/>
          </w:rPr>
          <w:t>Закон</w:t>
        </w:r>
      </w:hyperlink>
      <w:r w:rsidR="000004A8" w:rsidRPr="00CA7B12">
        <w:rPr>
          <w:rFonts w:ascii="Times New Roman" w:hAnsi="Times New Roman" w:cs="Times New Roman"/>
          <w:sz w:val="28"/>
          <w:szCs w:val="28"/>
        </w:rPr>
        <w:t>а Смоленской области от 25 декабря 2006 года № 155-з «О градостроительной деятельности на территории Смоленской области».</w:t>
      </w:r>
    </w:p>
    <w:p w:rsidR="00152316" w:rsidRPr="00CA7B12" w:rsidRDefault="00152316" w:rsidP="004D163A">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поселения, установленные МНГП </w:t>
      </w:r>
      <w:r w:rsidR="007077D8" w:rsidRPr="00CA7B12">
        <w:rPr>
          <w:rFonts w:ascii="Times New Roman" w:hAnsi="Times New Roman" w:cs="Times New Roman"/>
          <w:sz w:val="28"/>
          <w:szCs w:val="28"/>
        </w:rPr>
        <w:t>Вадинского</w:t>
      </w:r>
      <w:r w:rsidRPr="00CA7B12">
        <w:rPr>
          <w:rFonts w:ascii="Times New Roman" w:hAnsi="Times New Roman" w:cs="Times New Roman"/>
          <w:sz w:val="28"/>
          <w:szCs w:val="28"/>
        </w:rPr>
        <w:t xml:space="preserve"> сельского поселения, не могут быть ниже предельных значений расчетных показателей минимально допустимого уровня обеспеченности объектами местного значения поселения, установленных региональными нормативами градостроительного проектирования </w:t>
      </w:r>
      <w:r w:rsidR="009B17A9" w:rsidRPr="00CA7B12">
        <w:rPr>
          <w:rFonts w:ascii="Times New Roman" w:hAnsi="Times New Roman" w:cs="Times New Roman"/>
          <w:sz w:val="28"/>
          <w:szCs w:val="28"/>
        </w:rPr>
        <w:t>Смоленской</w:t>
      </w:r>
      <w:r w:rsidRPr="00CA7B12">
        <w:rPr>
          <w:rFonts w:ascii="Times New Roman" w:hAnsi="Times New Roman" w:cs="Times New Roman"/>
          <w:sz w:val="28"/>
          <w:szCs w:val="28"/>
        </w:rPr>
        <w:t xml:space="preserve"> области.</w:t>
      </w:r>
    </w:p>
    <w:p w:rsidR="00152316" w:rsidRPr="00CA7B12" w:rsidRDefault="00152316" w:rsidP="004D163A">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поселения для населения, установленные МНГП </w:t>
      </w:r>
      <w:r w:rsidR="007077D8" w:rsidRPr="00CA7B12">
        <w:rPr>
          <w:rFonts w:ascii="Times New Roman" w:hAnsi="Times New Roman" w:cs="Times New Roman"/>
          <w:sz w:val="28"/>
          <w:szCs w:val="28"/>
        </w:rPr>
        <w:t>Вадинского</w:t>
      </w:r>
      <w:r w:rsidRPr="00CA7B12">
        <w:rPr>
          <w:rFonts w:ascii="Times New Roman" w:hAnsi="Times New Roman" w:cs="Times New Roman"/>
          <w:sz w:val="28"/>
          <w:szCs w:val="28"/>
        </w:rPr>
        <w:t xml:space="preserve"> сельского поселения,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поселения, установленных региональным</w:t>
      </w:r>
      <w:r w:rsidR="00D423D2" w:rsidRPr="00CA7B12">
        <w:rPr>
          <w:rFonts w:ascii="Times New Roman" w:hAnsi="Times New Roman" w:cs="Times New Roman"/>
          <w:sz w:val="28"/>
          <w:szCs w:val="28"/>
        </w:rPr>
        <w:t>и</w:t>
      </w:r>
      <w:r w:rsidRPr="00CA7B12">
        <w:rPr>
          <w:rFonts w:ascii="Times New Roman" w:hAnsi="Times New Roman" w:cs="Times New Roman"/>
          <w:sz w:val="28"/>
          <w:szCs w:val="28"/>
        </w:rPr>
        <w:t xml:space="preserve"> нормативами градостроительного проектирования </w:t>
      </w:r>
      <w:r w:rsidR="009B17A9" w:rsidRPr="00CA7B12">
        <w:rPr>
          <w:rFonts w:ascii="Times New Roman" w:hAnsi="Times New Roman" w:cs="Times New Roman"/>
          <w:sz w:val="28"/>
          <w:szCs w:val="28"/>
        </w:rPr>
        <w:t>Смоленской</w:t>
      </w:r>
      <w:r w:rsidRPr="00CA7B12">
        <w:rPr>
          <w:rFonts w:ascii="Times New Roman" w:hAnsi="Times New Roman" w:cs="Times New Roman"/>
          <w:sz w:val="28"/>
          <w:szCs w:val="28"/>
        </w:rPr>
        <w:t xml:space="preserve"> области.</w:t>
      </w:r>
    </w:p>
    <w:p w:rsidR="00152316" w:rsidRPr="00CA7B12" w:rsidRDefault="00152316" w:rsidP="004D163A">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установленные в МНГП </w:t>
      </w:r>
      <w:r w:rsidR="007077D8" w:rsidRPr="00CA7B12">
        <w:rPr>
          <w:rFonts w:ascii="Times New Roman" w:hAnsi="Times New Roman" w:cs="Times New Roman"/>
          <w:sz w:val="28"/>
          <w:szCs w:val="28"/>
        </w:rPr>
        <w:t>Вадинского</w:t>
      </w:r>
      <w:r w:rsidRPr="00CA7B12">
        <w:rPr>
          <w:rFonts w:ascii="Times New Roman" w:hAnsi="Times New Roman" w:cs="Times New Roman"/>
          <w:sz w:val="28"/>
          <w:szCs w:val="28"/>
        </w:rPr>
        <w:t xml:space="preserve"> сельского поселения, применяются при подготовке генерального плана сельского поселения, документации по планировке территории, правил землепользования и застройки, а также при принятии органом местного самоуправления решения о развитии застроенной территории.</w:t>
      </w:r>
    </w:p>
    <w:p w:rsidR="00152316" w:rsidRPr="00CA7B12" w:rsidRDefault="00152316" w:rsidP="004D163A">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p>
    <w:p w:rsidR="000004A8" w:rsidRPr="00CA7B12" w:rsidRDefault="00152316" w:rsidP="000004A8">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lastRenderedPageBreak/>
        <w:t>Расчетные показатели применяются также при осуществлении государственного контроля за соблюдением органами местного самоуправления поселения законодательства о градостроительной деятельности.</w:t>
      </w:r>
    </w:p>
    <w:p w:rsidR="00152316" w:rsidRPr="00CA7B12" w:rsidRDefault="00152316" w:rsidP="004D163A">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При подготовке генерального плана сельского поселения необходимо учитывать значения расчетных показателей уровня минимальной обеспеченности объектами, являющимися, в соответствии с </w:t>
      </w:r>
      <w:r w:rsidR="002246EC" w:rsidRPr="00CA7B12">
        <w:rPr>
          <w:rFonts w:ascii="Times New Roman" w:hAnsi="Times New Roman" w:cs="Times New Roman"/>
          <w:sz w:val="28"/>
          <w:szCs w:val="28"/>
        </w:rPr>
        <w:t>разделом 2.2. «</w:t>
      </w:r>
      <w:r w:rsidR="000004A8" w:rsidRPr="00CA7B12">
        <w:rPr>
          <w:rFonts w:ascii="Times New Roman" w:hAnsi="Times New Roman" w:cs="Times New Roman"/>
          <w:sz w:val="28"/>
          <w:szCs w:val="28"/>
        </w:rPr>
        <w:t>Перечень областей, для которых в МНГП Вадинского сельского поселения устанавливаются расчетные показатели, и перечень показателей</w:t>
      </w:r>
      <w:r w:rsidR="002246EC" w:rsidRPr="00CA7B12">
        <w:rPr>
          <w:rFonts w:ascii="Times New Roman" w:hAnsi="Times New Roman" w:cs="Times New Roman"/>
          <w:sz w:val="28"/>
          <w:szCs w:val="28"/>
        </w:rPr>
        <w:t>» настоящих МНГП</w:t>
      </w:r>
      <w:r w:rsidRPr="00CA7B12">
        <w:rPr>
          <w:rFonts w:ascii="Times New Roman" w:hAnsi="Times New Roman" w:cs="Times New Roman"/>
          <w:sz w:val="28"/>
          <w:szCs w:val="28"/>
        </w:rPr>
        <w:t xml:space="preserve"> объектами местного поселения</w:t>
      </w:r>
      <w:r w:rsidR="002246EC" w:rsidRPr="00CA7B12">
        <w:rPr>
          <w:rFonts w:ascii="Times New Roman" w:hAnsi="Times New Roman" w:cs="Times New Roman"/>
          <w:sz w:val="28"/>
          <w:szCs w:val="28"/>
        </w:rPr>
        <w:t>,</w:t>
      </w:r>
      <w:r w:rsidRPr="00CA7B12">
        <w:rPr>
          <w:rFonts w:ascii="Times New Roman" w:hAnsi="Times New Roman" w:cs="Times New Roman"/>
          <w:sz w:val="28"/>
          <w:szCs w:val="28"/>
        </w:rPr>
        <w:t xml:space="preserve"> и уровня максимальной территориальной доступности таких объектов. Кроме того, при подготовке генерального плана сельского поселения необходимо применять расчетные показатели уровня минимальной обеспеченности объектами, не относящимися к объектам местного значения поселения, и уровня максимальной территориальной доступности таких объектов в соответствии </w:t>
      </w:r>
      <w:r w:rsidR="002246EC" w:rsidRPr="00CA7B12">
        <w:rPr>
          <w:rFonts w:ascii="Times New Roman" w:hAnsi="Times New Roman" w:cs="Times New Roman"/>
          <w:sz w:val="28"/>
          <w:szCs w:val="28"/>
        </w:rPr>
        <w:t>разделом 2.2. «Перечень областей, для которых в МНГП Вадинского сельского поселения устанавливаются расчетные показатели, и перечень показателей»</w:t>
      </w:r>
      <w:r w:rsidRPr="00CA7B12">
        <w:rPr>
          <w:rFonts w:ascii="Times New Roman" w:hAnsi="Times New Roman" w:cs="Times New Roman"/>
          <w:sz w:val="28"/>
          <w:szCs w:val="28"/>
        </w:rPr>
        <w:t>.</w:t>
      </w:r>
    </w:p>
    <w:p w:rsidR="00152316" w:rsidRPr="00CA7B12" w:rsidRDefault="00152316" w:rsidP="004D163A">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В ходе подготовки документации по планировке территории следует учитывать расчетные показатели минимально допустимых площадей территорий, необходимых для размещения объектов местного значения поселения, а также расчетные показатели минимально допустимого уровня обеспеченности объектами, не относящимися к объектам местного значения поселения, и расчетные показатели минимально допустимых площадей территорий для размещения соответствующих объектов, содержащиеся </w:t>
      </w:r>
      <w:r w:rsidR="002246EC" w:rsidRPr="00CA7B12">
        <w:rPr>
          <w:rFonts w:ascii="Times New Roman" w:hAnsi="Times New Roman" w:cs="Times New Roman"/>
          <w:sz w:val="28"/>
          <w:szCs w:val="28"/>
        </w:rPr>
        <w:t>в разделе 2.2. «Перечень областей, для которых в МНГП Вадинского сельского поселения устанавливаются расчетные показатели, и перечень показателей»</w:t>
      </w:r>
      <w:r w:rsidRPr="00CA7B12">
        <w:rPr>
          <w:rFonts w:ascii="Times New Roman" w:hAnsi="Times New Roman" w:cs="Times New Roman"/>
          <w:sz w:val="28"/>
          <w:szCs w:val="28"/>
        </w:rPr>
        <w:t>.</w:t>
      </w:r>
    </w:p>
    <w:p w:rsidR="00152316" w:rsidRPr="00CA7B12" w:rsidRDefault="00152316" w:rsidP="004D163A">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
    <w:p w:rsidR="00152316" w:rsidRPr="00CA7B12" w:rsidRDefault="00152316" w:rsidP="004D163A">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поселения,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сельского поселения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поселения и параметров соответствующих земельных участков в документации по планировке территории в целях обеспечения благоприятных условий жизнедеятельности человека.</w:t>
      </w:r>
    </w:p>
    <w:p w:rsidR="00152316" w:rsidRPr="00CA7B12" w:rsidRDefault="00152316" w:rsidP="004D163A">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При определении местоположения планируемых к размещению объектов местного значения поселения в целях подготовки генерального плана сельского поселения, документации по планировке территории следует учитывать наличие на </w:t>
      </w:r>
      <w:r w:rsidRPr="00CA7B12">
        <w:rPr>
          <w:rFonts w:ascii="Times New Roman" w:hAnsi="Times New Roman" w:cs="Times New Roman"/>
          <w:sz w:val="28"/>
          <w:szCs w:val="28"/>
        </w:rPr>
        <w:lastRenderedPageBreak/>
        <w:t>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rsidR="00CB6D18" w:rsidRPr="00CA7B12" w:rsidRDefault="00152316" w:rsidP="004D163A">
      <w:pPr>
        <w:spacing w:after="0" w:line="240" w:lineRule="auto"/>
        <w:ind w:firstLine="709"/>
        <w:jc w:val="both"/>
        <w:rPr>
          <w:rFonts w:ascii="Times New Roman" w:hAnsi="Times New Roman" w:cs="Times New Roman"/>
          <w:sz w:val="28"/>
          <w:szCs w:val="28"/>
        </w:rPr>
      </w:pPr>
      <w:r w:rsidRPr="00CA7B12">
        <w:rPr>
          <w:rFonts w:ascii="Times New Roman" w:hAnsi="Times New Roman" w:cs="Times New Roman"/>
          <w:sz w:val="28"/>
          <w:szCs w:val="28"/>
        </w:rPr>
        <w:t xml:space="preserve">При отмене и (или) изменении действующих нормативных документов Российской Федерации и (или) </w:t>
      </w:r>
      <w:r w:rsidR="009B17A9" w:rsidRPr="00CA7B12">
        <w:rPr>
          <w:rFonts w:ascii="Times New Roman" w:hAnsi="Times New Roman" w:cs="Times New Roman"/>
          <w:sz w:val="28"/>
          <w:szCs w:val="28"/>
        </w:rPr>
        <w:t>Смоленской</w:t>
      </w:r>
      <w:r w:rsidRPr="00CA7B12">
        <w:rPr>
          <w:rFonts w:ascii="Times New Roman" w:hAnsi="Times New Roman" w:cs="Times New Roman"/>
          <w:sz w:val="28"/>
          <w:szCs w:val="28"/>
        </w:rPr>
        <w:t xml:space="preserve">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906BEE" w:rsidRPr="00CA7B12" w:rsidRDefault="00906BEE" w:rsidP="004D163A">
      <w:pPr>
        <w:spacing w:after="0" w:line="240" w:lineRule="auto"/>
        <w:rPr>
          <w:rFonts w:ascii="Times New Roman" w:hAnsi="Times New Roman" w:cs="Times New Roman"/>
          <w:sz w:val="28"/>
          <w:szCs w:val="28"/>
        </w:rPr>
      </w:pPr>
    </w:p>
    <w:p w:rsidR="00906BEE" w:rsidRPr="00CA7B12" w:rsidRDefault="00906BEE" w:rsidP="004D163A">
      <w:pPr>
        <w:spacing w:after="0" w:line="240" w:lineRule="auto"/>
        <w:rPr>
          <w:rFonts w:ascii="Times New Roman" w:hAnsi="Times New Roman" w:cs="Times New Roman"/>
          <w:sz w:val="28"/>
          <w:szCs w:val="28"/>
        </w:rPr>
        <w:sectPr w:rsidR="00906BEE" w:rsidRPr="00CA7B12" w:rsidSect="00C347A8">
          <w:pgSz w:w="11906" w:h="16838"/>
          <w:pgMar w:top="567" w:right="567" w:bottom="567" w:left="1134" w:header="425" w:footer="723" w:gutter="0"/>
          <w:cols w:space="708"/>
          <w:docGrid w:linePitch="360"/>
        </w:sectPr>
      </w:pPr>
    </w:p>
    <w:p w:rsidR="00CB6D18" w:rsidRPr="00CA7B12" w:rsidRDefault="00CB6D18" w:rsidP="00257621">
      <w:pPr>
        <w:pStyle w:val="20"/>
        <w:spacing w:before="0" w:line="240" w:lineRule="auto"/>
        <w:ind w:firstLine="12333"/>
        <w:jc w:val="right"/>
        <w:rPr>
          <w:rFonts w:ascii="Times New Roman" w:hAnsi="Times New Roman" w:cs="Times New Roman"/>
          <w:color w:val="auto"/>
          <w:sz w:val="28"/>
          <w:szCs w:val="28"/>
        </w:rPr>
      </w:pPr>
    </w:p>
    <w:sectPr w:rsidR="00CB6D18" w:rsidRPr="00CA7B12" w:rsidSect="00257621">
      <w:footerReference w:type="default" r:id="rId121"/>
      <w:pgSz w:w="11906" w:h="16838"/>
      <w:pgMar w:top="567" w:right="567" w:bottom="567" w:left="1134" w:header="425" w:footer="12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16B" w:rsidRDefault="00A2616B" w:rsidP="0027659D">
      <w:pPr>
        <w:spacing w:after="0" w:line="240" w:lineRule="auto"/>
      </w:pPr>
      <w:r>
        <w:separator/>
      </w:r>
    </w:p>
  </w:endnote>
  <w:endnote w:type="continuationSeparator" w:id="0">
    <w:p w:rsidR="00A2616B" w:rsidRDefault="00A2616B" w:rsidP="00276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6EC" w:rsidRPr="00E01DF7" w:rsidRDefault="002246EC" w:rsidP="008259BE">
    <w:pPr>
      <w:pStyle w:val="a9"/>
      <w:pBdr>
        <w:top w:val="single" w:sz="4" w:space="1" w:color="auto"/>
      </w:pBdr>
      <w:jc w:val="center"/>
      <w:rPr>
        <w:i/>
        <w:iCs/>
        <w:sz w:val="20"/>
        <w:szCs w:val="20"/>
      </w:rPr>
    </w:pPr>
    <w:r>
      <w:rPr>
        <w:bCs/>
        <w:i/>
        <w:iCs/>
        <w:sz w:val="20"/>
      </w:rPr>
      <w:t>ООО «ГРАДОСТРОИТЕЛЬСТВО И  КАДАСТР»</w:t>
    </w:r>
  </w:p>
  <w:p w:rsidR="002246EC" w:rsidRPr="00936BEF" w:rsidRDefault="002246EC" w:rsidP="008259BE">
    <w:pPr>
      <w:pStyle w:val="a9"/>
      <w:pBdr>
        <w:top w:val="single" w:sz="4" w:space="1" w:color="auto"/>
      </w:pBdr>
      <w:jc w:val="center"/>
      <w:rPr>
        <w:i/>
        <w:sz w:val="20"/>
      </w:rPr>
    </w:pPr>
  </w:p>
  <w:p w:rsidR="002246EC" w:rsidRDefault="0006142B">
    <w:pPr>
      <w:pStyle w:val="a9"/>
      <w:jc w:val="center"/>
    </w:pPr>
    <w:fldSimple w:instr=" PAGE   \* MERGEFORMAT ">
      <w:r w:rsidR="002246EC">
        <w:rPr>
          <w:noProof/>
        </w:rPr>
        <w:t>2</w:t>
      </w:r>
    </w:fldSimple>
  </w:p>
  <w:p w:rsidR="002246EC" w:rsidRPr="00CA143D" w:rsidRDefault="002246EC">
    <w:pPr>
      <w:pStyle w:val="a9"/>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6EC" w:rsidRPr="00EE621B" w:rsidRDefault="002246EC" w:rsidP="008259BE">
    <w:pPr>
      <w:pStyle w:val="a9"/>
      <w:jc w:val="center"/>
    </w:pPr>
  </w:p>
  <w:p w:rsidR="002246EC" w:rsidRDefault="002246E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6EC" w:rsidRPr="00E01DF7" w:rsidRDefault="002246EC" w:rsidP="008259BE">
    <w:pPr>
      <w:pStyle w:val="a9"/>
      <w:pBdr>
        <w:top w:val="single" w:sz="4" w:space="1" w:color="auto"/>
      </w:pBdr>
      <w:jc w:val="center"/>
      <w:rPr>
        <w:i/>
        <w:iCs/>
        <w:sz w:val="20"/>
        <w:szCs w:val="20"/>
      </w:rPr>
    </w:pPr>
    <w:r>
      <w:rPr>
        <w:bCs/>
        <w:i/>
        <w:iCs/>
        <w:sz w:val="20"/>
      </w:rPr>
      <w:t>ООО «ГРАДОСТРОИТЕЛЬСТВО И  КАДАСТР»</w:t>
    </w:r>
  </w:p>
  <w:p w:rsidR="002246EC" w:rsidRPr="00936BEF" w:rsidRDefault="002246EC" w:rsidP="008259BE">
    <w:pPr>
      <w:pStyle w:val="a9"/>
      <w:pBdr>
        <w:top w:val="single" w:sz="4" w:space="1" w:color="auto"/>
      </w:pBdr>
      <w:jc w:val="center"/>
      <w:rPr>
        <w:i/>
        <w:sz w:val="20"/>
      </w:rPr>
    </w:pPr>
  </w:p>
  <w:p w:rsidR="002246EC" w:rsidRDefault="0006142B">
    <w:pPr>
      <w:pStyle w:val="a9"/>
      <w:jc w:val="center"/>
    </w:pPr>
    <w:fldSimple w:instr=" PAGE   \* MERGEFORMAT ">
      <w:r w:rsidR="002246EC">
        <w:rPr>
          <w:noProof/>
        </w:rPr>
        <w:t>3</w:t>
      </w:r>
    </w:fldSimple>
  </w:p>
  <w:p w:rsidR="002246EC" w:rsidRPr="00CA143D" w:rsidRDefault="002246EC">
    <w:pPr>
      <w:pStyle w:val="a9"/>
      <w:rPr>
        <w: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6EC" w:rsidRPr="00EE621B" w:rsidRDefault="002246EC" w:rsidP="008259BE">
    <w:pPr>
      <w:pStyle w:val="a9"/>
      <w:jc w:val="center"/>
    </w:pPr>
  </w:p>
  <w:p w:rsidR="002246EC" w:rsidRDefault="002246EC">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6EC" w:rsidRPr="00B05F91" w:rsidRDefault="002246EC" w:rsidP="00B05F91">
    <w:pPr>
      <w:pStyle w:val="a9"/>
      <w:pBdr>
        <w:top w:val="single" w:sz="4" w:space="1" w:color="auto"/>
      </w:pBdr>
      <w:jc w:val="center"/>
      <w:rPr>
        <w:rFonts w:ascii="Times New Roman" w:hAnsi="Times New Roman" w:cs="Times New Roman"/>
        <w:i/>
        <w:iCs/>
      </w:rPr>
    </w:pPr>
    <w:r w:rsidRPr="00B05F91">
      <w:rPr>
        <w:rFonts w:ascii="Times New Roman" w:hAnsi="Times New Roman" w:cs="Times New Roman"/>
        <w:bCs/>
        <w:i/>
        <w:iCs/>
      </w:rPr>
      <w:t>ООО «ГРАДОСТРОИТЕЛЬСТВО И  КАДАСТР»</w:t>
    </w:r>
  </w:p>
  <w:p w:rsidR="002246EC" w:rsidRPr="00B05F91" w:rsidRDefault="002246EC" w:rsidP="00B05F91">
    <w:pPr>
      <w:pStyle w:val="a9"/>
      <w:pBdr>
        <w:top w:val="single" w:sz="4" w:space="1" w:color="auto"/>
      </w:pBdr>
      <w:jc w:val="center"/>
      <w:rPr>
        <w:rFonts w:ascii="Times New Roman" w:hAnsi="Times New Roman" w:cs="Times New Roman"/>
        <w:i/>
      </w:rPr>
    </w:pPr>
  </w:p>
  <w:p w:rsidR="002246EC" w:rsidRPr="00B05F91" w:rsidRDefault="0006142B" w:rsidP="00B05F91">
    <w:pPr>
      <w:pStyle w:val="a9"/>
      <w:jc w:val="center"/>
      <w:rPr>
        <w:rFonts w:ascii="Times New Roman" w:hAnsi="Times New Roman" w:cs="Times New Roman"/>
      </w:rPr>
    </w:pPr>
    <w:r w:rsidRPr="00B05F91">
      <w:rPr>
        <w:rFonts w:ascii="Times New Roman" w:hAnsi="Times New Roman" w:cs="Times New Roman"/>
      </w:rPr>
      <w:fldChar w:fldCharType="begin"/>
    </w:r>
    <w:r w:rsidR="002246EC" w:rsidRPr="00B05F91">
      <w:rPr>
        <w:rFonts w:ascii="Times New Roman" w:hAnsi="Times New Roman" w:cs="Times New Roman"/>
      </w:rPr>
      <w:instrText xml:space="preserve"> PAGE   \* MERGEFORMAT </w:instrText>
    </w:r>
    <w:r w:rsidRPr="00B05F91">
      <w:rPr>
        <w:rFonts w:ascii="Times New Roman" w:hAnsi="Times New Roman" w:cs="Times New Roman"/>
      </w:rPr>
      <w:fldChar w:fldCharType="separate"/>
    </w:r>
    <w:r w:rsidR="00CA7B12">
      <w:rPr>
        <w:rFonts w:ascii="Times New Roman" w:hAnsi="Times New Roman" w:cs="Times New Roman"/>
        <w:noProof/>
      </w:rPr>
      <w:t>177</w:t>
    </w:r>
    <w:r w:rsidRPr="00B05F91">
      <w:rPr>
        <w:rFonts w:ascii="Times New Roman" w:hAnsi="Times New Roman" w:cs="Times New Roman"/>
      </w:rPr>
      <w:fldChar w:fldCharType="end"/>
    </w:r>
  </w:p>
  <w:p w:rsidR="002246EC" w:rsidRDefault="002246EC">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6EC" w:rsidRDefault="002246EC">
    <w:r>
      <w:cr/>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6EC" w:rsidRDefault="002246EC">
    <w:pPr>
      <w:pStyle w:val="afd"/>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16B" w:rsidRDefault="00A2616B" w:rsidP="0027659D">
      <w:pPr>
        <w:spacing w:after="0" w:line="240" w:lineRule="auto"/>
      </w:pPr>
      <w:r>
        <w:separator/>
      </w:r>
    </w:p>
  </w:footnote>
  <w:footnote w:type="continuationSeparator" w:id="0">
    <w:p w:rsidR="00A2616B" w:rsidRDefault="00A2616B" w:rsidP="00276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1D" w:rsidRPr="00B05F91" w:rsidRDefault="0058461D" w:rsidP="0058461D">
    <w:pPr>
      <w:pStyle w:val="a9"/>
      <w:pBdr>
        <w:bottom w:val="single" w:sz="4" w:space="0" w:color="auto"/>
      </w:pBdr>
      <w:jc w:val="center"/>
      <w:rPr>
        <w:rFonts w:ascii="Times New Roman" w:hAnsi="Times New Roman" w:cs="Times New Roman"/>
        <w:i/>
        <w:sz w:val="20"/>
      </w:rPr>
    </w:pPr>
    <w:r>
      <w:rPr>
        <w:rFonts w:ascii="Times New Roman" w:hAnsi="Times New Roman" w:cs="Times New Roman"/>
        <w:i/>
        <w:sz w:val="20"/>
      </w:rPr>
      <w:t>Местные нормативы градостроительного проектирования</w:t>
    </w:r>
    <w:r w:rsidRPr="00B05F91">
      <w:rPr>
        <w:rFonts w:ascii="Times New Roman" w:hAnsi="Times New Roman" w:cs="Times New Roman"/>
        <w:i/>
        <w:sz w:val="20"/>
      </w:rPr>
      <w:t xml:space="preserve"> </w:t>
    </w:r>
    <w:r>
      <w:rPr>
        <w:rFonts w:ascii="Times New Roman" w:hAnsi="Times New Roman" w:cs="Times New Roman"/>
        <w:i/>
        <w:sz w:val="20"/>
      </w:rPr>
      <w:t>Вадинского</w:t>
    </w:r>
    <w:r w:rsidRPr="009B17A9">
      <w:rPr>
        <w:rFonts w:ascii="Times New Roman" w:hAnsi="Times New Roman" w:cs="Times New Roman"/>
        <w:i/>
        <w:sz w:val="20"/>
      </w:rPr>
      <w:t xml:space="preserve"> сельского поселения</w:t>
    </w:r>
    <w:r>
      <w:rPr>
        <w:rFonts w:ascii="Times New Roman" w:hAnsi="Times New Roman" w:cs="Times New Roman"/>
        <w:i/>
        <w:sz w:val="20"/>
      </w:rPr>
      <w:t xml:space="preserve"> Сафоновского района</w:t>
    </w:r>
    <w:r w:rsidRPr="009B17A9">
      <w:rPr>
        <w:rFonts w:ascii="Times New Roman" w:hAnsi="Times New Roman" w:cs="Times New Roman"/>
        <w:i/>
        <w:sz w:val="20"/>
      </w:rPr>
      <w:t xml:space="preserve"> Смоленской области</w:t>
    </w:r>
  </w:p>
  <w:p w:rsidR="002246EC" w:rsidRDefault="002246EC" w:rsidP="008259B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6EC" w:rsidRPr="00B05F91" w:rsidRDefault="002246EC" w:rsidP="009B17A9">
    <w:pPr>
      <w:pStyle w:val="a9"/>
      <w:pBdr>
        <w:bottom w:val="single" w:sz="4" w:space="0" w:color="auto"/>
      </w:pBdr>
      <w:jc w:val="center"/>
      <w:rPr>
        <w:rFonts w:ascii="Times New Roman" w:hAnsi="Times New Roman" w:cs="Times New Roman"/>
        <w:i/>
        <w:sz w:val="20"/>
      </w:rPr>
    </w:pPr>
    <w:r>
      <w:rPr>
        <w:rFonts w:ascii="Times New Roman" w:hAnsi="Times New Roman" w:cs="Times New Roman"/>
        <w:i/>
        <w:sz w:val="20"/>
      </w:rPr>
      <w:t>Местные нормативы градостроительного проектирования</w:t>
    </w:r>
    <w:r w:rsidRPr="00B05F91">
      <w:rPr>
        <w:rFonts w:ascii="Times New Roman" w:hAnsi="Times New Roman" w:cs="Times New Roman"/>
        <w:i/>
        <w:sz w:val="20"/>
      </w:rPr>
      <w:t xml:space="preserve"> </w:t>
    </w:r>
    <w:r>
      <w:rPr>
        <w:rFonts w:ascii="Times New Roman" w:hAnsi="Times New Roman" w:cs="Times New Roman"/>
        <w:i/>
        <w:sz w:val="20"/>
      </w:rPr>
      <w:t>Вадинского</w:t>
    </w:r>
    <w:r w:rsidRPr="009B17A9">
      <w:rPr>
        <w:rFonts w:ascii="Times New Roman" w:hAnsi="Times New Roman" w:cs="Times New Roman"/>
        <w:i/>
        <w:sz w:val="20"/>
      </w:rPr>
      <w:t xml:space="preserve"> сельского поселения</w:t>
    </w:r>
    <w:r>
      <w:rPr>
        <w:rFonts w:ascii="Times New Roman" w:hAnsi="Times New Roman" w:cs="Times New Roman"/>
        <w:i/>
        <w:sz w:val="20"/>
      </w:rPr>
      <w:t xml:space="preserve"> Сафоновского района</w:t>
    </w:r>
    <w:r w:rsidRPr="009B17A9">
      <w:rPr>
        <w:rFonts w:ascii="Times New Roman" w:hAnsi="Times New Roman" w:cs="Times New Roman"/>
        <w:i/>
        <w:sz w:val="20"/>
      </w:rPr>
      <w:t xml:space="preserve"> Смоленской области</w:t>
    </w:r>
  </w:p>
  <w:p w:rsidR="002246EC" w:rsidRPr="00B05F91" w:rsidRDefault="002246EC" w:rsidP="00B05F91">
    <w:pPr>
      <w:pStyle w:val="af0"/>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681B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3">
    <w:nsid w:val="0000000D"/>
    <w:multiLevelType w:val="multilevel"/>
    <w:tmpl w:val="0000000D"/>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15"/>
    <w:multiLevelType w:val="multilevel"/>
    <w:tmpl w:val="427A9178"/>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4"/>
    <w:multiLevelType w:val="multilevel"/>
    <w:tmpl w:val="00000024"/>
    <w:name w:val="WW8Num36"/>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6">
    <w:nsid w:val="00000043"/>
    <w:multiLevelType w:val="multilevel"/>
    <w:tmpl w:val="00000043"/>
    <w:name w:val="WW8Num6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D87F41"/>
    <w:multiLevelType w:val="hybridMultilevel"/>
    <w:tmpl w:val="90D24FB2"/>
    <w:lvl w:ilvl="0" w:tplc="9E80338A">
      <w:start w:val="1"/>
      <w:numFmt w:val="decimal"/>
      <w:lvlText w:val="%1."/>
      <w:lvlJc w:val="left"/>
      <w:pPr>
        <w:ind w:left="1059" w:hanging="349"/>
      </w:pPr>
      <w:rPr>
        <w:rFonts w:hint="default"/>
        <w:spacing w:val="0"/>
        <w:w w:val="99"/>
        <w:sz w:val="28"/>
        <w:szCs w:val="28"/>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8">
    <w:nsid w:val="07C969D6"/>
    <w:multiLevelType w:val="hybridMultilevel"/>
    <w:tmpl w:val="FFF8608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9E1465"/>
    <w:multiLevelType w:val="hybridMultilevel"/>
    <w:tmpl w:val="2148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9F5BBC"/>
    <w:multiLevelType w:val="hybridMultilevel"/>
    <w:tmpl w:val="21004BF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D03691E"/>
    <w:multiLevelType w:val="hybridMultilevel"/>
    <w:tmpl w:val="02BADC84"/>
    <w:lvl w:ilvl="0" w:tplc="422CEA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2CB2705"/>
    <w:multiLevelType w:val="hybridMultilevel"/>
    <w:tmpl w:val="DE5AC0EC"/>
    <w:lvl w:ilvl="0" w:tplc="9E80338A">
      <w:start w:val="1"/>
      <w:numFmt w:val="decimal"/>
      <w:lvlText w:val="%1."/>
      <w:lvlJc w:val="left"/>
      <w:pPr>
        <w:ind w:left="1059" w:hanging="349"/>
      </w:pPr>
      <w:rPr>
        <w:rFonts w:hint="default"/>
        <w:spacing w:val="0"/>
        <w:w w:val="99"/>
        <w:sz w:val="28"/>
        <w:szCs w:val="28"/>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14">
    <w:nsid w:val="1588332B"/>
    <w:multiLevelType w:val="hybridMultilevel"/>
    <w:tmpl w:val="3CD41506"/>
    <w:lvl w:ilvl="0" w:tplc="F8BCF8FA">
      <w:start w:val="1"/>
      <w:numFmt w:val="decimal"/>
      <w:lvlText w:val="%1)"/>
      <w:lvlJc w:val="left"/>
      <w:pPr>
        <w:ind w:left="118" w:hanging="435"/>
      </w:pPr>
      <w:rPr>
        <w:rFonts w:ascii="Times New Roman" w:eastAsia="Times New Roman" w:hAnsi="Times New Roman" w:cs="Times New Roman" w:hint="default"/>
        <w:spacing w:val="-9"/>
        <w:w w:val="99"/>
        <w:sz w:val="28"/>
        <w:szCs w:val="28"/>
      </w:rPr>
    </w:lvl>
    <w:lvl w:ilvl="1" w:tplc="332C75AC">
      <w:numFmt w:val="bullet"/>
      <w:lvlText w:val="•"/>
      <w:lvlJc w:val="left"/>
      <w:pPr>
        <w:ind w:left="1094" w:hanging="435"/>
      </w:pPr>
      <w:rPr>
        <w:rFonts w:hint="default"/>
      </w:rPr>
    </w:lvl>
    <w:lvl w:ilvl="2" w:tplc="AF609E60">
      <w:numFmt w:val="bullet"/>
      <w:lvlText w:val="•"/>
      <w:lvlJc w:val="left"/>
      <w:pPr>
        <w:ind w:left="2069" w:hanging="435"/>
      </w:pPr>
      <w:rPr>
        <w:rFonts w:hint="default"/>
      </w:rPr>
    </w:lvl>
    <w:lvl w:ilvl="3" w:tplc="73AC18FE">
      <w:numFmt w:val="bullet"/>
      <w:lvlText w:val="•"/>
      <w:lvlJc w:val="left"/>
      <w:pPr>
        <w:ind w:left="3043" w:hanging="435"/>
      </w:pPr>
      <w:rPr>
        <w:rFonts w:hint="default"/>
      </w:rPr>
    </w:lvl>
    <w:lvl w:ilvl="4" w:tplc="24B233C0">
      <w:numFmt w:val="bullet"/>
      <w:lvlText w:val="•"/>
      <w:lvlJc w:val="left"/>
      <w:pPr>
        <w:ind w:left="4018" w:hanging="435"/>
      </w:pPr>
      <w:rPr>
        <w:rFonts w:hint="default"/>
      </w:rPr>
    </w:lvl>
    <w:lvl w:ilvl="5" w:tplc="CE54FC68">
      <w:numFmt w:val="bullet"/>
      <w:lvlText w:val="•"/>
      <w:lvlJc w:val="left"/>
      <w:pPr>
        <w:ind w:left="4993" w:hanging="435"/>
      </w:pPr>
      <w:rPr>
        <w:rFonts w:hint="default"/>
      </w:rPr>
    </w:lvl>
    <w:lvl w:ilvl="6" w:tplc="B7F02BB0">
      <w:numFmt w:val="bullet"/>
      <w:lvlText w:val="•"/>
      <w:lvlJc w:val="left"/>
      <w:pPr>
        <w:ind w:left="5967" w:hanging="435"/>
      </w:pPr>
      <w:rPr>
        <w:rFonts w:hint="default"/>
      </w:rPr>
    </w:lvl>
    <w:lvl w:ilvl="7" w:tplc="72045E10">
      <w:numFmt w:val="bullet"/>
      <w:lvlText w:val="•"/>
      <w:lvlJc w:val="left"/>
      <w:pPr>
        <w:ind w:left="6942" w:hanging="435"/>
      </w:pPr>
      <w:rPr>
        <w:rFonts w:hint="default"/>
      </w:rPr>
    </w:lvl>
    <w:lvl w:ilvl="8" w:tplc="FD38DFB2">
      <w:numFmt w:val="bullet"/>
      <w:lvlText w:val="•"/>
      <w:lvlJc w:val="left"/>
      <w:pPr>
        <w:ind w:left="7917" w:hanging="435"/>
      </w:pPr>
      <w:rPr>
        <w:rFonts w:hint="default"/>
      </w:rPr>
    </w:lvl>
  </w:abstractNum>
  <w:abstractNum w:abstractNumId="15">
    <w:nsid w:val="16B55AB9"/>
    <w:multiLevelType w:val="hybridMultilevel"/>
    <w:tmpl w:val="8B5EF6BC"/>
    <w:lvl w:ilvl="0" w:tplc="2BB2B640">
      <w:numFmt w:val="bullet"/>
      <w:lvlText w:val="–"/>
      <w:lvlJc w:val="left"/>
      <w:pPr>
        <w:ind w:left="447" w:hanging="188"/>
      </w:pPr>
      <w:rPr>
        <w:rFonts w:ascii="Times New Roman" w:eastAsia="Times New Roman" w:hAnsi="Times New Roman" w:cs="Times New Roman" w:hint="default"/>
        <w:w w:val="100"/>
        <w:sz w:val="24"/>
        <w:szCs w:val="24"/>
      </w:rPr>
    </w:lvl>
    <w:lvl w:ilvl="1" w:tplc="40B82BEC">
      <w:numFmt w:val="bullet"/>
      <w:lvlText w:val="–"/>
      <w:lvlJc w:val="left"/>
      <w:pPr>
        <w:ind w:left="118" w:hanging="188"/>
      </w:pPr>
      <w:rPr>
        <w:rFonts w:ascii="Times New Roman" w:eastAsia="Times New Roman" w:hAnsi="Times New Roman" w:cs="Times New Roman" w:hint="default"/>
        <w:w w:val="100"/>
        <w:sz w:val="24"/>
        <w:szCs w:val="24"/>
      </w:rPr>
    </w:lvl>
    <w:lvl w:ilvl="2" w:tplc="5934B37A">
      <w:numFmt w:val="bullet"/>
      <w:lvlText w:val="•"/>
      <w:lvlJc w:val="left"/>
      <w:pPr>
        <w:ind w:left="1487" w:hanging="188"/>
      </w:pPr>
      <w:rPr>
        <w:rFonts w:hint="default"/>
      </w:rPr>
    </w:lvl>
    <w:lvl w:ilvl="3" w:tplc="FA2AB176">
      <w:numFmt w:val="bullet"/>
      <w:lvlText w:val="•"/>
      <w:lvlJc w:val="left"/>
      <w:pPr>
        <w:ind w:left="2534" w:hanging="188"/>
      </w:pPr>
      <w:rPr>
        <w:rFonts w:hint="default"/>
      </w:rPr>
    </w:lvl>
    <w:lvl w:ilvl="4" w:tplc="844612C8">
      <w:numFmt w:val="bullet"/>
      <w:lvlText w:val="•"/>
      <w:lvlJc w:val="left"/>
      <w:pPr>
        <w:ind w:left="3582" w:hanging="188"/>
      </w:pPr>
      <w:rPr>
        <w:rFonts w:hint="default"/>
      </w:rPr>
    </w:lvl>
    <w:lvl w:ilvl="5" w:tplc="E5FA5186">
      <w:numFmt w:val="bullet"/>
      <w:lvlText w:val="•"/>
      <w:lvlJc w:val="left"/>
      <w:pPr>
        <w:ind w:left="4629" w:hanging="188"/>
      </w:pPr>
      <w:rPr>
        <w:rFonts w:hint="default"/>
      </w:rPr>
    </w:lvl>
    <w:lvl w:ilvl="6" w:tplc="DA6869C2">
      <w:numFmt w:val="bullet"/>
      <w:lvlText w:val="•"/>
      <w:lvlJc w:val="left"/>
      <w:pPr>
        <w:ind w:left="5676" w:hanging="188"/>
      </w:pPr>
      <w:rPr>
        <w:rFonts w:hint="default"/>
      </w:rPr>
    </w:lvl>
    <w:lvl w:ilvl="7" w:tplc="ACDAD1FC">
      <w:numFmt w:val="bullet"/>
      <w:lvlText w:val="•"/>
      <w:lvlJc w:val="left"/>
      <w:pPr>
        <w:ind w:left="6724" w:hanging="188"/>
      </w:pPr>
      <w:rPr>
        <w:rFonts w:hint="default"/>
      </w:rPr>
    </w:lvl>
    <w:lvl w:ilvl="8" w:tplc="3F02A1FA">
      <w:numFmt w:val="bullet"/>
      <w:lvlText w:val="•"/>
      <w:lvlJc w:val="left"/>
      <w:pPr>
        <w:ind w:left="7771" w:hanging="188"/>
      </w:pPr>
      <w:rPr>
        <w:rFonts w:hint="default"/>
      </w:rPr>
    </w:lvl>
  </w:abstractNum>
  <w:abstractNum w:abstractNumId="16">
    <w:nsid w:val="19691744"/>
    <w:multiLevelType w:val="hybridMultilevel"/>
    <w:tmpl w:val="6732728C"/>
    <w:lvl w:ilvl="0" w:tplc="CE1C893C">
      <w:numFmt w:val="bullet"/>
      <w:lvlText w:val="–"/>
      <w:lvlJc w:val="left"/>
      <w:pPr>
        <w:ind w:left="118" w:hanging="188"/>
      </w:pPr>
      <w:rPr>
        <w:rFonts w:ascii="Times New Roman" w:eastAsia="Times New Roman" w:hAnsi="Times New Roman" w:cs="Times New Roman" w:hint="default"/>
        <w:w w:val="100"/>
        <w:sz w:val="24"/>
        <w:szCs w:val="24"/>
      </w:rPr>
    </w:lvl>
    <w:lvl w:ilvl="1" w:tplc="25CA3D42">
      <w:numFmt w:val="bullet"/>
      <w:lvlText w:val="•"/>
      <w:lvlJc w:val="left"/>
      <w:pPr>
        <w:ind w:left="1094" w:hanging="188"/>
      </w:pPr>
      <w:rPr>
        <w:rFonts w:hint="default"/>
      </w:rPr>
    </w:lvl>
    <w:lvl w:ilvl="2" w:tplc="7AD26D32">
      <w:numFmt w:val="bullet"/>
      <w:lvlText w:val="•"/>
      <w:lvlJc w:val="left"/>
      <w:pPr>
        <w:ind w:left="2069" w:hanging="188"/>
      </w:pPr>
      <w:rPr>
        <w:rFonts w:hint="default"/>
      </w:rPr>
    </w:lvl>
    <w:lvl w:ilvl="3" w:tplc="6EEA7A06">
      <w:numFmt w:val="bullet"/>
      <w:lvlText w:val="•"/>
      <w:lvlJc w:val="left"/>
      <w:pPr>
        <w:ind w:left="3043" w:hanging="188"/>
      </w:pPr>
      <w:rPr>
        <w:rFonts w:hint="default"/>
      </w:rPr>
    </w:lvl>
    <w:lvl w:ilvl="4" w:tplc="D8328DAC">
      <w:numFmt w:val="bullet"/>
      <w:lvlText w:val="•"/>
      <w:lvlJc w:val="left"/>
      <w:pPr>
        <w:ind w:left="4018" w:hanging="188"/>
      </w:pPr>
      <w:rPr>
        <w:rFonts w:hint="default"/>
      </w:rPr>
    </w:lvl>
    <w:lvl w:ilvl="5" w:tplc="7708E1D6">
      <w:numFmt w:val="bullet"/>
      <w:lvlText w:val="•"/>
      <w:lvlJc w:val="left"/>
      <w:pPr>
        <w:ind w:left="4993" w:hanging="188"/>
      </w:pPr>
      <w:rPr>
        <w:rFonts w:hint="default"/>
      </w:rPr>
    </w:lvl>
    <w:lvl w:ilvl="6" w:tplc="561A76EC">
      <w:numFmt w:val="bullet"/>
      <w:lvlText w:val="•"/>
      <w:lvlJc w:val="left"/>
      <w:pPr>
        <w:ind w:left="5967" w:hanging="188"/>
      </w:pPr>
      <w:rPr>
        <w:rFonts w:hint="default"/>
      </w:rPr>
    </w:lvl>
    <w:lvl w:ilvl="7" w:tplc="C8227744">
      <w:numFmt w:val="bullet"/>
      <w:lvlText w:val="•"/>
      <w:lvlJc w:val="left"/>
      <w:pPr>
        <w:ind w:left="6942" w:hanging="188"/>
      </w:pPr>
      <w:rPr>
        <w:rFonts w:hint="default"/>
      </w:rPr>
    </w:lvl>
    <w:lvl w:ilvl="8" w:tplc="DB04DA72">
      <w:numFmt w:val="bullet"/>
      <w:lvlText w:val="•"/>
      <w:lvlJc w:val="left"/>
      <w:pPr>
        <w:ind w:left="7917" w:hanging="188"/>
      </w:pPr>
      <w:rPr>
        <w:rFonts w:hint="default"/>
      </w:rPr>
    </w:lvl>
  </w:abstractNum>
  <w:abstractNum w:abstractNumId="17">
    <w:nsid w:val="1A8506E5"/>
    <w:multiLevelType w:val="hybridMultilevel"/>
    <w:tmpl w:val="446C6386"/>
    <w:lvl w:ilvl="0" w:tplc="9B08259A">
      <w:numFmt w:val="bullet"/>
      <w:lvlText w:val="–"/>
      <w:lvlJc w:val="left"/>
      <w:pPr>
        <w:ind w:left="118" w:hanging="185"/>
      </w:pPr>
      <w:rPr>
        <w:rFonts w:ascii="Times New Roman" w:eastAsia="Times New Roman" w:hAnsi="Times New Roman" w:cs="Times New Roman" w:hint="default"/>
        <w:w w:val="100"/>
        <w:sz w:val="24"/>
        <w:szCs w:val="24"/>
      </w:rPr>
    </w:lvl>
    <w:lvl w:ilvl="1" w:tplc="D7F6941E">
      <w:numFmt w:val="bullet"/>
      <w:lvlText w:val="•"/>
      <w:lvlJc w:val="left"/>
      <w:pPr>
        <w:ind w:left="1096" w:hanging="185"/>
      </w:pPr>
      <w:rPr>
        <w:rFonts w:hint="default"/>
      </w:rPr>
    </w:lvl>
    <w:lvl w:ilvl="2" w:tplc="D29064D0">
      <w:numFmt w:val="bullet"/>
      <w:lvlText w:val="•"/>
      <w:lvlJc w:val="left"/>
      <w:pPr>
        <w:ind w:left="2073" w:hanging="185"/>
      </w:pPr>
      <w:rPr>
        <w:rFonts w:hint="default"/>
      </w:rPr>
    </w:lvl>
    <w:lvl w:ilvl="3" w:tplc="DB8C3FE8">
      <w:numFmt w:val="bullet"/>
      <w:lvlText w:val="•"/>
      <w:lvlJc w:val="left"/>
      <w:pPr>
        <w:ind w:left="3049" w:hanging="185"/>
      </w:pPr>
      <w:rPr>
        <w:rFonts w:hint="default"/>
      </w:rPr>
    </w:lvl>
    <w:lvl w:ilvl="4" w:tplc="0DF8543A">
      <w:numFmt w:val="bullet"/>
      <w:lvlText w:val="•"/>
      <w:lvlJc w:val="left"/>
      <w:pPr>
        <w:ind w:left="4026" w:hanging="185"/>
      </w:pPr>
      <w:rPr>
        <w:rFonts w:hint="default"/>
      </w:rPr>
    </w:lvl>
    <w:lvl w:ilvl="5" w:tplc="D06EA8CE">
      <w:numFmt w:val="bullet"/>
      <w:lvlText w:val="•"/>
      <w:lvlJc w:val="left"/>
      <w:pPr>
        <w:ind w:left="5003" w:hanging="185"/>
      </w:pPr>
      <w:rPr>
        <w:rFonts w:hint="default"/>
      </w:rPr>
    </w:lvl>
    <w:lvl w:ilvl="6" w:tplc="8A5A1E9A">
      <w:numFmt w:val="bullet"/>
      <w:lvlText w:val="•"/>
      <w:lvlJc w:val="left"/>
      <w:pPr>
        <w:ind w:left="5979" w:hanging="185"/>
      </w:pPr>
      <w:rPr>
        <w:rFonts w:hint="default"/>
      </w:rPr>
    </w:lvl>
    <w:lvl w:ilvl="7" w:tplc="742E769C">
      <w:numFmt w:val="bullet"/>
      <w:lvlText w:val="•"/>
      <w:lvlJc w:val="left"/>
      <w:pPr>
        <w:ind w:left="6956" w:hanging="185"/>
      </w:pPr>
      <w:rPr>
        <w:rFonts w:hint="default"/>
      </w:rPr>
    </w:lvl>
    <w:lvl w:ilvl="8" w:tplc="D1042472">
      <w:numFmt w:val="bullet"/>
      <w:lvlText w:val="•"/>
      <w:lvlJc w:val="left"/>
      <w:pPr>
        <w:ind w:left="7933" w:hanging="185"/>
      </w:pPr>
      <w:rPr>
        <w:rFonts w:hint="default"/>
      </w:rPr>
    </w:lvl>
  </w:abstractNum>
  <w:abstractNum w:abstractNumId="18">
    <w:nsid w:val="1AC36328"/>
    <w:multiLevelType w:val="hybridMultilevel"/>
    <w:tmpl w:val="96B89AB4"/>
    <w:lvl w:ilvl="0" w:tplc="7A44F9A0">
      <w:start w:val="1"/>
      <w:numFmt w:val="decimal"/>
      <w:lvlText w:val="%1."/>
      <w:lvlJc w:val="left"/>
      <w:pPr>
        <w:ind w:left="814" w:hanging="349"/>
      </w:pPr>
      <w:rPr>
        <w:rFonts w:ascii="Times New Roman" w:eastAsia="Times New Roman" w:hAnsi="Times New Roman" w:cs="Times New Roman" w:hint="default"/>
        <w:spacing w:val="0"/>
        <w:w w:val="99"/>
        <w:sz w:val="28"/>
        <w:szCs w:val="28"/>
      </w:rPr>
    </w:lvl>
    <w:lvl w:ilvl="1" w:tplc="01462DEC">
      <w:numFmt w:val="bullet"/>
      <w:lvlText w:val="•"/>
      <w:lvlJc w:val="left"/>
      <w:pPr>
        <w:ind w:left="2168" w:hanging="349"/>
      </w:pPr>
      <w:rPr>
        <w:rFonts w:hint="default"/>
      </w:rPr>
    </w:lvl>
    <w:lvl w:ilvl="2" w:tplc="2F1A7F4E">
      <w:numFmt w:val="bullet"/>
      <w:lvlText w:val="•"/>
      <w:lvlJc w:val="left"/>
      <w:pPr>
        <w:ind w:left="3517" w:hanging="349"/>
      </w:pPr>
      <w:rPr>
        <w:rFonts w:hint="default"/>
      </w:rPr>
    </w:lvl>
    <w:lvl w:ilvl="3" w:tplc="656685EC">
      <w:numFmt w:val="bullet"/>
      <w:lvlText w:val="•"/>
      <w:lvlJc w:val="left"/>
      <w:pPr>
        <w:ind w:left="4866" w:hanging="349"/>
      </w:pPr>
      <w:rPr>
        <w:rFonts w:hint="default"/>
      </w:rPr>
    </w:lvl>
    <w:lvl w:ilvl="4" w:tplc="35CAF16C">
      <w:numFmt w:val="bullet"/>
      <w:lvlText w:val="•"/>
      <w:lvlJc w:val="left"/>
      <w:pPr>
        <w:ind w:left="6215" w:hanging="349"/>
      </w:pPr>
      <w:rPr>
        <w:rFonts w:hint="default"/>
      </w:rPr>
    </w:lvl>
    <w:lvl w:ilvl="5" w:tplc="7190268C">
      <w:numFmt w:val="bullet"/>
      <w:lvlText w:val="•"/>
      <w:lvlJc w:val="left"/>
      <w:pPr>
        <w:ind w:left="7564" w:hanging="349"/>
      </w:pPr>
      <w:rPr>
        <w:rFonts w:hint="default"/>
      </w:rPr>
    </w:lvl>
    <w:lvl w:ilvl="6" w:tplc="3870A0B0">
      <w:numFmt w:val="bullet"/>
      <w:lvlText w:val="•"/>
      <w:lvlJc w:val="left"/>
      <w:pPr>
        <w:ind w:left="8913" w:hanging="349"/>
      </w:pPr>
      <w:rPr>
        <w:rFonts w:hint="default"/>
      </w:rPr>
    </w:lvl>
    <w:lvl w:ilvl="7" w:tplc="EA0A17E2">
      <w:numFmt w:val="bullet"/>
      <w:lvlText w:val="•"/>
      <w:lvlJc w:val="left"/>
      <w:pPr>
        <w:ind w:left="10261" w:hanging="349"/>
      </w:pPr>
      <w:rPr>
        <w:rFonts w:hint="default"/>
      </w:rPr>
    </w:lvl>
    <w:lvl w:ilvl="8" w:tplc="B06A5AD4">
      <w:numFmt w:val="bullet"/>
      <w:lvlText w:val="•"/>
      <w:lvlJc w:val="left"/>
      <w:pPr>
        <w:ind w:left="11610" w:hanging="349"/>
      </w:pPr>
      <w:rPr>
        <w:rFonts w:hint="default"/>
      </w:rPr>
    </w:lvl>
  </w:abstractNum>
  <w:abstractNum w:abstractNumId="19">
    <w:nsid w:val="1FB21BC9"/>
    <w:multiLevelType w:val="hybridMultilevel"/>
    <w:tmpl w:val="B464E462"/>
    <w:lvl w:ilvl="0" w:tplc="23527A72">
      <w:start w:val="1"/>
      <w:numFmt w:val="decimal"/>
      <w:lvlText w:val="%1."/>
      <w:lvlJc w:val="left"/>
      <w:pPr>
        <w:ind w:left="823" w:hanging="348"/>
      </w:pPr>
      <w:rPr>
        <w:rFonts w:ascii="Times New Roman" w:eastAsia="Times New Roman" w:hAnsi="Times New Roman" w:cs="Times New Roman" w:hint="default"/>
        <w:spacing w:val="0"/>
        <w:w w:val="99"/>
        <w:sz w:val="28"/>
        <w:szCs w:val="28"/>
      </w:rPr>
    </w:lvl>
    <w:lvl w:ilvl="1" w:tplc="58B6D96A">
      <w:numFmt w:val="bullet"/>
      <w:lvlText w:val="•"/>
      <w:lvlJc w:val="left"/>
      <w:pPr>
        <w:ind w:left="1722" w:hanging="348"/>
      </w:pPr>
      <w:rPr>
        <w:rFonts w:hint="default"/>
      </w:rPr>
    </w:lvl>
    <w:lvl w:ilvl="2" w:tplc="4316F5AE">
      <w:numFmt w:val="bullet"/>
      <w:lvlText w:val="•"/>
      <w:lvlJc w:val="left"/>
      <w:pPr>
        <w:ind w:left="2624" w:hanging="348"/>
      </w:pPr>
      <w:rPr>
        <w:rFonts w:hint="default"/>
      </w:rPr>
    </w:lvl>
    <w:lvl w:ilvl="3" w:tplc="957E72C6">
      <w:numFmt w:val="bullet"/>
      <w:lvlText w:val="•"/>
      <w:lvlJc w:val="left"/>
      <w:pPr>
        <w:ind w:left="3527" w:hanging="348"/>
      </w:pPr>
      <w:rPr>
        <w:rFonts w:hint="default"/>
      </w:rPr>
    </w:lvl>
    <w:lvl w:ilvl="4" w:tplc="93906376">
      <w:numFmt w:val="bullet"/>
      <w:lvlText w:val="•"/>
      <w:lvlJc w:val="left"/>
      <w:pPr>
        <w:ind w:left="4429" w:hanging="348"/>
      </w:pPr>
      <w:rPr>
        <w:rFonts w:hint="default"/>
      </w:rPr>
    </w:lvl>
    <w:lvl w:ilvl="5" w:tplc="20EC871E">
      <w:numFmt w:val="bullet"/>
      <w:lvlText w:val="•"/>
      <w:lvlJc w:val="left"/>
      <w:pPr>
        <w:ind w:left="5331" w:hanging="348"/>
      </w:pPr>
      <w:rPr>
        <w:rFonts w:hint="default"/>
      </w:rPr>
    </w:lvl>
    <w:lvl w:ilvl="6" w:tplc="3184ED82">
      <w:numFmt w:val="bullet"/>
      <w:lvlText w:val="•"/>
      <w:lvlJc w:val="left"/>
      <w:pPr>
        <w:ind w:left="6234" w:hanging="348"/>
      </w:pPr>
      <w:rPr>
        <w:rFonts w:hint="default"/>
      </w:rPr>
    </w:lvl>
    <w:lvl w:ilvl="7" w:tplc="2A4893F4">
      <w:numFmt w:val="bullet"/>
      <w:lvlText w:val="•"/>
      <w:lvlJc w:val="left"/>
      <w:pPr>
        <w:ind w:left="7136" w:hanging="348"/>
      </w:pPr>
      <w:rPr>
        <w:rFonts w:hint="default"/>
      </w:rPr>
    </w:lvl>
    <w:lvl w:ilvl="8" w:tplc="789457A4">
      <w:numFmt w:val="bullet"/>
      <w:lvlText w:val="•"/>
      <w:lvlJc w:val="left"/>
      <w:pPr>
        <w:ind w:left="8039" w:hanging="348"/>
      </w:pPr>
      <w:rPr>
        <w:rFonts w:hint="default"/>
      </w:rPr>
    </w:lvl>
  </w:abstractNum>
  <w:abstractNum w:abstractNumId="20">
    <w:nsid w:val="2333275B"/>
    <w:multiLevelType w:val="hybridMultilevel"/>
    <w:tmpl w:val="BB84311A"/>
    <w:lvl w:ilvl="0" w:tplc="26BA2574">
      <w:start w:val="1"/>
      <w:numFmt w:val="decimal"/>
      <w:lvlText w:val="%1."/>
      <w:lvlJc w:val="left"/>
      <w:pPr>
        <w:ind w:left="766" w:hanging="349"/>
      </w:pPr>
      <w:rPr>
        <w:rFonts w:ascii="Times New Roman" w:eastAsia="Times New Roman" w:hAnsi="Times New Roman" w:cs="Times New Roman" w:hint="default"/>
        <w:spacing w:val="0"/>
        <w:w w:val="99"/>
        <w:sz w:val="28"/>
        <w:szCs w:val="28"/>
      </w:rPr>
    </w:lvl>
    <w:lvl w:ilvl="1" w:tplc="93DE43C6">
      <w:numFmt w:val="bullet"/>
      <w:lvlText w:val="•"/>
      <w:lvlJc w:val="left"/>
      <w:pPr>
        <w:ind w:left="2117" w:hanging="349"/>
      </w:pPr>
      <w:rPr>
        <w:rFonts w:hint="default"/>
      </w:rPr>
    </w:lvl>
    <w:lvl w:ilvl="2" w:tplc="6AC47B7A">
      <w:numFmt w:val="bullet"/>
      <w:lvlText w:val="•"/>
      <w:lvlJc w:val="left"/>
      <w:pPr>
        <w:ind w:left="3474" w:hanging="349"/>
      </w:pPr>
      <w:rPr>
        <w:rFonts w:hint="default"/>
      </w:rPr>
    </w:lvl>
    <w:lvl w:ilvl="3" w:tplc="61104190">
      <w:numFmt w:val="bullet"/>
      <w:lvlText w:val="•"/>
      <w:lvlJc w:val="left"/>
      <w:pPr>
        <w:ind w:left="4831" w:hanging="349"/>
      </w:pPr>
      <w:rPr>
        <w:rFonts w:hint="default"/>
      </w:rPr>
    </w:lvl>
    <w:lvl w:ilvl="4" w:tplc="C1E876E2">
      <w:numFmt w:val="bullet"/>
      <w:lvlText w:val="•"/>
      <w:lvlJc w:val="left"/>
      <w:pPr>
        <w:ind w:left="6188" w:hanging="349"/>
      </w:pPr>
      <w:rPr>
        <w:rFonts w:hint="default"/>
      </w:rPr>
    </w:lvl>
    <w:lvl w:ilvl="5" w:tplc="2C900842">
      <w:numFmt w:val="bullet"/>
      <w:lvlText w:val="•"/>
      <w:lvlJc w:val="left"/>
      <w:pPr>
        <w:ind w:left="7546" w:hanging="349"/>
      </w:pPr>
      <w:rPr>
        <w:rFonts w:hint="default"/>
      </w:rPr>
    </w:lvl>
    <w:lvl w:ilvl="6" w:tplc="112AD1A4">
      <w:numFmt w:val="bullet"/>
      <w:lvlText w:val="•"/>
      <w:lvlJc w:val="left"/>
      <w:pPr>
        <w:ind w:left="8903" w:hanging="349"/>
      </w:pPr>
      <w:rPr>
        <w:rFonts w:hint="default"/>
      </w:rPr>
    </w:lvl>
    <w:lvl w:ilvl="7" w:tplc="FD6C9F02">
      <w:numFmt w:val="bullet"/>
      <w:lvlText w:val="•"/>
      <w:lvlJc w:val="left"/>
      <w:pPr>
        <w:ind w:left="10260" w:hanging="349"/>
      </w:pPr>
      <w:rPr>
        <w:rFonts w:hint="default"/>
      </w:rPr>
    </w:lvl>
    <w:lvl w:ilvl="8" w:tplc="787E0D80">
      <w:numFmt w:val="bullet"/>
      <w:lvlText w:val="•"/>
      <w:lvlJc w:val="left"/>
      <w:pPr>
        <w:ind w:left="11617" w:hanging="349"/>
      </w:pPr>
      <w:rPr>
        <w:rFonts w:hint="default"/>
      </w:rPr>
    </w:lvl>
  </w:abstractNum>
  <w:abstractNum w:abstractNumId="21">
    <w:nsid w:val="23D739CE"/>
    <w:multiLevelType w:val="hybridMultilevel"/>
    <w:tmpl w:val="980EDC68"/>
    <w:lvl w:ilvl="0" w:tplc="FC98E252">
      <w:numFmt w:val="bullet"/>
      <w:lvlText w:val="–"/>
      <w:lvlJc w:val="left"/>
      <w:pPr>
        <w:ind w:left="118" w:hanging="185"/>
      </w:pPr>
      <w:rPr>
        <w:rFonts w:ascii="Times New Roman" w:eastAsia="Times New Roman" w:hAnsi="Times New Roman" w:cs="Times New Roman" w:hint="default"/>
        <w:w w:val="100"/>
        <w:sz w:val="24"/>
        <w:szCs w:val="24"/>
      </w:rPr>
    </w:lvl>
    <w:lvl w:ilvl="1" w:tplc="01FC8EDE">
      <w:numFmt w:val="bullet"/>
      <w:lvlText w:val="•"/>
      <w:lvlJc w:val="left"/>
      <w:pPr>
        <w:ind w:left="1094" w:hanging="185"/>
      </w:pPr>
      <w:rPr>
        <w:rFonts w:hint="default"/>
      </w:rPr>
    </w:lvl>
    <w:lvl w:ilvl="2" w:tplc="4570692E">
      <w:numFmt w:val="bullet"/>
      <w:lvlText w:val="•"/>
      <w:lvlJc w:val="left"/>
      <w:pPr>
        <w:ind w:left="2069" w:hanging="185"/>
      </w:pPr>
      <w:rPr>
        <w:rFonts w:hint="default"/>
      </w:rPr>
    </w:lvl>
    <w:lvl w:ilvl="3" w:tplc="98BE5270">
      <w:numFmt w:val="bullet"/>
      <w:lvlText w:val="•"/>
      <w:lvlJc w:val="left"/>
      <w:pPr>
        <w:ind w:left="3043" w:hanging="185"/>
      </w:pPr>
      <w:rPr>
        <w:rFonts w:hint="default"/>
      </w:rPr>
    </w:lvl>
    <w:lvl w:ilvl="4" w:tplc="1138CE1A">
      <w:numFmt w:val="bullet"/>
      <w:lvlText w:val="•"/>
      <w:lvlJc w:val="left"/>
      <w:pPr>
        <w:ind w:left="4018" w:hanging="185"/>
      </w:pPr>
      <w:rPr>
        <w:rFonts w:hint="default"/>
      </w:rPr>
    </w:lvl>
    <w:lvl w:ilvl="5" w:tplc="523E9874">
      <w:numFmt w:val="bullet"/>
      <w:lvlText w:val="•"/>
      <w:lvlJc w:val="left"/>
      <w:pPr>
        <w:ind w:left="4993" w:hanging="185"/>
      </w:pPr>
      <w:rPr>
        <w:rFonts w:hint="default"/>
      </w:rPr>
    </w:lvl>
    <w:lvl w:ilvl="6" w:tplc="40DC9B36">
      <w:numFmt w:val="bullet"/>
      <w:lvlText w:val="•"/>
      <w:lvlJc w:val="left"/>
      <w:pPr>
        <w:ind w:left="5967" w:hanging="185"/>
      </w:pPr>
      <w:rPr>
        <w:rFonts w:hint="default"/>
      </w:rPr>
    </w:lvl>
    <w:lvl w:ilvl="7" w:tplc="061CCCBE">
      <w:numFmt w:val="bullet"/>
      <w:lvlText w:val="•"/>
      <w:lvlJc w:val="left"/>
      <w:pPr>
        <w:ind w:left="6942" w:hanging="185"/>
      </w:pPr>
      <w:rPr>
        <w:rFonts w:hint="default"/>
      </w:rPr>
    </w:lvl>
    <w:lvl w:ilvl="8" w:tplc="3B2EC950">
      <w:numFmt w:val="bullet"/>
      <w:lvlText w:val="•"/>
      <w:lvlJc w:val="left"/>
      <w:pPr>
        <w:ind w:left="7917" w:hanging="185"/>
      </w:pPr>
      <w:rPr>
        <w:rFonts w:hint="default"/>
      </w:rPr>
    </w:lvl>
  </w:abstractNum>
  <w:abstractNum w:abstractNumId="22">
    <w:nsid w:val="260C5A20"/>
    <w:multiLevelType w:val="hybridMultilevel"/>
    <w:tmpl w:val="75583034"/>
    <w:lvl w:ilvl="0" w:tplc="AAF063AC">
      <w:numFmt w:val="bullet"/>
      <w:lvlText w:val="–"/>
      <w:lvlJc w:val="left"/>
      <w:pPr>
        <w:ind w:left="872" w:hanging="185"/>
      </w:pPr>
      <w:rPr>
        <w:rFonts w:ascii="Times New Roman" w:eastAsia="Times New Roman" w:hAnsi="Times New Roman" w:cs="Times New Roman" w:hint="default"/>
        <w:w w:val="100"/>
        <w:sz w:val="24"/>
        <w:szCs w:val="24"/>
      </w:rPr>
    </w:lvl>
    <w:lvl w:ilvl="1" w:tplc="4CC4542A">
      <w:numFmt w:val="bullet"/>
      <w:lvlText w:val="•"/>
      <w:lvlJc w:val="left"/>
      <w:pPr>
        <w:ind w:left="1778" w:hanging="185"/>
      </w:pPr>
      <w:rPr>
        <w:rFonts w:hint="default"/>
      </w:rPr>
    </w:lvl>
    <w:lvl w:ilvl="2" w:tplc="62BAF284">
      <w:numFmt w:val="bullet"/>
      <w:lvlText w:val="•"/>
      <w:lvlJc w:val="left"/>
      <w:pPr>
        <w:ind w:left="2677" w:hanging="185"/>
      </w:pPr>
      <w:rPr>
        <w:rFonts w:hint="default"/>
      </w:rPr>
    </w:lvl>
    <w:lvl w:ilvl="3" w:tplc="3D869FD4">
      <w:numFmt w:val="bullet"/>
      <w:lvlText w:val="•"/>
      <w:lvlJc w:val="left"/>
      <w:pPr>
        <w:ind w:left="3575" w:hanging="185"/>
      </w:pPr>
      <w:rPr>
        <w:rFonts w:hint="default"/>
      </w:rPr>
    </w:lvl>
    <w:lvl w:ilvl="4" w:tplc="26501C94">
      <w:numFmt w:val="bullet"/>
      <w:lvlText w:val="•"/>
      <w:lvlJc w:val="left"/>
      <w:pPr>
        <w:ind w:left="4474" w:hanging="185"/>
      </w:pPr>
      <w:rPr>
        <w:rFonts w:hint="default"/>
      </w:rPr>
    </w:lvl>
    <w:lvl w:ilvl="5" w:tplc="A4B2F38C">
      <w:numFmt w:val="bullet"/>
      <w:lvlText w:val="•"/>
      <w:lvlJc w:val="left"/>
      <w:pPr>
        <w:ind w:left="5373" w:hanging="185"/>
      </w:pPr>
      <w:rPr>
        <w:rFonts w:hint="default"/>
      </w:rPr>
    </w:lvl>
    <w:lvl w:ilvl="6" w:tplc="0BD08264">
      <w:numFmt w:val="bullet"/>
      <w:lvlText w:val="•"/>
      <w:lvlJc w:val="left"/>
      <w:pPr>
        <w:ind w:left="6271" w:hanging="185"/>
      </w:pPr>
      <w:rPr>
        <w:rFonts w:hint="default"/>
      </w:rPr>
    </w:lvl>
    <w:lvl w:ilvl="7" w:tplc="A754AAB6">
      <w:numFmt w:val="bullet"/>
      <w:lvlText w:val="•"/>
      <w:lvlJc w:val="left"/>
      <w:pPr>
        <w:ind w:left="7170" w:hanging="185"/>
      </w:pPr>
      <w:rPr>
        <w:rFonts w:hint="default"/>
      </w:rPr>
    </w:lvl>
    <w:lvl w:ilvl="8" w:tplc="A2B0EA44">
      <w:numFmt w:val="bullet"/>
      <w:lvlText w:val="•"/>
      <w:lvlJc w:val="left"/>
      <w:pPr>
        <w:ind w:left="8069" w:hanging="185"/>
      </w:pPr>
      <w:rPr>
        <w:rFonts w:hint="default"/>
      </w:rPr>
    </w:lvl>
  </w:abstractNum>
  <w:abstractNum w:abstractNumId="23">
    <w:nsid w:val="28A909BF"/>
    <w:multiLevelType w:val="hybridMultilevel"/>
    <w:tmpl w:val="471A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EB7F6E"/>
    <w:multiLevelType w:val="hybridMultilevel"/>
    <w:tmpl w:val="D1647094"/>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295970B4"/>
    <w:multiLevelType w:val="hybridMultilevel"/>
    <w:tmpl w:val="E934197A"/>
    <w:lvl w:ilvl="0" w:tplc="BF1668E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9864D1"/>
    <w:multiLevelType w:val="hybridMultilevel"/>
    <w:tmpl w:val="FBE664DA"/>
    <w:lvl w:ilvl="0" w:tplc="79C27AB2">
      <w:start w:val="1"/>
      <w:numFmt w:val="decimal"/>
      <w:lvlText w:val="%1)"/>
      <w:lvlJc w:val="left"/>
      <w:pPr>
        <w:ind w:left="7307"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A6C1AE3"/>
    <w:multiLevelType w:val="hybridMultilevel"/>
    <w:tmpl w:val="63D8F5C4"/>
    <w:lvl w:ilvl="0" w:tplc="E2625B88">
      <w:numFmt w:val="bullet"/>
      <w:lvlText w:val="–"/>
      <w:lvlJc w:val="left"/>
      <w:pPr>
        <w:ind w:left="118" w:hanging="185"/>
      </w:pPr>
      <w:rPr>
        <w:rFonts w:ascii="Times New Roman" w:eastAsia="Times New Roman" w:hAnsi="Times New Roman" w:cs="Times New Roman" w:hint="default"/>
        <w:w w:val="100"/>
        <w:sz w:val="24"/>
        <w:szCs w:val="24"/>
      </w:rPr>
    </w:lvl>
    <w:lvl w:ilvl="1" w:tplc="010217B4">
      <w:numFmt w:val="bullet"/>
      <w:lvlText w:val="•"/>
      <w:lvlJc w:val="left"/>
      <w:pPr>
        <w:ind w:left="1094" w:hanging="185"/>
      </w:pPr>
      <w:rPr>
        <w:rFonts w:hint="default"/>
      </w:rPr>
    </w:lvl>
    <w:lvl w:ilvl="2" w:tplc="AB2E94A4">
      <w:numFmt w:val="bullet"/>
      <w:lvlText w:val="•"/>
      <w:lvlJc w:val="left"/>
      <w:pPr>
        <w:ind w:left="2069" w:hanging="185"/>
      </w:pPr>
      <w:rPr>
        <w:rFonts w:hint="default"/>
      </w:rPr>
    </w:lvl>
    <w:lvl w:ilvl="3" w:tplc="CB0E8120">
      <w:numFmt w:val="bullet"/>
      <w:lvlText w:val="•"/>
      <w:lvlJc w:val="left"/>
      <w:pPr>
        <w:ind w:left="3043" w:hanging="185"/>
      </w:pPr>
      <w:rPr>
        <w:rFonts w:hint="default"/>
      </w:rPr>
    </w:lvl>
    <w:lvl w:ilvl="4" w:tplc="0D606C78">
      <w:numFmt w:val="bullet"/>
      <w:lvlText w:val="•"/>
      <w:lvlJc w:val="left"/>
      <w:pPr>
        <w:ind w:left="4018" w:hanging="185"/>
      </w:pPr>
      <w:rPr>
        <w:rFonts w:hint="default"/>
      </w:rPr>
    </w:lvl>
    <w:lvl w:ilvl="5" w:tplc="AECECB46">
      <w:numFmt w:val="bullet"/>
      <w:lvlText w:val="•"/>
      <w:lvlJc w:val="left"/>
      <w:pPr>
        <w:ind w:left="4993" w:hanging="185"/>
      </w:pPr>
      <w:rPr>
        <w:rFonts w:hint="default"/>
      </w:rPr>
    </w:lvl>
    <w:lvl w:ilvl="6" w:tplc="FB244FA2">
      <w:numFmt w:val="bullet"/>
      <w:lvlText w:val="•"/>
      <w:lvlJc w:val="left"/>
      <w:pPr>
        <w:ind w:left="5967" w:hanging="185"/>
      </w:pPr>
      <w:rPr>
        <w:rFonts w:hint="default"/>
      </w:rPr>
    </w:lvl>
    <w:lvl w:ilvl="7" w:tplc="84D8DEF6">
      <w:numFmt w:val="bullet"/>
      <w:lvlText w:val="•"/>
      <w:lvlJc w:val="left"/>
      <w:pPr>
        <w:ind w:left="6942" w:hanging="185"/>
      </w:pPr>
      <w:rPr>
        <w:rFonts w:hint="default"/>
      </w:rPr>
    </w:lvl>
    <w:lvl w:ilvl="8" w:tplc="06844E74">
      <w:numFmt w:val="bullet"/>
      <w:lvlText w:val="•"/>
      <w:lvlJc w:val="left"/>
      <w:pPr>
        <w:ind w:left="7917" w:hanging="185"/>
      </w:pPr>
      <w:rPr>
        <w:rFonts w:hint="default"/>
      </w:rPr>
    </w:lvl>
  </w:abstractNum>
  <w:abstractNum w:abstractNumId="28">
    <w:nsid w:val="2DE9088C"/>
    <w:multiLevelType w:val="hybridMultilevel"/>
    <w:tmpl w:val="3C1EDF2C"/>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5E6FD5"/>
    <w:multiLevelType w:val="hybridMultilevel"/>
    <w:tmpl w:val="DE5AC0EC"/>
    <w:lvl w:ilvl="0" w:tplc="9E80338A">
      <w:start w:val="1"/>
      <w:numFmt w:val="decimal"/>
      <w:lvlText w:val="%1."/>
      <w:lvlJc w:val="left"/>
      <w:pPr>
        <w:ind w:left="1059" w:hanging="349"/>
      </w:pPr>
      <w:rPr>
        <w:rFonts w:hint="default"/>
        <w:spacing w:val="0"/>
        <w:w w:val="99"/>
        <w:sz w:val="28"/>
        <w:szCs w:val="28"/>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30">
    <w:nsid w:val="2F8254CD"/>
    <w:multiLevelType w:val="multilevel"/>
    <w:tmpl w:val="470AB38C"/>
    <w:lvl w:ilvl="0">
      <w:start w:val="2"/>
      <w:numFmt w:val="decimal"/>
      <w:lvlText w:val="%1"/>
      <w:lvlJc w:val="left"/>
      <w:pPr>
        <w:ind w:left="694" w:hanging="1133"/>
        <w:jc w:val="right"/>
      </w:pPr>
      <w:rPr>
        <w:rFonts w:hint="default"/>
      </w:rPr>
    </w:lvl>
    <w:lvl w:ilvl="1">
      <w:start w:val="14"/>
      <w:numFmt w:val="decimal"/>
      <w:lvlText w:val="%1.%2"/>
      <w:lvlJc w:val="left"/>
      <w:pPr>
        <w:ind w:left="694" w:hanging="1133"/>
      </w:pPr>
      <w:rPr>
        <w:rFonts w:ascii="Times New Roman" w:eastAsia="Times New Roman" w:hAnsi="Times New Roman" w:cs="Times New Roman" w:hint="default"/>
        <w:b/>
        <w:bCs/>
        <w:spacing w:val="-2"/>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3096" w:hanging="185"/>
      </w:pPr>
      <w:rPr>
        <w:rFonts w:hint="default"/>
      </w:rPr>
    </w:lvl>
    <w:lvl w:ilvl="5">
      <w:numFmt w:val="bullet"/>
      <w:lvlText w:val="•"/>
      <w:lvlJc w:val="left"/>
      <w:pPr>
        <w:ind w:left="4224" w:hanging="185"/>
      </w:pPr>
      <w:rPr>
        <w:rFonts w:hint="default"/>
      </w:rPr>
    </w:lvl>
    <w:lvl w:ilvl="6">
      <w:numFmt w:val="bullet"/>
      <w:lvlText w:val="•"/>
      <w:lvlJc w:val="left"/>
      <w:pPr>
        <w:ind w:left="5353" w:hanging="185"/>
      </w:pPr>
      <w:rPr>
        <w:rFonts w:hint="default"/>
      </w:rPr>
    </w:lvl>
    <w:lvl w:ilvl="7">
      <w:numFmt w:val="bullet"/>
      <w:lvlText w:val="•"/>
      <w:lvlJc w:val="left"/>
      <w:pPr>
        <w:ind w:left="6481" w:hanging="185"/>
      </w:pPr>
      <w:rPr>
        <w:rFonts w:hint="default"/>
      </w:rPr>
    </w:lvl>
    <w:lvl w:ilvl="8">
      <w:numFmt w:val="bullet"/>
      <w:lvlText w:val="•"/>
      <w:lvlJc w:val="left"/>
      <w:pPr>
        <w:ind w:left="7609" w:hanging="185"/>
      </w:pPr>
      <w:rPr>
        <w:rFonts w:hint="default"/>
      </w:rPr>
    </w:lvl>
  </w:abstractNum>
  <w:abstractNum w:abstractNumId="31">
    <w:nsid w:val="2FA05AC5"/>
    <w:multiLevelType w:val="multilevel"/>
    <w:tmpl w:val="B78E7B60"/>
    <w:lvl w:ilvl="0">
      <w:start w:val="1"/>
      <w:numFmt w:val="decimal"/>
      <w:lvlText w:val="%1."/>
      <w:lvlJc w:val="left"/>
      <w:pPr>
        <w:ind w:left="720" w:hanging="360"/>
      </w:pPr>
      <w:rPr>
        <w:rFonts w:hint="default"/>
        <w:b w:val="0"/>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nsid w:val="317D3666"/>
    <w:multiLevelType w:val="hybridMultilevel"/>
    <w:tmpl w:val="4FB65894"/>
    <w:lvl w:ilvl="0" w:tplc="85301984">
      <w:numFmt w:val="bullet"/>
      <w:lvlText w:val="–"/>
      <w:lvlJc w:val="left"/>
      <w:pPr>
        <w:ind w:left="118" w:hanging="185"/>
      </w:pPr>
      <w:rPr>
        <w:rFonts w:ascii="Times New Roman" w:eastAsia="Times New Roman" w:hAnsi="Times New Roman" w:cs="Times New Roman" w:hint="default"/>
        <w:w w:val="100"/>
        <w:sz w:val="24"/>
        <w:szCs w:val="24"/>
      </w:rPr>
    </w:lvl>
    <w:lvl w:ilvl="1" w:tplc="278A6552">
      <w:numFmt w:val="bullet"/>
      <w:lvlText w:val="•"/>
      <w:lvlJc w:val="left"/>
      <w:pPr>
        <w:ind w:left="1094" w:hanging="185"/>
      </w:pPr>
      <w:rPr>
        <w:rFonts w:hint="default"/>
      </w:rPr>
    </w:lvl>
    <w:lvl w:ilvl="2" w:tplc="569AB018">
      <w:numFmt w:val="bullet"/>
      <w:lvlText w:val="•"/>
      <w:lvlJc w:val="left"/>
      <w:pPr>
        <w:ind w:left="2069" w:hanging="185"/>
      </w:pPr>
      <w:rPr>
        <w:rFonts w:hint="default"/>
      </w:rPr>
    </w:lvl>
    <w:lvl w:ilvl="3" w:tplc="2EA277A8">
      <w:numFmt w:val="bullet"/>
      <w:lvlText w:val="•"/>
      <w:lvlJc w:val="left"/>
      <w:pPr>
        <w:ind w:left="3043" w:hanging="185"/>
      </w:pPr>
      <w:rPr>
        <w:rFonts w:hint="default"/>
      </w:rPr>
    </w:lvl>
    <w:lvl w:ilvl="4" w:tplc="C4489BF6">
      <w:numFmt w:val="bullet"/>
      <w:lvlText w:val="•"/>
      <w:lvlJc w:val="left"/>
      <w:pPr>
        <w:ind w:left="4018" w:hanging="185"/>
      </w:pPr>
      <w:rPr>
        <w:rFonts w:hint="default"/>
      </w:rPr>
    </w:lvl>
    <w:lvl w:ilvl="5" w:tplc="A532F1F8">
      <w:numFmt w:val="bullet"/>
      <w:lvlText w:val="•"/>
      <w:lvlJc w:val="left"/>
      <w:pPr>
        <w:ind w:left="4993" w:hanging="185"/>
      </w:pPr>
      <w:rPr>
        <w:rFonts w:hint="default"/>
      </w:rPr>
    </w:lvl>
    <w:lvl w:ilvl="6" w:tplc="630E773E">
      <w:numFmt w:val="bullet"/>
      <w:lvlText w:val="•"/>
      <w:lvlJc w:val="left"/>
      <w:pPr>
        <w:ind w:left="5967" w:hanging="185"/>
      </w:pPr>
      <w:rPr>
        <w:rFonts w:hint="default"/>
      </w:rPr>
    </w:lvl>
    <w:lvl w:ilvl="7" w:tplc="1CFAE44A">
      <w:numFmt w:val="bullet"/>
      <w:lvlText w:val="•"/>
      <w:lvlJc w:val="left"/>
      <w:pPr>
        <w:ind w:left="6942" w:hanging="185"/>
      </w:pPr>
      <w:rPr>
        <w:rFonts w:hint="default"/>
      </w:rPr>
    </w:lvl>
    <w:lvl w:ilvl="8" w:tplc="9C10BC96">
      <w:numFmt w:val="bullet"/>
      <w:lvlText w:val="•"/>
      <w:lvlJc w:val="left"/>
      <w:pPr>
        <w:ind w:left="7917" w:hanging="185"/>
      </w:pPr>
      <w:rPr>
        <w:rFonts w:hint="default"/>
      </w:rPr>
    </w:lvl>
  </w:abstractNum>
  <w:abstractNum w:abstractNumId="33">
    <w:nsid w:val="31973C2E"/>
    <w:multiLevelType w:val="hybridMultilevel"/>
    <w:tmpl w:val="FCE48010"/>
    <w:lvl w:ilvl="0" w:tplc="7346B262">
      <w:numFmt w:val="bullet"/>
      <w:lvlText w:val="–"/>
      <w:lvlJc w:val="left"/>
      <w:pPr>
        <w:ind w:left="118" w:hanging="188"/>
      </w:pPr>
      <w:rPr>
        <w:rFonts w:ascii="Times New Roman" w:eastAsia="Times New Roman" w:hAnsi="Times New Roman" w:cs="Times New Roman" w:hint="default"/>
        <w:w w:val="100"/>
        <w:sz w:val="24"/>
        <w:szCs w:val="24"/>
      </w:rPr>
    </w:lvl>
    <w:lvl w:ilvl="1" w:tplc="04D4A5C6">
      <w:numFmt w:val="bullet"/>
      <w:lvlText w:val="•"/>
      <w:lvlJc w:val="left"/>
      <w:pPr>
        <w:ind w:left="1094" w:hanging="188"/>
      </w:pPr>
      <w:rPr>
        <w:rFonts w:hint="default"/>
      </w:rPr>
    </w:lvl>
    <w:lvl w:ilvl="2" w:tplc="33CEE876">
      <w:numFmt w:val="bullet"/>
      <w:lvlText w:val="•"/>
      <w:lvlJc w:val="left"/>
      <w:pPr>
        <w:ind w:left="2069" w:hanging="188"/>
      </w:pPr>
      <w:rPr>
        <w:rFonts w:hint="default"/>
      </w:rPr>
    </w:lvl>
    <w:lvl w:ilvl="3" w:tplc="B92436A0">
      <w:numFmt w:val="bullet"/>
      <w:lvlText w:val="•"/>
      <w:lvlJc w:val="left"/>
      <w:pPr>
        <w:ind w:left="3043" w:hanging="188"/>
      </w:pPr>
      <w:rPr>
        <w:rFonts w:hint="default"/>
      </w:rPr>
    </w:lvl>
    <w:lvl w:ilvl="4" w:tplc="248EB3C4">
      <w:numFmt w:val="bullet"/>
      <w:lvlText w:val="•"/>
      <w:lvlJc w:val="left"/>
      <w:pPr>
        <w:ind w:left="4018" w:hanging="188"/>
      </w:pPr>
      <w:rPr>
        <w:rFonts w:hint="default"/>
      </w:rPr>
    </w:lvl>
    <w:lvl w:ilvl="5" w:tplc="E6F03948">
      <w:numFmt w:val="bullet"/>
      <w:lvlText w:val="•"/>
      <w:lvlJc w:val="left"/>
      <w:pPr>
        <w:ind w:left="4993" w:hanging="188"/>
      </w:pPr>
      <w:rPr>
        <w:rFonts w:hint="default"/>
      </w:rPr>
    </w:lvl>
    <w:lvl w:ilvl="6" w:tplc="D956354E">
      <w:numFmt w:val="bullet"/>
      <w:lvlText w:val="•"/>
      <w:lvlJc w:val="left"/>
      <w:pPr>
        <w:ind w:left="5967" w:hanging="188"/>
      </w:pPr>
      <w:rPr>
        <w:rFonts w:hint="default"/>
      </w:rPr>
    </w:lvl>
    <w:lvl w:ilvl="7" w:tplc="7D5EF5A2">
      <w:numFmt w:val="bullet"/>
      <w:lvlText w:val="•"/>
      <w:lvlJc w:val="left"/>
      <w:pPr>
        <w:ind w:left="6942" w:hanging="188"/>
      </w:pPr>
      <w:rPr>
        <w:rFonts w:hint="default"/>
      </w:rPr>
    </w:lvl>
    <w:lvl w:ilvl="8" w:tplc="EC92388E">
      <w:numFmt w:val="bullet"/>
      <w:lvlText w:val="•"/>
      <w:lvlJc w:val="left"/>
      <w:pPr>
        <w:ind w:left="7917" w:hanging="188"/>
      </w:pPr>
      <w:rPr>
        <w:rFonts w:hint="default"/>
      </w:rPr>
    </w:lvl>
  </w:abstractNum>
  <w:abstractNum w:abstractNumId="34">
    <w:nsid w:val="325C2D8C"/>
    <w:multiLevelType w:val="hybridMultilevel"/>
    <w:tmpl w:val="81F624F8"/>
    <w:lvl w:ilvl="0" w:tplc="A3602EF2">
      <w:start w:val="1"/>
      <w:numFmt w:val="decimal"/>
      <w:lvlText w:val="%1."/>
      <w:lvlJc w:val="left"/>
      <w:pPr>
        <w:ind w:left="463" w:hanging="360"/>
      </w:pPr>
      <w:rPr>
        <w:rFonts w:ascii="Times New Roman" w:eastAsia="Times New Roman" w:hAnsi="Times New Roman" w:cs="Times New Roman" w:hint="default"/>
        <w:spacing w:val="0"/>
        <w:w w:val="99"/>
        <w:sz w:val="28"/>
        <w:szCs w:val="28"/>
      </w:rPr>
    </w:lvl>
    <w:lvl w:ilvl="1" w:tplc="4F4EB708">
      <w:numFmt w:val="bullet"/>
      <w:lvlText w:val="•"/>
      <w:lvlJc w:val="left"/>
      <w:pPr>
        <w:ind w:left="1834" w:hanging="360"/>
      </w:pPr>
      <w:rPr>
        <w:rFonts w:hint="default"/>
      </w:rPr>
    </w:lvl>
    <w:lvl w:ilvl="2" w:tplc="2F72A8F8">
      <w:numFmt w:val="bullet"/>
      <w:lvlText w:val="•"/>
      <w:lvlJc w:val="left"/>
      <w:pPr>
        <w:ind w:left="3209" w:hanging="360"/>
      </w:pPr>
      <w:rPr>
        <w:rFonts w:hint="default"/>
      </w:rPr>
    </w:lvl>
    <w:lvl w:ilvl="3" w:tplc="B3288D6C">
      <w:numFmt w:val="bullet"/>
      <w:lvlText w:val="•"/>
      <w:lvlJc w:val="left"/>
      <w:pPr>
        <w:ind w:left="4584" w:hanging="360"/>
      </w:pPr>
      <w:rPr>
        <w:rFonts w:hint="default"/>
      </w:rPr>
    </w:lvl>
    <w:lvl w:ilvl="4" w:tplc="DF6001FE">
      <w:numFmt w:val="bullet"/>
      <w:lvlText w:val="•"/>
      <w:lvlJc w:val="left"/>
      <w:pPr>
        <w:ind w:left="5959" w:hanging="360"/>
      </w:pPr>
      <w:rPr>
        <w:rFonts w:hint="default"/>
      </w:rPr>
    </w:lvl>
    <w:lvl w:ilvl="5" w:tplc="AF68DF04">
      <w:numFmt w:val="bullet"/>
      <w:lvlText w:val="•"/>
      <w:lvlJc w:val="left"/>
      <w:pPr>
        <w:ind w:left="7333" w:hanging="360"/>
      </w:pPr>
      <w:rPr>
        <w:rFonts w:hint="default"/>
      </w:rPr>
    </w:lvl>
    <w:lvl w:ilvl="6" w:tplc="2E6E9B34">
      <w:numFmt w:val="bullet"/>
      <w:lvlText w:val="•"/>
      <w:lvlJc w:val="left"/>
      <w:pPr>
        <w:ind w:left="8708" w:hanging="360"/>
      </w:pPr>
      <w:rPr>
        <w:rFonts w:hint="default"/>
      </w:rPr>
    </w:lvl>
    <w:lvl w:ilvl="7" w:tplc="93B047CE">
      <w:numFmt w:val="bullet"/>
      <w:lvlText w:val="•"/>
      <w:lvlJc w:val="left"/>
      <w:pPr>
        <w:ind w:left="10083" w:hanging="360"/>
      </w:pPr>
      <w:rPr>
        <w:rFonts w:hint="default"/>
      </w:rPr>
    </w:lvl>
    <w:lvl w:ilvl="8" w:tplc="30FCB778">
      <w:numFmt w:val="bullet"/>
      <w:lvlText w:val="•"/>
      <w:lvlJc w:val="left"/>
      <w:pPr>
        <w:ind w:left="11458" w:hanging="360"/>
      </w:pPr>
      <w:rPr>
        <w:rFonts w:hint="default"/>
      </w:rPr>
    </w:lvl>
  </w:abstractNum>
  <w:abstractNum w:abstractNumId="35">
    <w:nsid w:val="36CF644B"/>
    <w:multiLevelType w:val="hybridMultilevel"/>
    <w:tmpl w:val="DE5AC0EC"/>
    <w:lvl w:ilvl="0" w:tplc="9E80338A">
      <w:start w:val="1"/>
      <w:numFmt w:val="decimal"/>
      <w:lvlText w:val="%1."/>
      <w:lvlJc w:val="left"/>
      <w:pPr>
        <w:ind w:left="1059" w:hanging="349"/>
      </w:pPr>
      <w:rPr>
        <w:rFonts w:hint="default"/>
        <w:spacing w:val="0"/>
        <w:w w:val="99"/>
        <w:sz w:val="28"/>
        <w:szCs w:val="28"/>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36">
    <w:nsid w:val="38554602"/>
    <w:multiLevelType w:val="hybridMultilevel"/>
    <w:tmpl w:val="DE5AC0EC"/>
    <w:lvl w:ilvl="0" w:tplc="9E80338A">
      <w:start w:val="1"/>
      <w:numFmt w:val="decimal"/>
      <w:lvlText w:val="%1."/>
      <w:lvlJc w:val="left"/>
      <w:pPr>
        <w:ind w:left="1059" w:hanging="349"/>
      </w:pPr>
      <w:rPr>
        <w:rFonts w:hint="default"/>
        <w:spacing w:val="0"/>
        <w:w w:val="99"/>
        <w:sz w:val="28"/>
        <w:szCs w:val="28"/>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37">
    <w:nsid w:val="386C4610"/>
    <w:multiLevelType w:val="hybridMultilevel"/>
    <w:tmpl w:val="63F65806"/>
    <w:lvl w:ilvl="0" w:tplc="590A432A">
      <w:start w:val="1"/>
      <w:numFmt w:val="decimal"/>
      <w:pStyle w:val="a"/>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3B6C58B7"/>
    <w:multiLevelType w:val="hybridMultilevel"/>
    <w:tmpl w:val="75E2CB68"/>
    <w:lvl w:ilvl="0" w:tplc="D61EB36E">
      <w:numFmt w:val="bullet"/>
      <w:lvlText w:val="–"/>
      <w:lvlJc w:val="left"/>
      <w:pPr>
        <w:ind w:left="118" w:hanging="188"/>
      </w:pPr>
      <w:rPr>
        <w:rFonts w:ascii="Times New Roman" w:eastAsia="Times New Roman" w:hAnsi="Times New Roman" w:cs="Times New Roman" w:hint="default"/>
        <w:w w:val="100"/>
        <w:sz w:val="24"/>
        <w:szCs w:val="24"/>
      </w:rPr>
    </w:lvl>
    <w:lvl w:ilvl="1" w:tplc="F89E7078">
      <w:numFmt w:val="bullet"/>
      <w:lvlText w:val="•"/>
      <w:lvlJc w:val="left"/>
      <w:pPr>
        <w:ind w:left="1094" w:hanging="188"/>
      </w:pPr>
      <w:rPr>
        <w:rFonts w:hint="default"/>
      </w:rPr>
    </w:lvl>
    <w:lvl w:ilvl="2" w:tplc="1BF881AA">
      <w:numFmt w:val="bullet"/>
      <w:lvlText w:val="•"/>
      <w:lvlJc w:val="left"/>
      <w:pPr>
        <w:ind w:left="2069" w:hanging="188"/>
      </w:pPr>
      <w:rPr>
        <w:rFonts w:hint="default"/>
      </w:rPr>
    </w:lvl>
    <w:lvl w:ilvl="3" w:tplc="DE10A5FC">
      <w:numFmt w:val="bullet"/>
      <w:lvlText w:val="•"/>
      <w:lvlJc w:val="left"/>
      <w:pPr>
        <w:ind w:left="3043" w:hanging="188"/>
      </w:pPr>
      <w:rPr>
        <w:rFonts w:hint="default"/>
      </w:rPr>
    </w:lvl>
    <w:lvl w:ilvl="4" w:tplc="66A644F6">
      <w:numFmt w:val="bullet"/>
      <w:lvlText w:val="•"/>
      <w:lvlJc w:val="left"/>
      <w:pPr>
        <w:ind w:left="4018" w:hanging="188"/>
      </w:pPr>
      <w:rPr>
        <w:rFonts w:hint="default"/>
      </w:rPr>
    </w:lvl>
    <w:lvl w:ilvl="5" w:tplc="0B32D8FE">
      <w:numFmt w:val="bullet"/>
      <w:lvlText w:val="•"/>
      <w:lvlJc w:val="left"/>
      <w:pPr>
        <w:ind w:left="4993" w:hanging="188"/>
      </w:pPr>
      <w:rPr>
        <w:rFonts w:hint="default"/>
      </w:rPr>
    </w:lvl>
    <w:lvl w:ilvl="6" w:tplc="0068FF5A">
      <w:numFmt w:val="bullet"/>
      <w:lvlText w:val="•"/>
      <w:lvlJc w:val="left"/>
      <w:pPr>
        <w:ind w:left="5967" w:hanging="188"/>
      </w:pPr>
      <w:rPr>
        <w:rFonts w:hint="default"/>
      </w:rPr>
    </w:lvl>
    <w:lvl w:ilvl="7" w:tplc="E32A713A">
      <w:numFmt w:val="bullet"/>
      <w:lvlText w:val="•"/>
      <w:lvlJc w:val="left"/>
      <w:pPr>
        <w:ind w:left="6942" w:hanging="188"/>
      </w:pPr>
      <w:rPr>
        <w:rFonts w:hint="default"/>
      </w:rPr>
    </w:lvl>
    <w:lvl w:ilvl="8" w:tplc="2918CAC2">
      <w:numFmt w:val="bullet"/>
      <w:lvlText w:val="•"/>
      <w:lvlJc w:val="left"/>
      <w:pPr>
        <w:ind w:left="7917" w:hanging="188"/>
      </w:pPr>
      <w:rPr>
        <w:rFonts w:hint="default"/>
      </w:rPr>
    </w:lvl>
  </w:abstractNum>
  <w:abstractNum w:abstractNumId="39">
    <w:nsid w:val="3B7B2CBB"/>
    <w:multiLevelType w:val="multilevel"/>
    <w:tmpl w:val="4150015E"/>
    <w:lvl w:ilvl="0">
      <w:start w:val="2"/>
      <w:numFmt w:val="decimal"/>
      <w:lvlText w:val="%1"/>
      <w:lvlJc w:val="left"/>
      <w:pPr>
        <w:ind w:left="1251" w:hanging="1133"/>
      </w:pPr>
      <w:rPr>
        <w:rFonts w:hint="default"/>
      </w:rPr>
    </w:lvl>
    <w:lvl w:ilvl="1">
      <w:start w:val="1"/>
      <w:numFmt w:val="decimal"/>
      <w:lvlText w:val="%1.%2"/>
      <w:lvlJc w:val="left"/>
      <w:pPr>
        <w:ind w:left="685" w:hanging="1133"/>
      </w:pPr>
      <w:rPr>
        <w:rFonts w:ascii="Times New Roman" w:eastAsia="Times New Roman" w:hAnsi="Times New Roman" w:cs="Times New Roman" w:hint="default"/>
        <w:b/>
        <w:bCs/>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2489" w:hanging="185"/>
      </w:pPr>
      <w:rPr>
        <w:rFonts w:hint="default"/>
      </w:rPr>
    </w:lvl>
    <w:lvl w:ilvl="5">
      <w:numFmt w:val="bullet"/>
      <w:lvlText w:val="•"/>
      <w:lvlJc w:val="left"/>
      <w:pPr>
        <w:ind w:left="3718" w:hanging="185"/>
      </w:pPr>
      <w:rPr>
        <w:rFonts w:hint="default"/>
      </w:rPr>
    </w:lvl>
    <w:lvl w:ilvl="6">
      <w:numFmt w:val="bullet"/>
      <w:lvlText w:val="•"/>
      <w:lvlJc w:val="left"/>
      <w:pPr>
        <w:ind w:left="4948" w:hanging="185"/>
      </w:pPr>
      <w:rPr>
        <w:rFonts w:hint="default"/>
      </w:rPr>
    </w:lvl>
    <w:lvl w:ilvl="7">
      <w:numFmt w:val="bullet"/>
      <w:lvlText w:val="•"/>
      <w:lvlJc w:val="left"/>
      <w:pPr>
        <w:ind w:left="6177" w:hanging="185"/>
      </w:pPr>
      <w:rPr>
        <w:rFonts w:hint="default"/>
      </w:rPr>
    </w:lvl>
    <w:lvl w:ilvl="8">
      <w:numFmt w:val="bullet"/>
      <w:lvlText w:val="•"/>
      <w:lvlJc w:val="left"/>
      <w:pPr>
        <w:ind w:left="7407" w:hanging="185"/>
      </w:pPr>
      <w:rPr>
        <w:rFonts w:hint="default"/>
      </w:rPr>
    </w:lvl>
  </w:abstractNum>
  <w:abstractNum w:abstractNumId="40">
    <w:nsid w:val="3BAA2C29"/>
    <w:multiLevelType w:val="hybridMultilevel"/>
    <w:tmpl w:val="9E4403E2"/>
    <w:lvl w:ilvl="0" w:tplc="4AA4EFD8">
      <w:numFmt w:val="bullet"/>
      <w:lvlText w:val="–"/>
      <w:lvlJc w:val="left"/>
      <w:pPr>
        <w:ind w:left="826" w:hanging="188"/>
      </w:pPr>
      <w:rPr>
        <w:rFonts w:ascii="Times New Roman" w:eastAsia="Times New Roman" w:hAnsi="Times New Roman" w:cs="Times New Roman" w:hint="default"/>
        <w:w w:val="100"/>
        <w:sz w:val="24"/>
        <w:szCs w:val="24"/>
      </w:rPr>
    </w:lvl>
    <w:lvl w:ilvl="1" w:tplc="DE6A4290">
      <w:numFmt w:val="bullet"/>
      <w:lvlText w:val="•"/>
      <w:lvlJc w:val="left"/>
      <w:pPr>
        <w:ind w:left="1724" w:hanging="188"/>
      </w:pPr>
      <w:rPr>
        <w:rFonts w:hint="default"/>
      </w:rPr>
    </w:lvl>
    <w:lvl w:ilvl="2" w:tplc="1546799A">
      <w:numFmt w:val="bullet"/>
      <w:lvlText w:val="•"/>
      <w:lvlJc w:val="left"/>
      <w:pPr>
        <w:ind w:left="2629" w:hanging="188"/>
      </w:pPr>
      <w:rPr>
        <w:rFonts w:hint="default"/>
      </w:rPr>
    </w:lvl>
    <w:lvl w:ilvl="3" w:tplc="8A06876C">
      <w:numFmt w:val="bullet"/>
      <w:lvlText w:val="•"/>
      <w:lvlJc w:val="left"/>
      <w:pPr>
        <w:ind w:left="3533" w:hanging="188"/>
      </w:pPr>
      <w:rPr>
        <w:rFonts w:hint="default"/>
      </w:rPr>
    </w:lvl>
    <w:lvl w:ilvl="4" w:tplc="9DA0A886">
      <w:numFmt w:val="bullet"/>
      <w:lvlText w:val="•"/>
      <w:lvlJc w:val="left"/>
      <w:pPr>
        <w:ind w:left="4438" w:hanging="188"/>
      </w:pPr>
      <w:rPr>
        <w:rFonts w:hint="default"/>
      </w:rPr>
    </w:lvl>
    <w:lvl w:ilvl="5" w:tplc="B3C4FE40">
      <w:numFmt w:val="bullet"/>
      <w:lvlText w:val="•"/>
      <w:lvlJc w:val="left"/>
      <w:pPr>
        <w:ind w:left="5343" w:hanging="188"/>
      </w:pPr>
      <w:rPr>
        <w:rFonts w:hint="default"/>
      </w:rPr>
    </w:lvl>
    <w:lvl w:ilvl="6" w:tplc="7F08B34C">
      <w:numFmt w:val="bullet"/>
      <w:lvlText w:val="•"/>
      <w:lvlJc w:val="left"/>
      <w:pPr>
        <w:ind w:left="6247" w:hanging="188"/>
      </w:pPr>
      <w:rPr>
        <w:rFonts w:hint="default"/>
      </w:rPr>
    </w:lvl>
    <w:lvl w:ilvl="7" w:tplc="1A5EEBF0">
      <w:numFmt w:val="bullet"/>
      <w:lvlText w:val="•"/>
      <w:lvlJc w:val="left"/>
      <w:pPr>
        <w:ind w:left="7152" w:hanging="188"/>
      </w:pPr>
      <w:rPr>
        <w:rFonts w:hint="default"/>
      </w:rPr>
    </w:lvl>
    <w:lvl w:ilvl="8" w:tplc="1362EF78">
      <w:numFmt w:val="bullet"/>
      <w:lvlText w:val="•"/>
      <w:lvlJc w:val="left"/>
      <w:pPr>
        <w:ind w:left="8057" w:hanging="188"/>
      </w:pPr>
      <w:rPr>
        <w:rFonts w:hint="default"/>
      </w:rPr>
    </w:lvl>
  </w:abstractNum>
  <w:abstractNum w:abstractNumId="41">
    <w:nsid w:val="3C386C2C"/>
    <w:multiLevelType w:val="hybridMultilevel"/>
    <w:tmpl w:val="2ABCEC3C"/>
    <w:lvl w:ilvl="0" w:tplc="AEC89D1E">
      <w:start w:val="191"/>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0FB2564"/>
    <w:multiLevelType w:val="hybridMultilevel"/>
    <w:tmpl w:val="30D00C08"/>
    <w:lvl w:ilvl="0" w:tplc="14DE0DCA">
      <w:numFmt w:val="bullet"/>
      <w:lvlText w:val="–"/>
      <w:lvlJc w:val="left"/>
      <w:pPr>
        <w:ind w:left="178" w:hanging="185"/>
      </w:pPr>
      <w:rPr>
        <w:rFonts w:ascii="Times New Roman" w:eastAsia="Times New Roman" w:hAnsi="Times New Roman" w:cs="Times New Roman" w:hint="default"/>
        <w:w w:val="100"/>
        <w:sz w:val="24"/>
        <w:szCs w:val="24"/>
      </w:rPr>
    </w:lvl>
    <w:lvl w:ilvl="1" w:tplc="7E2E2892">
      <w:numFmt w:val="bullet"/>
      <w:lvlText w:val="•"/>
      <w:lvlJc w:val="left"/>
      <w:pPr>
        <w:ind w:left="1170" w:hanging="185"/>
      </w:pPr>
      <w:rPr>
        <w:rFonts w:hint="default"/>
      </w:rPr>
    </w:lvl>
    <w:lvl w:ilvl="2" w:tplc="D3AAE01E">
      <w:numFmt w:val="bullet"/>
      <w:lvlText w:val="•"/>
      <w:lvlJc w:val="left"/>
      <w:pPr>
        <w:ind w:left="2161" w:hanging="185"/>
      </w:pPr>
      <w:rPr>
        <w:rFonts w:hint="default"/>
      </w:rPr>
    </w:lvl>
    <w:lvl w:ilvl="3" w:tplc="8110A2BC">
      <w:numFmt w:val="bullet"/>
      <w:lvlText w:val="•"/>
      <w:lvlJc w:val="left"/>
      <w:pPr>
        <w:ind w:left="3151" w:hanging="185"/>
      </w:pPr>
      <w:rPr>
        <w:rFonts w:hint="default"/>
      </w:rPr>
    </w:lvl>
    <w:lvl w:ilvl="4" w:tplc="98D82ECA">
      <w:numFmt w:val="bullet"/>
      <w:lvlText w:val="•"/>
      <w:lvlJc w:val="left"/>
      <w:pPr>
        <w:ind w:left="4142" w:hanging="185"/>
      </w:pPr>
      <w:rPr>
        <w:rFonts w:hint="default"/>
      </w:rPr>
    </w:lvl>
    <w:lvl w:ilvl="5" w:tplc="4A7A8D7C">
      <w:numFmt w:val="bullet"/>
      <w:lvlText w:val="•"/>
      <w:lvlJc w:val="left"/>
      <w:pPr>
        <w:ind w:left="5133" w:hanging="185"/>
      </w:pPr>
      <w:rPr>
        <w:rFonts w:hint="default"/>
      </w:rPr>
    </w:lvl>
    <w:lvl w:ilvl="6" w:tplc="78607A68">
      <w:numFmt w:val="bullet"/>
      <w:lvlText w:val="•"/>
      <w:lvlJc w:val="left"/>
      <w:pPr>
        <w:ind w:left="6123" w:hanging="185"/>
      </w:pPr>
      <w:rPr>
        <w:rFonts w:hint="default"/>
      </w:rPr>
    </w:lvl>
    <w:lvl w:ilvl="7" w:tplc="8D66EFB6">
      <w:numFmt w:val="bullet"/>
      <w:lvlText w:val="•"/>
      <w:lvlJc w:val="left"/>
      <w:pPr>
        <w:ind w:left="7114" w:hanging="185"/>
      </w:pPr>
      <w:rPr>
        <w:rFonts w:hint="default"/>
      </w:rPr>
    </w:lvl>
    <w:lvl w:ilvl="8" w:tplc="B9269D90">
      <w:numFmt w:val="bullet"/>
      <w:lvlText w:val="•"/>
      <w:lvlJc w:val="left"/>
      <w:pPr>
        <w:ind w:left="8105" w:hanging="185"/>
      </w:pPr>
      <w:rPr>
        <w:rFonts w:hint="default"/>
      </w:rPr>
    </w:lvl>
  </w:abstractNum>
  <w:abstractNum w:abstractNumId="43">
    <w:nsid w:val="43BB317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43E02A28"/>
    <w:multiLevelType w:val="hybridMultilevel"/>
    <w:tmpl w:val="0FAA6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5">
    <w:nsid w:val="446F1CCF"/>
    <w:multiLevelType w:val="hybridMultilevel"/>
    <w:tmpl w:val="AF061728"/>
    <w:lvl w:ilvl="0" w:tplc="DAEE8294">
      <w:numFmt w:val="bullet"/>
      <w:lvlText w:val="–"/>
      <w:lvlJc w:val="left"/>
      <w:pPr>
        <w:ind w:left="118" w:hanging="185"/>
      </w:pPr>
      <w:rPr>
        <w:rFonts w:ascii="Times New Roman" w:eastAsia="Times New Roman" w:hAnsi="Times New Roman" w:cs="Times New Roman" w:hint="default"/>
        <w:w w:val="100"/>
        <w:sz w:val="24"/>
        <w:szCs w:val="24"/>
      </w:rPr>
    </w:lvl>
    <w:lvl w:ilvl="1" w:tplc="0D1C676E">
      <w:numFmt w:val="bullet"/>
      <w:lvlText w:val="•"/>
      <w:lvlJc w:val="left"/>
      <w:pPr>
        <w:ind w:left="1094" w:hanging="185"/>
      </w:pPr>
      <w:rPr>
        <w:rFonts w:hint="default"/>
      </w:rPr>
    </w:lvl>
    <w:lvl w:ilvl="2" w:tplc="5D4C911C">
      <w:numFmt w:val="bullet"/>
      <w:lvlText w:val="•"/>
      <w:lvlJc w:val="left"/>
      <w:pPr>
        <w:ind w:left="2069" w:hanging="185"/>
      </w:pPr>
      <w:rPr>
        <w:rFonts w:hint="default"/>
      </w:rPr>
    </w:lvl>
    <w:lvl w:ilvl="3" w:tplc="83666892">
      <w:numFmt w:val="bullet"/>
      <w:lvlText w:val="•"/>
      <w:lvlJc w:val="left"/>
      <w:pPr>
        <w:ind w:left="3043" w:hanging="185"/>
      </w:pPr>
      <w:rPr>
        <w:rFonts w:hint="default"/>
      </w:rPr>
    </w:lvl>
    <w:lvl w:ilvl="4" w:tplc="22906D06">
      <w:numFmt w:val="bullet"/>
      <w:lvlText w:val="•"/>
      <w:lvlJc w:val="left"/>
      <w:pPr>
        <w:ind w:left="4018" w:hanging="185"/>
      </w:pPr>
      <w:rPr>
        <w:rFonts w:hint="default"/>
      </w:rPr>
    </w:lvl>
    <w:lvl w:ilvl="5" w:tplc="0CBA8E12">
      <w:numFmt w:val="bullet"/>
      <w:lvlText w:val="•"/>
      <w:lvlJc w:val="left"/>
      <w:pPr>
        <w:ind w:left="4993" w:hanging="185"/>
      </w:pPr>
      <w:rPr>
        <w:rFonts w:hint="default"/>
      </w:rPr>
    </w:lvl>
    <w:lvl w:ilvl="6" w:tplc="D780F25A">
      <w:numFmt w:val="bullet"/>
      <w:lvlText w:val="•"/>
      <w:lvlJc w:val="left"/>
      <w:pPr>
        <w:ind w:left="5967" w:hanging="185"/>
      </w:pPr>
      <w:rPr>
        <w:rFonts w:hint="default"/>
      </w:rPr>
    </w:lvl>
    <w:lvl w:ilvl="7" w:tplc="1488E51A">
      <w:numFmt w:val="bullet"/>
      <w:lvlText w:val="•"/>
      <w:lvlJc w:val="left"/>
      <w:pPr>
        <w:ind w:left="6942" w:hanging="185"/>
      </w:pPr>
      <w:rPr>
        <w:rFonts w:hint="default"/>
      </w:rPr>
    </w:lvl>
    <w:lvl w:ilvl="8" w:tplc="C2EA41D2">
      <w:numFmt w:val="bullet"/>
      <w:lvlText w:val="•"/>
      <w:lvlJc w:val="left"/>
      <w:pPr>
        <w:ind w:left="7917" w:hanging="185"/>
      </w:pPr>
      <w:rPr>
        <w:rFonts w:hint="default"/>
      </w:rPr>
    </w:lvl>
  </w:abstractNum>
  <w:abstractNum w:abstractNumId="46">
    <w:nsid w:val="4585451E"/>
    <w:multiLevelType w:val="hybridMultilevel"/>
    <w:tmpl w:val="B80AC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45B917AD"/>
    <w:multiLevelType w:val="hybridMultilevel"/>
    <w:tmpl w:val="EB026CC4"/>
    <w:lvl w:ilvl="0" w:tplc="0B1C778A">
      <w:start w:val="1"/>
      <w:numFmt w:val="decimal"/>
      <w:pStyle w:val="a0"/>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48">
    <w:nsid w:val="4BA36CE8"/>
    <w:multiLevelType w:val="hybridMultilevel"/>
    <w:tmpl w:val="F75656E2"/>
    <w:lvl w:ilvl="0" w:tplc="F26CE2EE">
      <w:start w:val="1"/>
      <w:numFmt w:val="decimal"/>
      <w:lvlText w:val="%1."/>
      <w:lvlJc w:val="left"/>
      <w:pPr>
        <w:ind w:left="562" w:hanging="45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49">
    <w:nsid w:val="4C7A2B90"/>
    <w:multiLevelType w:val="hybridMultilevel"/>
    <w:tmpl w:val="612C6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D7C515D"/>
    <w:multiLevelType w:val="hybridMultilevel"/>
    <w:tmpl w:val="5DFADB50"/>
    <w:lvl w:ilvl="0" w:tplc="2BF6ED34">
      <w:numFmt w:val="bullet"/>
      <w:lvlText w:val="–"/>
      <w:lvlJc w:val="left"/>
      <w:pPr>
        <w:ind w:left="118" w:hanging="185"/>
      </w:pPr>
      <w:rPr>
        <w:rFonts w:ascii="Times New Roman" w:eastAsia="Times New Roman" w:hAnsi="Times New Roman" w:cs="Times New Roman" w:hint="default"/>
        <w:w w:val="100"/>
        <w:sz w:val="24"/>
        <w:szCs w:val="24"/>
      </w:rPr>
    </w:lvl>
    <w:lvl w:ilvl="1" w:tplc="65C83612">
      <w:numFmt w:val="bullet"/>
      <w:lvlText w:val="•"/>
      <w:lvlJc w:val="left"/>
      <w:pPr>
        <w:ind w:left="1094" w:hanging="185"/>
      </w:pPr>
      <w:rPr>
        <w:rFonts w:hint="default"/>
      </w:rPr>
    </w:lvl>
    <w:lvl w:ilvl="2" w:tplc="B9B297BA">
      <w:numFmt w:val="bullet"/>
      <w:lvlText w:val="•"/>
      <w:lvlJc w:val="left"/>
      <w:pPr>
        <w:ind w:left="2069" w:hanging="185"/>
      </w:pPr>
      <w:rPr>
        <w:rFonts w:hint="default"/>
      </w:rPr>
    </w:lvl>
    <w:lvl w:ilvl="3" w:tplc="3BD8312E">
      <w:numFmt w:val="bullet"/>
      <w:lvlText w:val="•"/>
      <w:lvlJc w:val="left"/>
      <w:pPr>
        <w:ind w:left="3043" w:hanging="185"/>
      </w:pPr>
      <w:rPr>
        <w:rFonts w:hint="default"/>
      </w:rPr>
    </w:lvl>
    <w:lvl w:ilvl="4" w:tplc="092C5FEE">
      <w:numFmt w:val="bullet"/>
      <w:lvlText w:val="•"/>
      <w:lvlJc w:val="left"/>
      <w:pPr>
        <w:ind w:left="4018" w:hanging="185"/>
      </w:pPr>
      <w:rPr>
        <w:rFonts w:hint="default"/>
      </w:rPr>
    </w:lvl>
    <w:lvl w:ilvl="5" w:tplc="B0FAFB62">
      <w:numFmt w:val="bullet"/>
      <w:lvlText w:val="•"/>
      <w:lvlJc w:val="left"/>
      <w:pPr>
        <w:ind w:left="4993" w:hanging="185"/>
      </w:pPr>
      <w:rPr>
        <w:rFonts w:hint="default"/>
      </w:rPr>
    </w:lvl>
    <w:lvl w:ilvl="6" w:tplc="85E0699C">
      <w:numFmt w:val="bullet"/>
      <w:lvlText w:val="•"/>
      <w:lvlJc w:val="left"/>
      <w:pPr>
        <w:ind w:left="5967" w:hanging="185"/>
      </w:pPr>
      <w:rPr>
        <w:rFonts w:hint="default"/>
      </w:rPr>
    </w:lvl>
    <w:lvl w:ilvl="7" w:tplc="ED36EFFA">
      <w:numFmt w:val="bullet"/>
      <w:lvlText w:val="•"/>
      <w:lvlJc w:val="left"/>
      <w:pPr>
        <w:ind w:left="6942" w:hanging="185"/>
      </w:pPr>
      <w:rPr>
        <w:rFonts w:hint="default"/>
      </w:rPr>
    </w:lvl>
    <w:lvl w:ilvl="8" w:tplc="0A24894A">
      <w:numFmt w:val="bullet"/>
      <w:lvlText w:val="•"/>
      <w:lvlJc w:val="left"/>
      <w:pPr>
        <w:ind w:left="7917" w:hanging="185"/>
      </w:pPr>
      <w:rPr>
        <w:rFonts w:hint="default"/>
      </w:rPr>
    </w:lvl>
  </w:abstractNum>
  <w:abstractNum w:abstractNumId="51">
    <w:nsid w:val="50C15464"/>
    <w:multiLevelType w:val="hybridMultilevel"/>
    <w:tmpl w:val="6AE43498"/>
    <w:lvl w:ilvl="0" w:tplc="04190001">
      <w:start w:val="1"/>
      <w:numFmt w:val="bullet"/>
      <w:lvlText w:val=""/>
      <w:lvlJc w:val="left"/>
      <w:pPr>
        <w:ind w:left="744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2">
    <w:nsid w:val="514622FF"/>
    <w:multiLevelType w:val="multilevel"/>
    <w:tmpl w:val="B78E7B60"/>
    <w:lvl w:ilvl="0">
      <w:start w:val="1"/>
      <w:numFmt w:val="decimal"/>
      <w:lvlText w:val="%1."/>
      <w:lvlJc w:val="left"/>
      <w:pPr>
        <w:ind w:left="720" w:hanging="360"/>
      </w:pPr>
      <w:rPr>
        <w:rFonts w:hint="default"/>
        <w:b w:val="0"/>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nsid w:val="5273478B"/>
    <w:multiLevelType w:val="hybridMultilevel"/>
    <w:tmpl w:val="722A5A48"/>
    <w:lvl w:ilvl="0" w:tplc="2DEE7BA2">
      <w:start w:val="1"/>
      <w:numFmt w:val="bullet"/>
      <w:pStyle w:val="1"/>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537C14A5"/>
    <w:multiLevelType w:val="hybridMultilevel"/>
    <w:tmpl w:val="8A160B90"/>
    <w:lvl w:ilvl="0" w:tplc="E51CF216">
      <w:numFmt w:val="bullet"/>
      <w:lvlText w:val="–"/>
      <w:lvlJc w:val="left"/>
      <w:pPr>
        <w:ind w:left="138" w:hanging="185"/>
      </w:pPr>
      <w:rPr>
        <w:rFonts w:ascii="Times New Roman" w:eastAsia="Times New Roman" w:hAnsi="Times New Roman" w:cs="Times New Roman" w:hint="default"/>
        <w:w w:val="100"/>
        <w:sz w:val="24"/>
        <w:szCs w:val="24"/>
      </w:rPr>
    </w:lvl>
    <w:lvl w:ilvl="1" w:tplc="F8FA2AE2">
      <w:numFmt w:val="bullet"/>
      <w:lvlText w:val="–"/>
      <w:lvlJc w:val="left"/>
      <w:pPr>
        <w:ind w:left="218" w:hanging="185"/>
      </w:pPr>
      <w:rPr>
        <w:rFonts w:ascii="Times New Roman" w:eastAsia="Times New Roman" w:hAnsi="Times New Roman" w:cs="Times New Roman" w:hint="default"/>
        <w:w w:val="100"/>
        <w:sz w:val="24"/>
        <w:szCs w:val="24"/>
      </w:rPr>
    </w:lvl>
    <w:lvl w:ilvl="2" w:tplc="9EC4493E">
      <w:numFmt w:val="bullet"/>
      <w:lvlText w:val="•"/>
      <w:lvlJc w:val="left"/>
      <w:pPr>
        <w:ind w:left="1298" w:hanging="185"/>
      </w:pPr>
      <w:rPr>
        <w:rFonts w:hint="default"/>
      </w:rPr>
    </w:lvl>
    <w:lvl w:ilvl="3" w:tplc="1DCC8434">
      <w:numFmt w:val="bullet"/>
      <w:lvlText w:val="•"/>
      <w:lvlJc w:val="left"/>
      <w:pPr>
        <w:ind w:left="2376" w:hanging="185"/>
      </w:pPr>
      <w:rPr>
        <w:rFonts w:hint="default"/>
      </w:rPr>
    </w:lvl>
    <w:lvl w:ilvl="4" w:tplc="670008CC">
      <w:numFmt w:val="bullet"/>
      <w:lvlText w:val="•"/>
      <w:lvlJc w:val="left"/>
      <w:pPr>
        <w:ind w:left="3455" w:hanging="185"/>
      </w:pPr>
      <w:rPr>
        <w:rFonts w:hint="default"/>
      </w:rPr>
    </w:lvl>
    <w:lvl w:ilvl="5" w:tplc="EFEA9A24">
      <w:numFmt w:val="bullet"/>
      <w:lvlText w:val="•"/>
      <w:lvlJc w:val="left"/>
      <w:pPr>
        <w:ind w:left="4533" w:hanging="185"/>
      </w:pPr>
      <w:rPr>
        <w:rFonts w:hint="default"/>
      </w:rPr>
    </w:lvl>
    <w:lvl w:ilvl="6" w:tplc="C42C5980">
      <w:numFmt w:val="bullet"/>
      <w:lvlText w:val="•"/>
      <w:lvlJc w:val="left"/>
      <w:pPr>
        <w:ind w:left="5612" w:hanging="185"/>
      </w:pPr>
      <w:rPr>
        <w:rFonts w:hint="default"/>
      </w:rPr>
    </w:lvl>
    <w:lvl w:ilvl="7" w:tplc="FBFC7BB8">
      <w:numFmt w:val="bullet"/>
      <w:lvlText w:val="•"/>
      <w:lvlJc w:val="left"/>
      <w:pPr>
        <w:ind w:left="6690" w:hanging="185"/>
      </w:pPr>
      <w:rPr>
        <w:rFonts w:hint="default"/>
      </w:rPr>
    </w:lvl>
    <w:lvl w:ilvl="8" w:tplc="D4EA8F40">
      <w:numFmt w:val="bullet"/>
      <w:lvlText w:val="•"/>
      <w:lvlJc w:val="left"/>
      <w:pPr>
        <w:ind w:left="7769" w:hanging="185"/>
      </w:pPr>
      <w:rPr>
        <w:rFonts w:hint="default"/>
      </w:rPr>
    </w:lvl>
  </w:abstractNum>
  <w:abstractNum w:abstractNumId="55">
    <w:nsid w:val="54592EC2"/>
    <w:multiLevelType w:val="hybridMultilevel"/>
    <w:tmpl w:val="CAF6E29E"/>
    <w:lvl w:ilvl="0" w:tplc="50367A3A">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5A9C74E8">
      <w:numFmt w:val="bullet"/>
      <w:lvlText w:val="•"/>
      <w:lvlJc w:val="left"/>
      <w:pPr>
        <w:ind w:left="1898" w:hanging="360"/>
      </w:pPr>
      <w:rPr>
        <w:rFonts w:hint="default"/>
      </w:rPr>
    </w:lvl>
    <w:lvl w:ilvl="2" w:tplc="4B463BD4">
      <w:numFmt w:val="bullet"/>
      <w:lvlText w:val="•"/>
      <w:lvlJc w:val="left"/>
      <w:pPr>
        <w:ind w:left="3296" w:hanging="360"/>
      </w:pPr>
      <w:rPr>
        <w:rFonts w:hint="default"/>
      </w:rPr>
    </w:lvl>
    <w:lvl w:ilvl="3" w:tplc="92007414">
      <w:numFmt w:val="bullet"/>
      <w:lvlText w:val="•"/>
      <w:lvlJc w:val="left"/>
      <w:pPr>
        <w:ind w:left="4694" w:hanging="360"/>
      </w:pPr>
      <w:rPr>
        <w:rFonts w:hint="default"/>
      </w:rPr>
    </w:lvl>
    <w:lvl w:ilvl="4" w:tplc="AEB4E3C8">
      <w:numFmt w:val="bullet"/>
      <w:lvlText w:val="•"/>
      <w:lvlJc w:val="left"/>
      <w:pPr>
        <w:ind w:left="6092" w:hanging="360"/>
      </w:pPr>
      <w:rPr>
        <w:rFonts w:hint="default"/>
      </w:rPr>
    </w:lvl>
    <w:lvl w:ilvl="5" w:tplc="0D549E10">
      <w:numFmt w:val="bullet"/>
      <w:lvlText w:val="•"/>
      <w:lvlJc w:val="left"/>
      <w:pPr>
        <w:ind w:left="7490" w:hanging="360"/>
      </w:pPr>
      <w:rPr>
        <w:rFonts w:hint="default"/>
      </w:rPr>
    </w:lvl>
    <w:lvl w:ilvl="6" w:tplc="48568590">
      <w:numFmt w:val="bullet"/>
      <w:lvlText w:val="•"/>
      <w:lvlJc w:val="left"/>
      <w:pPr>
        <w:ind w:left="8888" w:hanging="360"/>
      </w:pPr>
      <w:rPr>
        <w:rFonts w:hint="default"/>
      </w:rPr>
    </w:lvl>
    <w:lvl w:ilvl="7" w:tplc="6E60BD6C">
      <w:numFmt w:val="bullet"/>
      <w:lvlText w:val="•"/>
      <w:lvlJc w:val="left"/>
      <w:pPr>
        <w:ind w:left="10286" w:hanging="360"/>
      </w:pPr>
      <w:rPr>
        <w:rFonts w:hint="default"/>
      </w:rPr>
    </w:lvl>
    <w:lvl w:ilvl="8" w:tplc="62A0FDF8">
      <w:numFmt w:val="bullet"/>
      <w:lvlText w:val="•"/>
      <w:lvlJc w:val="left"/>
      <w:pPr>
        <w:ind w:left="11684" w:hanging="360"/>
      </w:pPr>
      <w:rPr>
        <w:rFonts w:hint="default"/>
      </w:rPr>
    </w:lvl>
  </w:abstractNum>
  <w:abstractNum w:abstractNumId="56">
    <w:nsid w:val="54F57AF8"/>
    <w:multiLevelType w:val="hybridMultilevel"/>
    <w:tmpl w:val="DE5AC0EC"/>
    <w:lvl w:ilvl="0" w:tplc="9E80338A">
      <w:start w:val="1"/>
      <w:numFmt w:val="decimal"/>
      <w:lvlText w:val="%1."/>
      <w:lvlJc w:val="left"/>
      <w:pPr>
        <w:ind w:left="1059" w:hanging="349"/>
      </w:pPr>
      <w:rPr>
        <w:rFonts w:hint="default"/>
        <w:spacing w:val="0"/>
        <w:w w:val="99"/>
        <w:sz w:val="28"/>
        <w:szCs w:val="28"/>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57">
    <w:nsid w:val="568A378B"/>
    <w:multiLevelType w:val="hybridMultilevel"/>
    <w:tmpl w:val="213A108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9AA1426"/>
    <w:multiLevelType w:val="hybridMultilevel"/>
    <w:tmpl w:val="5C94F454"/>
    <w:lvl w:ilvl="0" w:tplc="D3CCC850">
      <w:numFmt w:val="bullet"/>
      <w:lvlText w:val="–"/>
      <w:lvlJc w:val="left"/>
      <w:pPr>
        <w:ind w:left="218" w:hanging="185"/>
      </w:pPr>
      <w:rPr>
        <w:rFonts w:ascii="Times New Roman" w:eastAsia="Times New Roman" w:hAnsi="Times New Roman" w:cs="Times New Roman" w:hint="default"/>
        <w:w w:val="100"/>
        <w:sz w:val="24"/>
        <w:szCs w:val="24"/>
      </w:rPr>
    </w:lvl>
    <w:lvl w:ilvl="1" w:tplc="5F56BC06">
      <w:numFmt w:val="bullet"/>
      <w:lvlText w:val="•"/>
      <w:lvlJc w:val="left"/>
      <w:pPr>
        <w:ind w:left="1206" w:hanging="185"/>
      </w:pPr>
      <w:rPr>
        <w:rFonts w:hint="default"/>
      </w:rPr>
    </w:lvl>
    <w:lvl w:ilvl="2" w:tplc="AC46AFD0">
      <w:numFmt w:val="bullet"/>
      <w:lvlText w:val="•"/>
      <w:lvlJc w:val="left"/>
      <w:pPr>
        <w:ind w:left="2193" w:hanging="185"/>
      </w:pPr>
      <w:rPr>
        <w:rFonts w:hint="default"/>
      </w:rPr>
    </w:lvl>
    <w:lvl w:ilvl="3" w:tplc="68DEAE94">
      <w:numFmt w:val="bullet"/>
      <w:lvlText w:val="•"/>
      <w:lvlJc w:val="left"/>
      <w:pPr>
        <w:ind w:left="3179" w:hanging="185"/>
      </w:pPr>
      <w:rPr>
        <w:rFonts w:hint="default"/>
      </w:rPr>
    </w:lvl>
    <w:lvl w:ilvl="4" w:tplc="153620A4">
      <w:numFmt w:val="bullet"/>
      <w:lvlText w:val="•"/>
      <w:lvlJc w:val="left"/>
      <w:pPr>
        <w:ind w:left="4166" w:hanging="185"/>
      </w:pPr>
      <w:rPr>
        <w:rFonts w:hint="default"/>
      </w:rPr>
    </w:lvl>
    <w:lvl w:ilvl="5" w:tplc="BE1E22D0">
      <w:numFmt w:val="bullet"/>
      <w:lvlText w:val="•"/>
      <w:lvlJc w:val="left"/>
      <w:pPr>
        <w:ind w:left="5153" w:hanging="185"/>
      </w:pPr>
      <w:rPr>
        <w:rFonts w:hint="default"/>
      </w:rPr>
    </w:lvl>
    <w:lvl w:ilvl="6" w:tplc="0FAECB6E">
      <w:numFmt w:val="bullet"/>
      <w:lvlText w:val="•"/>
      <w:lvlJc w:val="left"/>
      <w:pPr>
        <w:ind w:left="6139" w:hanging="185"/>
      </w:pPr>
      <w:rPr>
        <w:rFonts w:hint="default"/>
      </w:rPr>
    </w:lvl>
    <w:lvl w:ilvl="7" w:tplc="C128B24C">
      <w:numFmt w:val="bullet"/>
      <w:lvlText w:val="•"/>
      <w:lvlJc w:val="left"/>
      <w:pPr>
        <w:ind w:left="7126" w:hanging="185"/>
      </w:pPr>
      <w:rPr>
        <w:rFonts w:hint="default"/>
      </w:rPr>
    </w:lvl>
    <w:lvl w:ilvl="8" w:tplc="AFD2AFEA">
      <w:numFmt w:val="bullet"/>
      <w:lvlText w:val="•"/>
      <w:lvlJc w:val="left"/>
      <w:pPr>
        <w:ind w:left="8113" w:hanging="185"/>
      </w:pPr>
      <w:rPr>
        <w:rFonts w:hint="default"/>
      </w:rPr>
    </w:lvl>
  </w:abstractNum>
  <w:abstractNum w:abstractNumId="59">
    <w:nsid w:val="5B370D99"/>
    <w:multiLevelType w:val="hybridMultilevel"/>
    <w:tmpl w:val="30800402"/>
    <w:lvl w:ilvl="0" w:tplc="04190011">
      <w:start w:val="1"/>
      <w:numFmt w:val="decimal"/>
      <w:lvlText w:val="%1)"/>
      <w:lvlJc w:val="left"/>
      <w:pPr>
        <w:ind w:left="1429" w:hanging="360"/>
      </w:pPr>
    </w:lvl>
    <w:lvl w:ilvl="1" w:tplc="1F5A2E4E">
      <w:start w:val="1"/>
      <w:numFmt w:val="decimal"/>
      <w:lvlText w:val="%2."/>
      <w:lvlJc w:val="left"/>
      <w:pPr>
        <w:ind w:left="2269" w:hanging="4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D7B7B1F"/>
    <w:multiLevelType w:val="hybridMultilevel"/>
    <w:tmpl w:val="DE5AC0EC"/>
    <w:lvl w:ilvl="0" w:tplc="9E80338A">
      <w:start w:val="1"/>
      <w:numFmt w:val="decimal"/>
      <w:lvlText w:val="%1."/>
      <w:lvlJc w:val="left"/>
      <w:pPr>
        <w:ind w:left="811" w:hanging="349"/>
      </w:pPr>
      <w:rPr>
        <w:rFonts w:hint="default"/>
        <w:spacing w:val="0"/>
        <w:w w:val="99"/>
        <w:sz w:val="28"/>
        <w:szCs w:val="28"/>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61">
    <w:nsid w:val="5F81288C"/>
    <w:multiLevelType w:val="hybridMultilevel"/>
    <w:tmpl w:val="71B6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2C57361"/>
    <w:multiLevelType w:val="hybridMultilevel"/>
    <w:tmpl w:val="90D24FB2"/>
    <w:lvl w:ilvl="0" w:tplc="9E80338A">
      <w:start w:val="1"/>
      <w:numFmt w:val="decimal"/>
      <w:lvlText w:val="%1."/>
      <w:lvlJc w:val="left"/>
      <w:pPr>
        <w:ind w:left="1059" w:hanging="349"/>
      </w:pPr>
      <w:rPr>
        <w:rFonts w:hint="default"/>
        <w:spacing w:val="0"/>
        <w:w w:val="99"/>
        <w:sz w:val="28"/>
        <w:szCs w:val="28"/>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63">
    <w:nsid w:val="63312806"/>
    <w:multiLevelType w:val="multilevel"/>
    <w:tmpl w:val="F1806DD8"/>
    <w:lvl w:ilvl="0">
      <w:start w:val="1"/>
      <w:numFmt w:val="decimal"/>
      <w:pStyle w:val="a1"/>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4">
    <w:nsid w:val="636D237D"/>
    <w:multiLevelType w:val="multilevel"/>
    <w:tmpl w:val="FFFA9CC8"/>
    <w:lvl w:ilvl="0">
      <w:start w:val="1"/>
      <w:numFmt w:val="bullet"/>
      <w:pStyle w:val="a2"/>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5">
    <w:nsid w:val="671C73EA"/>
    <w:multiLevelType w:val="hybridMultilevel"/>
    <w:tmpl w:val="77EAED66"/>
    <w:lvl w:ilvl="0" w:tplc="FFFFFFFF">
      <w:numFmt w:val="bullet"/>
      <w:lvlText w:val="-"/>
      <w:lvlJc w:val="left"/>
      <w:pPr>
        <w:ind w:left="7307"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F195AF4"/>
    <w:multiLevelType w:val="hybridMultilevel"/>
    <w:tmpl w:val="38C688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75396680"/>
    <w:multiLevelType w:val="hybridMultilevel"/>
    <w:tmpl w:val="90D24FB2"/>
    <w:lvl w:ilvl="0" w:tplc="9E80338A">
      <w:start w:val="1"/>
      <w:numFmt w:val="decimal"/>
      <w:lvlText w:val="%1."/>
      <w:lvlJc w:val="left"/>
      <w:pPr>
        <w:ind w:left="1059" w:hanging="349"/>
      </w:pPr>
      <w:rPr>
        <w:rFonts w:hint="default"/>
        <w:spacing w:val="0"/>
        <w:w w:val="99"/>
        <w:sz w:val="28"/>
        <w:szCs w:val="28"/>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68">
    <w:nsid w:val="76A033DB"/>
    <w:multiLevelType w:val="hybridMultilevel"/>
    <w:tmpl w:val="1C263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77AC4E57"/>
    <w:multiLevelType w:val="multilevel"/>
    <w:tmpl w:val="6A64F80E"/>
    <w:lvl w:ilvl="0">
      <w:start w:val="1"/>
      <w:numFmt w:val="decimal"/>
      <w:lvlText w:val="%1."/>
      <w:lvlJc w:val="left"/>
      <w:pPr>
        <w:ind w:left="720" w:hanging="360"/>
      </w:pPr>
      <w:rPr>
        <w:rFonts w:hint="default"/>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nsid w:val="77CC2048"/>
    <w:multiLevelType w:val="hybridMultilevel"/>
    <w:tmpl w:val="4BF8ECF4"/>
    <w:lvl w:ilvl="0" w:tplc="0BD4FFAE">
      <w:numFmt w:val="bullet"/>
      <w:lvlText w:val="–"/>
      <w:lvlJc w:val="left"/>
      <w:pPr>
        <w:ind w:left="118" w:hanging="188"/>
      </w:pPr>
      <w:rPr>
        <w:rFonts w:ascii="Times New Roman" w:eastAsia="Times New Roman" w:hAnsi="Times New Roman" w:cs="Times New Roman" w:hint="default"/>
        <w:w w:val="100"/>
        <w:sz w:val="24"/>
        <w:szCs w:val="24"/>
      </w:rPr>
    </w:lvl>
    <w:lvl w:ilvl="1" w:tplc="81C28C8C">
      <w:numFmt w:val="bullet"/>
      <w:lvlText w:val="•"/>
      <w:lvlJc w:val="left"/>
      <w:pPr>
        <w:ind w:left="1094" w:hanging="188"/>
      </w:pPr>
      <w:rPr>
        <w:rFonts w:hint="default"/>
      </w:rPr>
    </w:lvl>
    <w:lvl w:ilvl="2" w:tplc="75108886">
      <w:numFmt w:val="bullet"/>
      <w:lvlText w:val="•"/>
      <w:lvlJc w:val="left"/>
      <w:pPr>
        <w:ind w:left="2069" w:hanging="188"/>
      </w:pPr>
      <w:rPr>
        <w:rFonts w:hint="default"/>
      </w:rPr>
    </w:lvl>
    <w:lvl w:ilvl="3" w:tplc="E6E8DB4A">
      <w:numFmt w:val="bullet"/>
      <w:lvlText w:val="•"/>
      <w:lvlJc w:val="left"/>
      <w:pPr>
        <w:ind w:left="3043" w:hanging="188"/>
      </w:pPr>
      <w:rPr>
        <w:rFonts w:hint="default"/>
      </w:rPr>
    </w:lvl>
    <w:lvl w:ilvl="4" w:tplc="2B281286">
      <w:numFmt w:val="bullet"/>
      <w:lvlText w:val="•"/>
      <w:lvlJc w:val="left"/>
      <w:pPr>
        <w:ind w:left="4018" w:hanging="188"/>
      </w:pPr>
      <w:rPr>
        <w:rFonts w:hint="default"/>
      </w:rPr>
    </w:lvl>
    <w:lvl w:ilvl="5" w:tplc="0B644DF8">
      <w:numFmt w:val="bullet"/>
      <w:lvlText w:val="•"/>
      <w:lvlJc w:val="left"/>
      <w:pPr>
        <w:ind w:left="4993" w:hanging="188"/>
      </w:pPr>
      <w:rPr>
        <w:rFonts w:hint="default"/>
      </w:rPr>
    </w:lvl>
    <w:lvl w:ilvl="6" w:tplc="B0880146">
      <w:numFmt w:val="bullet"/>
      <w:lvlText w:val="•"/>
      <w:lvlJc w:val="left"/>
      <w:pPr>
        <w:ind w:left="5967" w:hanging="188"/>
      </w:pPr>
      <w:rPr>
        <w:rFonts w:hint="default"/>
      </w:rPr>
    </w:lvl>
    <w:lvl w:ilvl="7" w:tplc="3E549CFE">
      <w:numFmt w:val="bullet"/>
      <w:lvlText w:val="•"/>
      <w:lvlJc w:val="left"/>
      <w:pPr>
        <w:ind w:left="6942" w:hanging="188"/>
      </w:pPr>
      <w:rPr>
        <w:rFonts w:hint="default"/>
      </w:rPr>
    </w:lvl>
    <w:lvl w:ilvl="8" w:tplc="67C20380">
      <w:numFmt w:val="bullet"/>
      <w:lvlText w:val="•"/>
      <w:lvlJc w:val="left"/>
      <w:pPr>
        <w:ind w:left="7917" w:hanging="188"/>
      </w:pPr>
      <w:rPr>
        <w:rFonts w:hint="default"/>
      </w:rPr>
    </w:lvl>
  </w:abstractNum>
  <w:abstractNum w:abstractNumId="71">
    <w:nsid w:val="7AC77F02"/>
    <w:multiLevelType w:val="hybridMultilevel"/>
    <w:tmpl w:val="A0E030EC"/>
    <w:name w:val="WW8Num153222"/>
    <w:lvl w:ilvl="0" w:tplc="04190003">
      <w:start w:val="1"/>
      <w:numFmt w:val="bullet"/>
      <w:lvlText w:val="o"/>
      <w:lvlJc w:val="left"/>
      <w:pPr>
        <w:tabs>
          <w:tab w:val="num" w:pos="1068"/>
        </w:tabs>
        <w:ind w:left="1068" w:hanging="360"/>
      </w:pPr>
      <w:rPr>
        <w:rFonts w:ascii="Courier New" w:hAnsi="Courier New" w:cs="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2">
    <w:nsid w:val="7C6469D9"/>
    <w:multiLevelType w:val="hybridMultilevel"/>
    <w:tmpl w:val="EFA66EEA"/>
    <w:lvl w:ilvl="0" w:tplc="A8DC71DC">
      <w:numFmt w:val="bullet"/>
      <w:lvlText w:val="–"/>
      <w:lvlJc w:val="left"/>
      <w:pPr>
        <w:ind w:left="118" w:hanging="185"/>
      </w:pPr>
      <w:rPr>
        <w:rFonts w:ascii="Times New Roman" w:eastAsia="Times New Roman" w:hAnsi="Times New Roman" w:cs="Times New Roman" w:hint="default"/>
        <w:w w:val="100"/>
        <w:sz w:val="24"/>
        <w:szCs w:val="24"/>
      </w:rPr>
    </w:lvl>
    <w:lvl w:ilvl="1" w:tplc="683C4E30">
      <w:numFmt w:val="bullet"/>
      <w:lvlText w:val="•"/>
      <w:lvlJc w:val="left"/>
      <w:pPr>
        <w:ind w:left="1094" w:hanging="185"/>
      </w:pPr>
      <w:rPr>
        <w:rFonts w:hint="default"/>
      </w:rPr>
    </w:lvl>
    <w:lvl w:ilvl="2" w:tplc="DE46D3B6">
      <w:numFmt w:val="bullet"/>
      <w:lvlText w:val="•"/>
      <w:lvlJc w:val="left"/>
      <w:pPr>
        <w:ind w:left="2069" w:hanging="185"/>
      </w:pPr>
      <w:rPr>
        <w:rFonts w:hint="default"/>
      </w:rPr>
    </w:lvl>
    <w:lvl w:ilvl="3" w:tplc="A52AD03E">
      <w:numFmt w:val="bullet"/>
      <w:lvlText w:val="•"/>
      <w:lvlJc w:val="left"/>
      <w:pPr>
        <w:ind w:left="3043" w:hanging="185"/>
      </w:pPr>
      <w:rPr>
        <w:rFonts w:hint="default"/>
      </w:rPr>
    </w:lvl>
    <w:lvl w:ilvl="4" w:tplc="854ADD7A">
      <w:numFmt w:val="bullet"/>
      <w:lvlText w:val="•"/>
      <w:lvlJc w:val="left"/>
      <w:pPr>
        <w:ind w:left="4018" w:hanging="185"/>
      </w:pPr>
      <w:rPr>
        <w:rFonts w:hint="default"/>
      </w:rPr>
    </w:lvl>
    <w:lvl w:ilvl="5" w:tplc="1F60F676">
      <w:numFmt w:val="bullet"/>
      <w:lvlText w:val="•"/>
      <w:lvlJc w:val="left"/>
      <w:pPr>
        <w:ind w:left="4993" w:hanging="185"/>
      </w:pPr>
      <w:rPr>
        <w:rFonts w:hint="default"/>
      </w:rPr>
    </w:lvl>
    <w:lvl w:ilvl="6" w:tplc="CA2445E6">
      <w:numFmt w:val="bullet"/>
      <w:lvlText w:val="•"/>
      <w:lvlJc w:val="left"/>
      <w:pPr>
        <w:ind w:left="5967" w:hanging="185"/>
      </w:pPr>
      <w:rPr>
        <w:rFonts w:hint="default"/>
      </w:rPr>
    </w:lvl>
    <w:lvl w:ilvl="7" w:tplc="0614986E">
      <w:numFmt w:val="bullet"/>
      <w:lvlText w:val="•"/>
      <w:lvlJc w:val="left"/>
      <w:pPr>
        <w:ind w:left="6942" w:hanging="185"/>
      </w:pPr>
      <w:rPr>
        <w:rFonts w:hint="default"/>
      </w:rPr>
    </w:lvl>
    <w:lvl w:ilvl="8" w:tplc="4992C2D0">
      <w:numFmt w:val="bullet"/>
      <w:lvlText w:val="•"/>
      <w:lvlJc w:val="left"/>
      <w:pPr>
        <w:ind w:left="7917" w:hanging="185"/>
      </w:pPr>
      <w:rPr>
        <w:rFonts w:hint="default"/>
      </w:rPr>
    </w:lvl>
  </w:abstractNum>
  <w:abstractNum w:abstractNumId="73">
    <w:nsid w:val="7D272813"/>
    <w:multiLevelType w:val="hybridMultilevel"/>
    <w:tmpl w:val="F9281254"/>
    <w:lvl w:ilvl="0" w:tplc="7266301C">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77F2F0E2">
      <w:numFmt w:val="bullet"/>
      <w:lvlText w:val="•"/>
      <w:lvlJc w:val="left"/>
      <w:pPr>
        <w:ind w:left="1868" w:hanging="360"/>
      </w:pPr>
      <w:rPr>
        <w:rFonts w:hint="default"/>
      </w:rPr>
    </w:lvl>
    <w:lvl w:ilvl="2" w:tplc="AEF68F36">
      <w:numFmt w:val="bullet"/>
      <w:lvlText w:val="•"/>
      <w:lvlJc w:val="left"/>
      <w:pPr>
        <w:ind w:left="3237" w:hanging="360"/>
      </w:pPr>
      <w:rPr>
        <w:rFonts w:hint="default"/>
      </w:rPr>
    </w:lvl>
    <w:lvl w:ilvl="3" w:tplc="890E4FAC">
      <w:numFmt w:val="bullet"/>
      <w:lvlText w:val="•"/>
      <w:lvlJc w:val="left"/>
      <w:pPr>
        <w:ind w:left="4606" w:hanging="360"/>
      </w:pPr>
      <w:rPr>
        <w:rFonts w:hint="default"/>
      </w:rPr>
    </w:lvl>
    <w:lvl w:ilvl="4" w:tplc="E22414DC">
      <w:numFmt w:val="bullet"/>
      <w:lvlText w:val="•"/>
      <w:lvlJc w:val="left"/>
      <w:pPr>
        <w:ind w:left="5975" w:hanging="360"/>
      </w:pPr>
      <w:rPr>
        <w:rFonts w:hint="default"/>
      </w:rPr>
    </w:lvl>
    <w:lvl w:ilvl="5" w:tplc="A566DED4">
      <w:numFmt w:val="bullet"/>
      <w:lvlText w:val="•"/>
      <w:lvlJc w:val="left"/>
      <w:pPr>
        <w:ind w:left="7344" w:hanging="360"/>
      </w:pPr>
      <w:rPr>
        <w:rFonts w:hint="default"/>
      </w:rPr>
    </w:lvl>
    <w:lvl w:ilvl="6" w:tplc="25AEE4F8">
      <w:numFmt w:val="bullet"/>
      <w:lvlText w:val="•"/>
      <w:lvlJc w:val="left"/>
      <w:pPr>
        <w:ind w:left="8713" w:hanging="360"/>
      </w:pPr>
      <w:rPr>
        <w:rFonts w:hint="default"/>
      </w:rPr>
    </w:lvl>
    <w:lvl w:ilvl="7" w:tplc="A494501C">
      <w:numFmt w:val="bullet"/>
      <w:lvlText w:val="•"/>
      <w:lvlJc w:val="left"/>
      <w:pPr>
        <w:ind w:left="10081" w:hanging="360"/>
      </w:pPr>
      <w:rPr>
        <w:rFonts w:hint="default"/>
      </w:rPr>
    </w:lvl>
    <w:lvl w:ilvl="8" w:tplc="B66CC45C">
      <w:numFmt w:val="bullet"/>
      <w:lvlText w:val="•"/>
      <w:lvlJc w:val="left"/>
      <w:pPr>
        <w:ind w:left="11450" w:hanging="360"/>
      </w:pPr>
      <w:rPr>
        <w:rFonts w:hint="default"/>
      </w:rPr>
    </w:lvl>
  </w:abstractNum>
  <w:num w:numId="1">
    <w:abstractNumId w:val="63"/>
  </w:num>
  <w:num w:numId="2">
    <w:abstractNumId w:val="37"/>
  </w:num>
  <w:num w:numId="3">
    <w:abstractNumId w:val="0"/>
  </w:num>
  <w:num w:numId="4">
    <w:abstractNumId w:val="43"/>
  </w:num>
  <w:num w:numId="5">
    <w:abstractNumId w:val="53"/>
  </w:num>
  <w:num w:numId="6">
    <w:abstractNumId w:val="64"/>
  </w:num>
  <w:num w:numId="7">
    <w:abstractNumId w:val="47"/>
  </w:num>
  <w:num w:numId="8">
    <w:abstractNumId w:val="59"/>
  </w:num>
  <w:num w:numId="9">
    <w:abstractNumId w:val="11"/>
  </w:num>
  <w:num w:numId="10">
    <w:abstractNumId w:val="69"/>
  </w:num>
  <w:num w:numId="11">
    <w:abstractNumId w:val="23"/>
  </w:num>
  <w:num w:numId="12">
    <w:abstractNumId w:val="66"/>
  </w:num>
  <w:num w:numId="13">
    <w:abstractNumId w:val="44"/>
  </w:num>
  <w:num w:numId="14">
    <w:abstractNumId w:val="46"/>
  </w:num>
  <w:num w:numId="15">
    <w:abstractNumId w:val="9"/>
  </w:num>
  <w:num w:numId="16">
    <w:abstractNumId w:val="10"/>
  </w:num>
  <w:num w:numId="17">
    <w:abstractNumId w:val="68"/>
  </w:num>
  <w:num w:numId="18">
    <w:abstractNumId w:val="57"/>
  </w:num>
  <w:num w:numId="19">
    <w:abstractNumId w:val="55"/>
  </w:num>
  <w:num w:numId="20">
    <w:abstractNumId w:val="73"/>
  </w:num>
  <w:num w:numId="21">
    <w:abstractNumId w:val="34"/>
  </w:num>
  <w:num w:numId="22">
    <w:abstractNumId w:val="20"/>
  </w:num>
  <w:num w:numId="23">
    <w:abstractNumId w:val="18"/>
  </w:num>
  <w:num w:numId="24">
    <w:abstractNumId w:val="39"/>
  </w:num>
  <w:num w:numId="25">
    <w:abstractNumId w:val="22"/>
  </w:num>
  <w:num w:numId="26">
    <w:abstractNumId w:val="17"/>
  </w:num>
  <w:num w:numId="27">
    <w:abstractNumId w:val="42"/>
  </w:num>
  <w:num w:numId="28">
    <w:abstractNumId w:val="72"/>
  </w:num>
  <w:num w:numId="29">
    <w:abstractNumId w:val="19"/>
  </w:num>
  <w:num w:numId="30">
    <w:abstractNumId w:val="54"/>
  </w:num>
  <w:num w:numId="31">
    <w:abstractNumId w:val="33"/>
  </w:num>
  <w:num w:numId="32">
    <w:abstractNumId w:val="16"/>
  </w:num>
  <w:num w:numId="33">
    <w:abstractNumId w:val="70"/>
  </w:num>
  <w:num w:numId="34">
    <w:abstractNumId w:val="45"/>
  </w:num>
  <w:num w:numId="35">
    <w:abstractNumId w:val="50"/>
  </w:num>
  <w:num w:numId="36">
    <w:abstractNumId w:val="15"/>
  </w:num>
  <w:num w:numId="37">
    <w:abstractNumId w:val="38"/>
  </w:num>
  <w:num w:numId="38">
    <w:abstractNumId w:val="14"/>
  </w:num>
  <w:num w:numId="39">
    <w:abstractNumId w:val="32"/>
  </w:num>
  <w:num w:numId="40">
    <w:abstractNumId w:val="30"/>
  </w:num>
  <w:num w:numId="41">
    <w:abstractNumId w:val="8"/>
  </w:num>
  <w:num w:numId="42">
    <w:abstractNumId w:val="58"/>
  </w:num>
  <w:num w:numId="43">
    <w:abstractNumId w:val="21"/>
  </w:num>
  <w:num w:numId="44">
    <w:abstractNumId w:val="40"/>
  </w:num>
  <w:num w:numId="45">
    <w:abstractNumId w:val="27"/>
  </w:num>
  <w:num w:numId="46">
    <w:abstractNumId w:val="48"/>
  </w:num>
  <w:num w:numId="47">
    <w:abstractNumId w:val="52"/>
  </w:num>
  <w:num w:numId="48">
    <w:abstractNumId w:val="28"/>
  </w:num>
  <w:num w:numId="49">
    <w:abstractNumId w:val="24"/>
  </w:num>
  <w:num w:numId="50">
    <w:abstractNumId w:val="31"/>
  </w:num>
  <w:num w:numId="51">
    <w:abstractNumId w:val="49"/>
  </w:num>
  <w:num w:numId="52">
    <w:abstractNumId w:val="60"/>
  </w:num>
  <w:num w:numId="53">
    <w:abstractNumId w:val="61"/>
  </w:num>
  <w:num w:numId="54">
    <w:abstractNumId w:val="25"/>
  </w:num>
  <w:num w:numId="55">
    <w:abstractNumId w:val="35"/>
  </w:num>
  <w:num w:numId="56">
    <w:abstractNumId w:val="56"/>
  </w:num>
  <w:num w:numId="57">
    <w:abstractNumId w:val="13"/>
  </w:num>
  <w:num w:numId="58">
    <w:abstractNumId w:val="29"/>
  </w:num>
  <w:num w:numId="59">
    <w:abstractNumId w:val="36"/>
  </w:num>
  <w:num w:numId="60">
    <w:abstractNumId w:val="67"/>
  </w:num>
  <w:num w:numId="61">
    <w:abstractNumId w:val="62"/>
  </w:num>
  <w:num w:numId="62">
    <w:abstractNumId w:val="7"/>
  </w:num>
  <w:num w:numId="63">
    <w:abstractNumId w:val="41"/>
  </w:num>
  <w:num w:numId="64">
    <w:abstractNumId w:val="26"/>
  </w:num>
  <w:num w:numId="65">
    <w:abstractNumId w:val="65"/>
  </w:num>
  <w:num w:numId="66">
    <w:abstractNumId w:val="5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427010"/>
  </w:hdrShapeDefaults>
  <w:footnotePr>
    <w:footnote w:id="-1"/>
    <w:footnote w:id="0"/>
  </w:footnotePr>
  <w:endnotePr>
    <w:endnote w:id="-1"/>
    <w:endnote w:id="0"/>
  </w:endnotePr>
  <w:compat/>
  <w:rsids>
    <w:rsidRoot w:val="00C70157"/>
    <w:rsid w:val="000004A8"/>
    <w:rsid w:val="00000748"/>
    <w:rsid w:val="00000F11"/>
    <w:rsid w:val="00001FEB"/>
    <w:rsid w:val="00002D30"/>
    <w:rsid w:val="000031C0"/>
    <w:rsid w:val="0000478C"/>
    <w:rsid w:val="00004A56"/>
    <w:rsid w:val="0000571F"/>
    <w:rsid w:val="00006DCF"/>
    <w:rsid w:val="00006EFE"/>
    <w:rsid w:val="0001007C"/>
    <w:rsid w:val="00010869"/>
    <w:rsid w:val="00010CA9"/>
    <w:rsid w:val="0001409A"/>
    <w:rsid w:val="00014206"/>
    <w:rsid w:val="00014B64"/>
    <w:rsid w:val="000151F4"/>
    <w:rsid w:val="00015346"/>
    <w:rsid w:val="00016D91"/>
    <w:rsid w:val="00017604"/>
    <w:rsid w:val="00020620"/>
    <w:rsid w:val="000218EE"/>
    <w:rsid w:val="00021DAB"/>
    <w:rsid w:val="000223C2"/>
    <w:rsid w:val="00023D8C"/>
    <w:rsid w:val="000267FE"/>
    <w:rsid w:val="0002717C"/>
    <w:rsid w:val="000273FC"/>
    <w:rsid w:val="00027BF2"/>
    <w:rsid w:val="000304D6"/>
    <w:rsid w:val="000335B7"/>
    <w:rsid w:val="000336EC"/>
    <w:rsid w:val="000341B2"/>
    <w:rsid w:val="000341E8"/>
    <w:rsid w:val="00034420"/>
    <w:rsid w:val="00034626"/>
    <w:rsid w:val="0003481C"/>
    <w:rsid w:val="00034FB1"/>
    <w:rsid w:val="00035077"/>
    <w:rsid w:val="00037E95"/>
    <w:rsid w:val="00041420"/>
    <w:rsid w:val="00041D70"/>
    <w:rsid w:val="00042FF9"/>
    <w:rsid w:val="00043EA6"/>
    <w:rsid w:val="00044A0E"/>
    <w:rsid w:val="00044B78"/>
    <w:rsid w:val="000454D3"/>
    <w:rsid w:val="00045805"/>
    <w:rsid w:val="0004598B"/>
    <w:rsid w:val="00047C59"/>
    <w:rsid w:val="00050150"/>
    <w:rsid w:val="00050DDB"/>
    <w:rsid w:val="000513A1"/>
    <w:rsid w:val="00051532"/>
    <w:rsid w:val="00051AF1"/>
    <w:rsid w:val="000520F5"/>
    <w:rsid w:val="00054D7D"/>
    <w:rsid w:val="0005558F"/>
    <w:rsid w:val="00055C8E"/>
    <w:rsid w:val="00055DC1"/>
    <w:rsid w:val="0005643D"/>
    <w:rsid w:val="00057F0E"/>
    <w:rsid w:val="000604A7"/>
    <w:rsid w:val="000611EA"/>
    <w:rsid w:val="000612BC"/>
    <w:rsid w:val="0006142B"/>
    <w:rsid w:val="00062554"/>
    <w:rsid w:val="00062BA2"/>
    <w:rsid w:val="00063123"/>
    <w:rsid w:val="00064470"/>
    <w:rsid w:val="000645E9"/>
    <w:rsid w:val="0006661A"/>
    <w:rsid w:val="000712FA"/>
    <w:rsid w:val="00071A96"/>
    <w:rsid w:val="000721D4"/>
    <w:rsid w:val="00072289"/>
    <w:rsid w:val="00073930"/>
    <w:rsid w:val="00074A20"/>
    <w:rsid w:val="00075BE8"/>
    <w:rsid w:val="00076193"/>
    <w:rsid w:val="00076767"/>
    <w:rsid w:val="00080345"/>
    <w:rsid w:val="00080750"/>
    <w:rsid w:val="00080BF8"/>
    <w:rsid w:val="00080FA6"/>
    <w:rsid w:val="000818BB"/>
    <w:rsid w:val="00081BFC"/>
    <w:rsid w:val="0008274A"/>
    <w:rsid w:val="00083AF0"/>
    <w:rsid w:val="000842DA"/>
    <w:rsid w:val="000842DD"/>
    <w:rsid w:val="00085AB4"/>
    <w:rsid w:val="00085CD1"/>
    <w:rsid w:val="00085F7C"/>
    <w:rsid w:val="000865CC"/>
    <w:rsid w:val="0008665C"/>
    <w:rsid w:val="0009004B"/>
    <w:rsid w:val="000911A9"/>
    <w:rsid w:val="00093EEA"/>
    <w:rsid w:val="0009460B"/>
    <w:rsid w:val="00095AC6"/>
    <w:rsid w:val="00096453"/>
    <w:rsid w:val="000969E9"/>
    <w:rsid w:val="00096E5D"/>
    <w:rsid w:val="00097279"/>
    <w:rsid w:val="000A0640"/>
    <w:rsid w:val="000A1892"/>
    <w:rsid w:val="000A1E24"/>
    <w:rsid w:val="000A2A79"/>
    <w:rsid w:val="000A3FEF"/>
    <w:rsid w:val="000A42EE"/>
    <w:rsid w:val="000A4A8C"/>
    <w:rsid w:val="000A690B"/>
    <w:rsid w:val="000A703A"/>
    <w:rsid w:val="000B0504"/>
    <w:rsid w:val="000B1049"/>
    <w:rsid w:val="000B365F"/>
    <w:rsid w:val="000B4083"/>
    <w:rsid w:val="000B5E61"/>
    <w:rsid w:val="000B6A40"/>
    <w:rsid w:val="000C0984"/>
    <w:rsid w:val="000C1555"/>
    <w:rsid w:val="000C203C"/>
    <w:rsid w:val="000C221D"/>
    <w:rsid w:val="000C2A39"/>
    <w:rsid w:val="000C2BBC"/>
    <w:rsid w:val="000C2EA4"/>
    <w:rsid w:val="000C3589"/>
    <w:rsid w:val="000C3D15"/>
    <w:rsid w:val="000C46F6"/>
    <w:rsid w:val="000C64BD"/>
    <w:rsid w:val="000C6F87"/>
    <w:rsid w:val="000C70C9"/>
    <w:rsid w:val="000C7255"/>
    <w:rsid w:val="000C743B"/>
    <w:rsid w:val="000C7F2F"/>
    <w:rsid w:val="000D07A8"/>
    <w:rsid w:val="000D0BDE"/>
    <w:rsid w:val="000D1545"/>
    <w:rsid w:val="000D1C2F"/>
    <w:rsid w:val="000D22D5"/>
    <w:rsid w:val="000D2BD6"/>
    <w:rsid w:val="000D3C46"/>
    <w:rsid w:val="000D5000"/>
    <w:rsid w:val="000D5632"/>
    <w:rsid w:val="000D5CD3"/>
    <w:rsid w:val="000D7C9D"/>
    <w:rsid w:val="000D7DCD"/>
    <w:rsid w:val="000D7EC6"/>
    <w:rsid w:val="000E03B0"/>
    <w:rsid w:val="000E1BB6"/>
    <w:rsid w:val="000E223C"/>
    <w:rsid w:val="000E2474"/>
    <w:rsid w:val="000E2762"/>
    <w:rsid w:val="000E2AEA"/>
    <w:rsid w:val="000E5181"/>
    <w:rsid w:val="000E7B2E"/>
    <w:rsid w:val="000E7BE5"/>
    <w:rsid w:val="000F0314"/>
    <w:rsid w:val="000F1260"/>
    <w:rsid w:val="000F16B3"/>
    <w:rsid w:val="000F1F10"/>
    <w:rsid w:val="000F217E"/>
    <w:rsid w:val="000F2A79"/>
    <w:rsid w:val="000F317A"/>
    <w:rsid w:val="000F342D"/>
    <w:rsid w:val="000F4573"/>
    <w:rsid w:val="000F5760"/>
    <w:rsid w:val="000F59A0"/>
    <w:rsid w:val="000F5E29"/>
    <w:rsid w:val="00100873"/>
    <w:rsid w:val="001021C4"/>
    <w:rsid w:val="00102B4D"/>
    <w:rsid w:val="00103D6B"/>
    <w:rsid w:val="00103FF5"/>
    <w:rsid w:val="00104016"/>
    <w:rsid w:val="001048C6"/>
    <w:rsid w:val="00104934"/>
    <w:rsid w:val="00105DC1"/>
    <w:rsid w:val="00105E62"/>
    <w:rsid w:val="00106DF1"/>
    <w:rsid w:val="0010725B"/>
    <w:rsid w:val="00110EAF"/>
    <w:rsid w:val="0011129E"/>
    <w:rsid w:val="00111DCD"/>
    <w:rsid w:val="0011319F"/>
    <w:rsid w:val="0011346F"/>
    <w:rsid w:val="00113829"/>
    <w:rsid w:val="00113BF6"/>
    <w:rsid w:val="001145C2"/>
    <w:rsid w:val="00114600"/>
    <w:rsid w:val="00114748"/>
    <w:rsid w:val="00114E60"/>
    <w:rsid w:val="00115726"/>
    <w:rsid w:val="00115CB8"/>
    <w:rsid w:val="00115D8A"/>
    <w:rsid w:val="00117C44"/>
    <w:rsid w:val="0012098B"/>
    <w:rsid w:val="00120D4B"/>
    <w:rsid w:val="00121D8B"/>
    <w:rsid w:val="00122C15"/>
    <w:rsid w:val="00122FCF"/>
    <w:rsid w:val="001232CE"/>
    <w:rsid w:val="00123701"/>
    <w:rsid w:val="00123D31"/>
    <w:rsid w:val="001254A3"/>
    <w:rsid w:val="0012562D"/>
    <w:rsid w:val="0012578A"/>
    <w:rsid w:val="001277D9"/>
    <w:rsid w:val="00131E16"/>
    <w:rsid w:val="00133579"/>
    <w:rsid w:val="001338D8"/>
    <w:rsid w:val="001344CE"/>
    <w:rsid w:val="00134787"/>
    <w:rsid w:val="0013597E"/>
    <w:rsid w:val="001360BD"/>
    <w:rsid w:val="0013734D"/>
    <w:rsid w:val="00141268"/>
    <w:rsid w:val="0014179D"/>
    <w:rsid w:val="00142D59"/>
    <w:rsid w:val="00143752"/>
    <w:rsid w:val="00144100"/>
    <w:rsid w:val="00145440"/>
    <w:rsid w:val="00145C59"/>
    <w:rsid w:val="00145C9E"/>
    <w:rsid w:val="00146E41"/>
    <w:rsid w:val="001474F8"/>
    <w:rsid w:val="00150622"/>
    <w:rsid w:val="00150675"/>
    <w:rsid w:val="00151338"/>
    <w:rsid w:val="0015161C"/>
    <w:rsid w:val="001520E9"/>
    <w:rsid w:val="00152316"/>
    <w:rsid w:val="0015265D"/>
    <w:rsid w:val="001529EB"/>
    <w:rsid w:val="00152B1E"/>
    <w:rsid w:val="001543E6"/>
    <w:rsid w:val="001549EF"/>
    <w:rsid w:val="00154E6D"/>
    <w:rsid w:val="00156878"/>
    <w:rsid w:val="001575E4"/>
    <w:rsid w:val="00157AFC"/>
    <w:rsid w:val="00160E46"/>
    <w:rsid w:val="00161257"/>
    <w:rsid w:val="00161747"/>
    <w:rsid w:val="00163822"/>
    <w:rsid w:val="00163E76"/>
    <w:rsid w:val="00164569"/>
    <w:rsid w:val="001648D4"/>
    <w:rsid w:val="001664A1"/>
    <w:rsid w:val="001701C8"/>
    <w:rsid w:val="001706D7"/>
    <w:rsid w:val="00173929"/>
    <w:rsid w:val="00174BE6"/>
    <w:rsid w:val="00174D67"/>
    <w:rsid w:val="001760A0"/>
    <w:rsid w:val="00177205"/>
    <w:rsid w:val="00177405"/>
    <w:rsid w:val="00177D00"/>
    <w:rsid w:val="0018008A"/>
    <w:rsid w:val="00180CCC"/>
    <w:rsid w:val="0018274C"/>
    <w:rsid w:val="001833FF"/>
    <w:rsid w:val="00183DDD"/>
    <w:rsid w:val="0018436E"/>
    <w:rsid w:val="001856EF"/>
    <w:rsid w:val="0018618B"/>
    <w:rsid w:val="0018766D"/>
    <w:rsid w:val="0018789F"/>
    <w:rsid w:val="001906FF"/>
    <w:rsid w:val="001913B0"/>
    <w:rsid w:val="00191502"/>
    <w:rsid w:val="00191CB8"/>
    <w:rsid w:val="00192FEC"/>
    <w:rsid w:val="00193420"/>
    <w:rsid w:val="001934DF"/>
    <w:rsid w:val="00194647"/>
    <w:rsid w:val="001949BB"/>
    <w:rsid w:val="00195214"/>
    <w:rsid w:val="00196A8C"/>
    <w:rsid w:val="00197C7F"/>
    <w:rsid w:val="001A015C"/>
    <w:rsid w:val="001A0C35"/>
    <w:rsid w:val="001A13B8"/>
    <w:rsid w:val="001A15CB"/>
    <w:rsid w:val="001A1A60"/>
    <w:rsid w:val="001A1CF1"/>
    <w:rsid w:val="001A52B8"/>
    <w:rsid w:val="001A68C7"/>
    <w:rsid w:val="001A74CE"/>
    <w:rsid w:val="001A770C"/>
    <w:rsid w:val="001A771D"/>
    <w:rsid w:val="001B06B4"/>
    <w:rsid w:val="001B0BB1"/>
    <w:rsid w:val="001B0F86"/>
    <w:rsid w:val="001B141E"/>
    <w:rsid w:val="001B17A5"/>
    <w:rsid w:val="001B1945"/>
    <w:rsid w:val="001B22FD"/>
    <w:rsid w:val="001B27E9"/>
    <w:rsid w:val="001B3550"/>
    <w:rsid w:val="001B3A5B"/>
    <w:rsid w:val="001B4787"/>
    <w:rsid w:val="001B4A68"/>
    <w:rsid w:val="001B4CE3"/>
    <w:rsid w:val="001B4EB4"/>
    <w:rsid w:val="001B4F70"/>
    <w:rsid w:val="001B564B"/>
    <w:rsid w:val="001B5672"/>
    <w:rsid w:val="001B5B63"/>
    <w:rsid w:val="001B619C"/>
    <w:rsid w:val="001C0698"/>
    <w:rsid w:val="001C1E08"/>
    <w:rsid w:val="001C2322"/>
    <w:rsid w:val="001C2A0A"/>
    <w:rsid w:val="001C2A11"/>
    <w:rsid w:val="001C2A12"/>
    <w:rsid w:val="001C2A64"/>
    <w:rsid w:val="001C4363"/>
    <w:rsid w:val="001C465C"/>
    <w:rsid w:val="001C4A65"/>
    <w:rsid w:val="001C4DFB"/>
    <w:rsid w:val="001C54BB"/>
    <w:rsid w:val="001C6531"/>
    <w:rsid w:val="001C6E01"/>
    <w:rsid w:val="001C7198"/>
    <w:rsid w:val="001C7A17"/>
    <w:rsid w:val="001D0FD5"/>
    <w:rsid w:val="001D10EC"/>
    <w:rsid w:val="001D1E63"/>
    <w:rsid w:val="001D214A"/>
    <w:rsid w:val="001D365F"/>
    <w:rsid w:val="001D3F90"/>
    <w:rsid w:val="001D4C66"/>
    <w:rsid w:val="001D4CAC"/>
    <w:rsid w:val="001D58CB"/>
    <w:rsid w:val="001D5FAA"/>
    <w:rsid w:val="001D64EA"/>
    <w:rsid w:val="001D6992"/>
    <w:rsid w:val="001D6CE2"/>
    <w:rsid w:val="001D7EF0"/>
    <w:rsid w:val="001E0102"/>
    <w:rsid w:val="001E28A9"/>
    <w:rsid w:val="001E39A6"/>
    <w:rsid w:val="001E3DF5"/>
    <w:rsid w:val="001E69D1"/>
    <w:rsid w:val="001E7684"/>
    <w:rsid w:val="001E7BA3"/>
    <w:rsid w:val="001F0FBF"/>
    <w:rsid w:val="001F12FB"/>
    <w:rsid w:val="001F1407"/>
    <w:rsid w:val="001F1DBD"/>
    <w:rsid w:val="001F1E51"/>
    <w:rsid w:val="001F241C"/>
    <w:rsid w:val="001F3B27"/>
    <w:rsid w:val="001F3E83"/>
    <w:rsid w:val="001F45E2"/>
    <w:rsid w:val="001F4825"/>
    <w:rsid w:val="001F4936"/>
    <w:rsid w:val="001F626D"/>
    <w:rsid w:val="001F62BA"/>
    <w:rsid w:val="001F7467"/>
    <w:rsid w:val="001F755D"/>
    <w:rsid w:val="00200057"/>
    <w:rsid w:val="00200DFB"/>
    <w:rsid w:val="00200F95"/>
    <w:rsid w:val="00201FD4"/>
    <w:rsid w:val="00202054"/>
    <w:rsid w:val="002023DE"/>
    <w:rsid w:val="00203086"/>
    <w:rsid w:val="00204A74"/>
    <w:rsid w:val="00205ABC"/>
    <w:rsid w:val="00206238"/>
    <w:rsid w:val="0020664C"/>
    <w:rsid w:val="00206BC9"/>
    <w:rsid w:val="00207309"/>
    <w:rsid w:val="002077B9"/>
    <w:rsid w:val="00207C2E"/>
    <w:rsid w:val="002124B5"/>
    <w:rsid w:val="002126D3"/>
    <w:rsid w:val="0021274D"/>
    <w:rsid w:val="00213E55"/>
    <w:rsid w:val="00214739"/>
    <w:rsid w:val="002159D1"/>
    <w:rsid w:val="00215E2B"/>
    <w:rsid w:val="00217A57"/>
    <w:rsid w:val="00220D5E"/>
    <w:rsid w:val="00222169"/>
    <w:rsid w:val="002221C6"/>
    <w:rsid w:val="002246EC"/>
    <w:rsid w:val="00224A18"/>
    <w:rsid w:val="00224DA1"/>
    <w:rsid w:val="002251F6"/>
    <w:rsid w:val="00226022"/>
    <w:rsid w:val="00226D5E"/>
    <w:rsid w:val="0023060D"/>
    <w:rsid w:val="00231054"/>
    <w:rsid w:val="002320D2"/>
    <w:rsid w:val="002322F6"/>
    <w:rsid w:val="002326AB"/>
    <w:rsid w:val="002346FD"/>
    <w:rsid w:val="0023481C"/>
    <w:rsid w:val="00235121"/>
    <w:rsid w:val="002361F3"/>
    <w:rsid w:val="0023694A"/>
    <w:rsid w:val="00236AB9"/>
    <w:rsid w:val="00236CDD"/>
    <w:rsid w:val="0023754E"/>
    <w:rsid w:val="00240489"/>
    <w:rsid w:val="00241DB1"/>
    <w:rsid w:val="0024210E"/>
    <w:rsid w:val="00242667"/>
    <w:rsid w:val="00242D41"/>
    <w:rsid w:val="002434B3"/>
    <w:rsid w:val="0024359C"/>
    <w:rsid w:val="00244299"/>
    <w:rsid w:val="0024493F"/>
    <w:rsid w:val="002454EB"/>
    <w:rsid w:val="00245C0F"/>
    <w:rsid w:val="00246607"/>
    <w:rsid w:val="00247612"/>
    <w:rsid w:val="002509EA"/>
    <w:rsid w:val="002517A3"/>
    <w:rsid w:val="00251882"/>
    <w:rsid w:val="00251B9F"/>
    <w:rsid w:val="00251C0A"/>
    <w:rsid w:val="00252068"/>
    <w:rsid w:val="00252F44"/>
    <w:rsid w:val="002546F8"/>
    <w:rsid w:val="00254EF2"/>
    <w:rsid w:val="00256132"/>
    <w:rsid w:val="00256F79"/>
    <w:rsid w:val="0025702F"/>
    <w:rsid w:val="002571CF"/>
    <w:rsid w:val="002571E5"/>
    <w:rsid w:val="00257621"/>
    <w:rsid w:val="00257873"/>
    <w:rsid w:val="00257E79"/>
    <w:rsid w:val="00260E3F"/>
    <w:rsid w:val="00262E0A"/>
    <w:rsid w:val="00263F0B"/>
    <w:rsid w:val="002645C7"/>
    <w:rsid w:val="002646DF"/>
    <w:rsid w:val="00264CAC"/>
    <w:rsid w:val="00264EB8"/>
    <w:rsid w:val="002653C1"/>
    <w:rsid w:val="002655C9"/>
    <w:rsid w:val="00265646"/>
    <w:rsid w:val="002704AF"/>
    <w:rsid w:val="00270ABE"/>
    <w:rsid w:val="00271AA0"/>
    <w:rsid w:val="00273682"/>
    <w:rsid w:val="0027371D"/>
    <w:rsid w:val="00273C49"/>
    <w:rsid w:val="002747E8"/>
    <w:rsid w:val="00274B1A"/>
    <w:rsid w:val="002758FB"/>
    <w:rsid w:val="00275A0D"/>
    <w:rsid w:val="0027659D"/>
    <w:rsid w:val="002769D6"/>
    <w:rsid w:val="00276A90"/>
    <w:rsid w:val="00276FFC"/>
    <w:rsid w:val="002773A1"/>
    <w:rsid w:val="00277EB2"/>
    <w:rsid w:val="002804F1"/>
    <w:rsid w:val="00280A6B"/>
    <w:rsid w:val="00280E79"/>
    <w:rsid w:val="002816FE"/>
    <w:rsid w:val="002826CD"/>
    <w:rsid w:val="0028398E"/>
    <w:rsid w:val="002854EF"/>
    <w:rsid w:val="0028613B"/>
    <w:rsid w:val="00286241"/>
    <w:rsid w:val="00286785"/>
    <w:rsid w:val="00287548"/>
    <w:rsid w:val="00287B8A"/>
    <w:rsid w:val="00290E1A"/>
    <w:rsid w:val="00290F62"/>
    <w:rsid w:val="00291004"/>
    <w:rsid w:val="00292387"/>
    <w:rsid w:val="00292931"/>
    <w:rsid w:val="00292D5A"/>
    <w:rsid w:val="0029313C"/>
    <w:rsid w:val="002938FB"/>
    <w:rsid w:val="00294C7B"/>
    <w:rsid w:val="002963BB"/>
    <w:rsid w:val="00296F18"/>
    <w:rsid w:val="002971A1"/>
    <w:rsid w:val="00297414"/>
    <w:rsid w:val="002A131F"/>
    <w:rsid w:val="002A135E"/>
    <w:rsid w:val="002A36D9"/>
    <w:rsid w:val="002A4EA8"/>
    <w:rsid w:val="002A5454"/>
    <w:rsid w:val="002A5D81"/>
    <w:rsid w:val="002A5D91"/>
    <w:rsid w:val="002A7874"/>
    <w:rsid w:val="002A7BF0"/>
    <w:rsid w:val="002B029E"/>
    <w:rsid w:val="002B0701"/>
    <w:rsid w:val="002B0763"/>
    <w:rsid w:val="002B0E6D"/>
    <w:rsid w:val="002B18A7"/>
    <w:rsid w:val="002B201C"/>
    <w:rsid w:val="002B299E"/>
    <w:rsid w:val="002B3FA5"/>
    <w:rsid w:val="002B5716"/>
    <w:rsid w:val="002B7F88"/>
    <w:rsid w:val="002C084D"/>
    <w:rsid w:val="002C133D"/>
    <w:rsid w:val="002C1712"/>
    <w:rsid w:val="002C19DA"/>
    <w:rsid w:val="002C3C17"/>
    <w:rsid w:val="002C3D68"/>
    <w:rsid w:val="002C406B"/>
    <w:rsid w:val="002C549D"/>
    <w:rsid w:val="002C6ECF"/>
    <w:rsid w:val="002C74D8"/>
    <w:rsid w:val="002C7581"/>
    <w:rsid w:val="002D0901"/>
    <w:rsid w:val="002D17AC"/>
    <w:rsid w:val="002D1D84"/>
    <w:rsid w:val="002D29D0"/>
    <w:rsid w:val="002D2AF4"/>
    <w:rsid w:val="002D3A1E"/>
    <w:rsid w:val="002D50B2"/>
    <w:rsid w:val="002D523E"/>
    <w:rsid w:val="002D5E89"/>
    <w:rsid w:val="002D64CF"/>
    <w:rsid w:val="002D6742"/>
    <w:rsid w:val="002D6AAB"/>
    <w:rsid w:val="002D7190"/>
    <w:rsid w:val="002E03FE"/>
    <w:rsid w:val="002E1C1E"/>
    <w:rsid w:val="002E1CE4"/>
    <w:rsid w:val="002E1E41"/>
    <w:rsid w:val="002E21EC"/>
    <w:rsid w:val="002E2B88"/>
    <w:rsid w:val="002E3B3D"/>
    <w:rsid w:val="002E3E0A"/>
    <w:rsid w:val="002E3EF9"/>
    <w:rsid w:val="002E4143"/>
    <w:rsid w:val="002E52E2"/>
    <w:rsid w:val="002E59BE"/>
    <w:rsid w:val="002E6DB3"/>
    <w:rsid w:val="002E6F87"/>
    <w:rsid w:val="002F0341"/>
    <w:rsid w:val="002F14E9"/>
    <w:rsid w:val="002F2EC1"/>
    <w:rsid w:val="002F2ECD"/>
    <w:rsid w:val="002F3930"/>
    <w:rsid w:val="002F4212"/>
    <w:rsid w:val="002F5112"/>
    <w:rsid w:val="002F5BF4"/>
    <w:rsid w:val="002F7AA3"/>
    <w:rsid w:val="002F7B2E"/>
    <w:rsid w:val="00300196"/>
    <w:rsid w:val="00300208"/>
    <w:rsid w:val="00300849"/>
    <w:rsid w:val="00300943"/>
    <w:rsid w:val="003013AE"/>
    <w:rsid w:val="00301654"/>
    <w:rsid w:val="0030421D"/>
    <w:rsid w:val="00304663"/>
    <w:rsid w:val="003054F3"/>
    <w:rsid w:val="00305D4A"/>
    <w:rsid w:val="00307619"/>
    <w:rsid w:val="00310CDD"/>
    <w:rsid w:val="00311292"/>
    <w:rsid w:val="003112BF"/>
    <w:rsid w:val="00311682"/>
    <w:rsid w:val="00311B54"/>
    <w:rsid w:val="00311F33"/>
    <w:rsid w:val="00316D8E"/>
    <w:rsid w:val="0031785F"/>
    <w:rsid w:val="003209E3"/>
    <w:rsid w:val="00321B76"/>
    <w:rsid w:val="00321BB0"/>
    <w:rsid w:val="003225FB"/>
    <w:rsid w:val="0032298F"/>
    <w:rsid w:val="00323228"/>
    <w:rsid w:val="003235C8"/>
    <w:rsid w:val="00325F58"/>
    <w:rsid w:val="003262F8"/>
    <w:rsid w:val="0032768A"/>
    <w:rsid w:val="00327AAA"/>
    <w:rsid w:val="0033066E"/>
    <w:rsid w:val="00330E3C"/>
    <w:rsid w:val="00330E81"/>
    <w:rsid w:val="003329F7"/>
    <w:rsid w:val="00332E8C"/>
    <w:rsid w:val="003336BE"/>
    <w:rsid w:val="00333CEC"/>
    <w:rsid w:val="003340CF"/>
    <w:rsid w:val="00334162"/>
    <w:rsid w:val="00334C0C"/>
    <w:rsid w:val="003361FB"/>
    <w:rsid w:val="0033721E"/>
    <w:rsid w:val="00337534"/>
    <w:rsid w:val="003402A7"/>
    <w:rsid w:val="00341081"/>
    <w:rsid w:val="00341D8E"/>
    <w:rsid w:val="00342581"/>
    <w:rsid w:val="00342633"/>
    <w:rsid w:val="00342F11"/>
    <w:rsid w:val="00344395"/>
    <w:rsid w:val="00344AA1"/>
    <w:rsid w:val="00344C92"/>
    <w:rsid w:val="00345AA6"/>
    <w:rsid w:val="00347304"/>
    <w:rsid w:val="00347AE4"/>
    <w:rsid w:val="003505B7"/>
    <w:rsid w:val="003518CD"/>
    <w:rsid w:val="00352252"/>
    <w:rsid w:val="00352420"/>
    <w:rsid w:val="00352A05"/>
    <w:rsid w:val="00353680"/>
    <w:rsid w:val="0035487D"/>
    <w:rsid w:val="00355FD3"/>
    <w:rsid w:val="003568C8"/>
    <w:rsid w:val="003569C0"/>
    <w:rsid w:val="00356C9A"/>
    <w:rsid w:val="00357DE1"/>
    <w:rsid w:val="00357F68"/>
    <w:rsid w:val="00361866"/>
    <w:rsid w:val="00362573"/>
    <w:rsid w:val="00362EED"/>
    <w:rsid w:val="00364DC0"/>
    <w:rsid w:val="003650ED"/>
    <w:rsid w:val="00367330"/>
    <w:rsid w:val="00367821"/>
    <w:rsid w:val="00367927"/>
    <w:rsid w:val="00367BC4"/>
    <w:rsid w:val="00371B2B"/>
    <w:rsid w:val="00371FE2"/>
    <w:rsid w:val="003725EB"/>
    <w:rsid w:val="0037285C"/>
    <w:rsid w:val="00372D7B"/>
    <w:rsid w:val="00373444"/>
    <w:rsid w:val="00373BDB"/>
    <w:rsid w:val="003745F1"/>
    <w:rsid w:val="003766F3"/>
    <w:rsid w:val="0037698C"/>
    <w:rsid w:val="003778DC"/>
    <w:rsid w:val="0038112A"/>
    <w:rsid w:val="003812BE"/>
    <w:rsid w:val="0038227A"/>
    <w:rsid w:val="00382956"/>
    <w:rsid w:val="003838B2"/>
    <w:rsid w:val="0038443B"/>
    <w:rsid w:val="003855C7"/>
    <w:rsid w:val="003856C0"/>
    <w:rsid w:val="00386380"/>
    <w:rsid w:val="0038689F"/>
    <w:rsid w:val="003872A0"/>
    <w:rsid w:val="0038766F"/>
    <w:rsid w:val="00390899"/>
    <w:rsid w:val="00390956"/>
    <w:rsid w:val="00390CC6"/>
    <w:rsid w:val="00392479"/>
    <w:rsid w:val="00392949"/>
    <w:rsid w:val="00394001"/>
    <w:rsid w:val="003948F9"/>
    <w:rsid w:val="00394F1F"/>
    <w:rsid w:val="00395135"/>
    <w:rsid w:val="00395893"/>
    <w:rsid w:val="0039630B"/>
    <w:rsid w:val="00396CF8"/>
    <w:rsid w:val="00396DAE"/>
    <w:rsid w:val="00396DEF"/>
    <w:rsid w:val="00396DF2"/>
    <w:rsid w:val="0039791F"/>
    <w:rsid w:val="00397B5C"/>
    <w:rsid w:val="00397E24"/>
    <w:rsid w:val="003A0A52"/>
    <w:rsid w:val="003A1DA9"/>
    <w:rsid w:val="003A1FE4"/>
    <w:rsid w:val="003A216A"/>
    <w:rsid w:val="003A228D"/>
    <w:rsid w:val="003A2CF3"/>
    <w:rsid w:val="003A2E62"/>
    <w:rsid w:val="003A3D93"/>
    <w:rsid w:val="003A6152"/>
    <w:rsid w:val="003A6FB7"/>
    <w:rsid w:val="003A7379"/>
    <w:rsid w:val="003A7DED"/>
    <w:rsid w:val="003B0731"/>
    <w:rsid w:val="003B153F"/>
    <w:rsid w:val="003B1D5E"/>
    <w:rsid w:val="003B258D"/>
    <w:rsid w:val="003B27FB"/>
    <w:rsid w:val="003B2A2D"/>
    <w:rsid w:val="003B392C"/>
    <w:rsid w:val="003B3EA8"/>
    <w:rsid w:val="003B5562"/>
    <w:rsid w:val="003B5EEA"/>
    <w:rsid w:val="003B5F7F"/>
    <w:rsid w:val="003B6070"/>
    <w:rsid w:val="003B670B"/>
    <w:rsid w:val="003B685E"/>
    <w:rsid w:val="003B69E8"/>
    <w:rsid w:val="003B6B45"/>
    <w:rsid w:val="003B71F1"/>
    <w:rsid w:val="003B724B"/>
    <w:rsid w:val="003B7AB6"/>
    <w:rsid w:val="003C0341"/>
    <w:rsid w:val="003C2D66"/>
    <w:rsid w:val="003C421D"/>
    <w:rsid w:val="003C4E6E"/>
    <w:rsid w:val="003C5B66"/>
    <w:rsid w:val="003C7804"/>
    <w:rsid w:val="003D0177"/>
    <w:rsid w:val="003D043C"/>
    <w:rsid w:val="003D159F"/>
    <w:rsid w:val="003D17F2"/>
    <w:rsid w:val="003D225D"/>
    <w:rsid w:val="003D26AF"/>
    <w:rsid w:val="003D2C3D"/>
    <w:rsid w:val="003D2E50"/>
    <w:rsid w:val="003D388F"/>
    <w:rsid w:val="003D38FF"/>
    <w:rsid w:val="003D4418"/>
    <w:rsid w:val="003D5BCA"/>
    <w:rsid w:val="003D6845"/>
    <w:rsid w:val="003D6EB7"/>
    <w:rsid w:val="003D6FED"/>
    <w:rsid w:val="003D7068"/>
    <w:rsid w:val="003D7607"/>
    <w:rsid w:val="003E04C6"/>
    <w:rsid w:val="003E133D"/>
    <w:rsid w:val="003E2203"/>
    <w:rsid w:val="003E32F6"/>
    <w:rsid w:val="003E32FF"/>
    <w:rsid w:val="003E4DEE"/>
    <w:rsid w:val="003E5485"/>
    <w:rsid w:val="003E5E64"/>
    <w:rsid w:val="003E72ED"/>
    <w:rsid w:val="003F1B7B"/>
    <w:rsid w:val="003F43C7"/>
    <w:rsid w:val="003F443D"/>
    <w:rsid w:val="003F47F1"/>
    <w:rsid w:val="003F4899"/>
    <w:rsid w:val="003F49CB"/>
    <w:rsid w:val="003F5D11"/>
    <w:rsid w:val="003F620F"/>
    <w:rsid w:val="003F698A"/>
    <w:rsid w:val="003F6BB4"/>
    <w:rsid w:val="003F70B3"/>
    <w:rsid w:val="00402EC1"/>
    <w:rsid w:val="00405741"/>
    <w:rsid w:val="00405C64"/>
    <w:rsid w:val="00405CBB"/>
    <w:rsid w:val="00406C97"/>
    <w:rsid w:val="0040728D"/>
    <w:rsid w:val="004079ED"/>
    <w:rsid w:val="00407BF4"/>
    <w:rsid w:val="004102CF"/>
    <w:rsid w:val="004102D4"/>
    <w:rsid w:val="00410666"/>
    <w:rsid w:val="00410E32"/>
    <w:rsid w:val="004138DA"/>
    <w:rsid w:val="004138FC"/>
    <w:rsid w:val="00414906"/>
    <w:rsid w:val="0042037E"/>
    <w:rsid w:val="00420A5D"/>
    <w:rsid w:val="004220AF"/>
    <w:rsid w:val="004229DF"/>
    <w:rsid w:val="0042319A"/>
    <w:rsid w:val="00423483"/>
    <w:rsid w:val="004240E6"/>
    <w:rsid w:val="00424168"/>
    <w:rsid w:val="004244B3"/>
    <w:rsid w:val="004262DE"/>
    <w:rsid w:val="0042669A"/>
    <w:rsid w:val="004279A7"/>
    <w:rsid w:val="00427ABE"/>
    <w:rsid w:val="00430203"/>
    <w:rsid w:val="0043056E"/>
    <w:rsid w:val="00430975"/>
    <w:rsid w:val="004311A8"/>
    <w:rsid w:val="00431376"/>
    <w:rsid w:val="0043196B"/>
    <w:rsid w:val="00433C95"/>
    <w:rsid w:val="0043463A"/>
    <w:rsid w:val="004354AD"/>
    <w:rsid w:val="00435977"/>
    <w:rsid w:val="00435ADD"/>
    <w:rsid w:val="00435DCB"/>
    <w:rsid w:val="0044245A"/>
    <w:rsid w:val="00444E63"/>
    <w:rsid w:val="00444EA6"/>
    <w:rsid w:val="0044578C"/>
    <w:rsid w:val="004457E8"/>
    <w:rsid w:val="00446439"/>
    <w:rsid w:val="00447D26"/>
    <w:rsid w:val="00450245"/>
    <w:rsid w:val="00450FB4"/>
    <w:rsid w:val="00454883"/>
    <w:rsid w:val="00455DE5"/>
    <w:rsid w:val="00456044"/>
    <w:rsid w:val="004564B9"/>
    <w:rsid w:val="00456691"/>
    <w:rsid w:val="00456AE3"/>
    <w:rsid w:val="00457624"/>
    <w:rsid w:val="004578C2"/>
    <w:rsid w:val="0046107E"/>
    <w:rsid w:val="0046132B"/>
    <w:rsid w:val="00461AA9"/>
    <w:rsid w:val="004627F6"/>
    <w:rsid w:val="0046297D"/>
    <w:rsid w:val="004636F4"/>
    <w:rsid w:val="00463A33"/>
    <w:rsid w:val="0046449E"/>
    <w:rsid w:val="004650EC"/>
    <w:rsid w:val="004656CF"/>
    <w:rsid w:val="00465975"/>
    <w:rsid w:val="00466CE0"/>
    <w:rsid w:val="004677FB"/>
    <w:rsid w:val="00470DCF"/>
    <w:rsid w:val="00470DE3"/>
    <w:rsid w:val="00471DE7"/>
    <w:rsid w:val="00472BF5"/>
    <w:rsid w:val="0047550D"/>
    <w:rsid w:val="0047654F"/>
    <w:rsid w:val="004772A0"/>
    <w:rsid w:val="004804A8"/>
    <w:rsid w:val="00480B67"/>
    <w:rsid w:val="0048119F"/>
    <w:rsid w:val="004817BE"/>
    <w:rsid w:val="0048348A"/>
    <w:rsid w:val="00484081"/>
    <w:rsid w:val="00484DAA"/>
    <w:rsid w:val="004861DB"/>
    <w:rsid w:val="00487114"/>
    <w:rsid w:val="00490634"/>
    <w:rsid w:val="00490D22"/>
    <w:rsid w:val="004931BC"/>
    <w:rsid w:val="00494795"/>
    <w:rsid w:val="004950B5"/>
    <w:rsid w:val="00495199"/>
    <w:rsid w:val="00495EE8"/>
    <w:rsid w:val="004976E6"/>
    <w:rsid w:val="004A07F9"/>
    <w:rsid w:val="004A1324"/>
    <w:rsid w:val="004A2680"/>
    <w:rsid w:val="004A3482"/>
    <w:rsid w:val="004A379C"/>
    <w:rsid w:val="004A3999"/>
    <w:rsid w:val="004A3C25"/>
    <w:rsid w:val="004A4544"/>
    <w:rsid w:val="004A48EE"/>
    <w:rsid w:val="004A4926"/>
    <w:rsid w:val="004A5466"/>
    <w:rsid w:val="004A73F6"/>
    <w:rsid w:val="004A7917"/>
    <w:rsid w:val="004A7DC9"/>
    <w:rsid w:val="004B035C"/>
    <w:rsid w:val="004B097D"/>
    <w:rsid w:val="004B09CE"/>
    <w:rsid w:val="004B13D2"/>
    <w:rsid w:val="004B1551"/>
    <w:rsid w:val="004B17BD"/>
    <w:rsid w:val="004B1F04"/>
    <w:rsid w:val="004B4964"/>
    <w:rsid w:val="004B5897"/>
    <w:rsid w:val="004B715E"/>
    <w:rsid w:val="004C0E09"/>
    <w:rsid w:val="004C15EF"/>
    <w:rsid w:val="004C36C2"/>
    <w:rsid w:val="004C405E"/>
    <w:rsid w:val="004C5AD6"/>
    <w:rsid w:val="004C5FDB"/>
    <w:rsid w:val="004C62F1"/>
    <w:rsid w:val="004C755C"/>
    <w:rsid w:val="004D0104"/>
    <w:rsid w:val="004D163A"/>
    <w:rsid w:val="004D1FD9"/>
    <w:rsid w:val="004D6247"/>
    <w:rsid w:val="004D6B6D"/>
    <w:rsid w:val="004D6EAB"/>
    <w:rsid w:val="004D6EC9"/>
    <w:rsid w:val="004D73BA"/>
    <w:rsid w:val="004E0098"/>
    <w:rsid w:val="004E0799"/>
    <w:rsid w:val="004E1499"/>
    <w:rsid w:val="004E1537"/>
    <w:rsid w:val="004E1924"/>
    <w:rsid w:val="004E25D8"/>
    <w:rsid w:val="004E3076"/>
    <w:rsid w:val="004E44EC"/>
    <w:rsid w:val="004E5D8E"/>
    <w:rsid w:val="004E7380"/>
    <w:rsid w:val="004E7E0F"/>
    <w:rsid w:val="004E7EB4"/>
    <w:rsid w:val="004F0729"/>
    <w:rsid w:val="004F0CE3"/>
    <w:rsid w:val="004F37C2"/>
    <w:rsid w:val="004F39D2"/>
    <w:rsid w:val="004F3DBF"/>
    <w:rsid w:val="004F4255"/>
    <w:rsid w:val="004F4719"/>
    <w:rsid w:val="004F4860"/>
    <w:rsid w:val="004F4AD0"/>
    <w:rsid w:val="004F5101"/>
    <w:rsid w:val="004F58BB"/>
    <w:rsid w:val="004F5EE5"/>
    <w:rsid w:val="004F5F90"/>
    <w:rsid w:val="004F6BEF"/>
    <w:rsid w:val="004F6EDC"/>
    <w:rsid w:val="004F73C2"/>
    <w:rsid w:val="004F7AFD"/>
    <w:rsid w:val="00501DFA"/>
    <w:rsid w:val="005028E0"/>
    <w:rsid w:val="00502FFA"/>
    <w:rsid w:val="00504A96"/>
    <w:rsid w:val="00504BBA"/>
    <w:rsid w:val="00505631"/>
    <w:rsid w:val="00505A62"/>
    <w:rsid w:val="00505E74"/>
    <w:rsid w:val="0050666B"/>
    <w:rsid w:val="00510B85"/>
    <w:rsid w:val="0051147E"/>
    <w:rsid w:val="0051167B"/>
    <w:rsid w:val="00511894"/>
    <w:rsid w:val="005131C9"/>
    <w:rsid w:val="00513848"/>
    <w:rsid w:val="00513DAC"/>
    <w:rsid w:val="0051445B"/>
    <w:rsid w:val="005148D8"/>
    <w:rsid w:val="00514C43"/>
    <w:rsid w:val="00515A6B"/>
    <w:rsid w:val="00515BB2"/>
    <w:rsid w:val="00515EAE"/>
    <w:rsid w:val="00516EEA"/>
    <w:rsid w:val="0051715F"/>
    <w:rsid w:val="00517B26"/>
    <w:rsid w:val="00520DD7"/>
    <w:rsid w:val="00521773"/>
    <w:rsid w:val="00521C95"/>
    <w:rsid w:val="00522474"/>
    <w:rsid w:val="005228D3"/>
    <w:rsid w:val="00522E43"/>
    <w:rsid w:val="00523E86"/>
    <w:rsid w:val="005249D8"/>
    <w:rsid w:val="00524A3D"/>
    <w:rsid w:val="00524EDE"/>
    <w:rsid w:val="00525583"/>
    <w:rsid w:val="00526212"/>
    <w:rsid w:val="00526D21"/>
    <w:rsid w:val="00527543"/>
    <w:rsid w:val="005301ED"/>
    <w:rsid w:val="00530782"/>
    <w:rsid w:val="00530867"/>
    <w:rsid w:val="00530E9E"/>
    <w:rsid w:val="00531872"/>
    <w:rsid w:val="00531DC3"/>
    <w:rsid w:val="00532EA8"/>
    <w:rsid w:val="00534845"/>
    <w:rsid w:val="00534FF0"/>
    <w:rsid w:val="005371AA"/>
    <w:rsid w:val="0053778F"/>
    <w:rsid w:val="00537CB2"/>
    <w:rsid w:val="005422A9"/>
    <w:rsid w:val="00542323"/>
    <w:rsid w:val="005428F8"/>
    <w:rsid w:val="00542A9F"/>
    <w:rsid w:val="00543305"/>
    <w:rsid w:val="005438F1"/>
    <w:rsid w:val="005439EB"/>
    <w:rsid w:val="00544306"/>
    <w:rsid w:val="00545114"/>
    <w:rsid w:val="00545365"/>
    <w:rsid w:val="005459D2"/>
    <w:rsid w:val="00547547"/>
    <w:rsid w:val="00547958"/>
    <w:rsid w:val="00551A6D"/>
    <w:rsid w:val="00553E9D"/>
    <w:rsid w:val="005540FE"/>
    <w:rsid w:val="00554628"/>
    <w:rsid w:val="00554693"/>
    <w:rsid w:val="0055494D"/>
    <w:rsid w:val="00555959"/>
    <w:rsid w:val="005559E9"/>
    <w:rsid w:val="0055601F"/>
    <w:rsid w:val="00557195"/>
    <w:rsid w:val="00557561"/>
    <w:rsid w:val="005601B0"/>
    <w:rsid w:val="005611C5"/>
    <w:rsid w:val="0056138D"/>
    <w:rsid w:val="00562DBC"/>
    <w:rsid w:val="0056307F"/>
    <w:rsid w:val="0056321B"/>
    <w:rsid w:val="005632AC"/>
    <w:rsid w:val="005634EA"/>
    <w:rsid w:val="0056402C"/>
    <w:rsid w:val="00564E9F"/>
    <w:rsid w:val="0056501B"/>
    <w:rsid w:val="0056508A"/>
    <w:rsid w:val="00565BD6"/>
    <w:rsid w:val="005669CE"/>
    <w:rsid w:val="00566B2C"/>
    <w:rsid w:val="0056734B"/>
    <w:rsid w:val="0057004C"/>
    <w:rsid w:val="00570870"/>
    <w:rsid w:val="005716E8"/>
    <w:rsid w:val="0057309E"/>
    <w:rsid w:val="005735AD"/>
    <w:rsid w:val="00573807"/>
    <w:rsid w:val="00575143"/>
    <w:rsid w:val="00575609"/>
    <w:rsid w:val="00575E49"/>
    <w:rsid w:val="00576B8F"/>
    <w:rsid w:val="0057705B"/>
    <w:rsid w:val="00577A55"/>
    <w:rsid w:val="005817FF"/>
    <w:rsid w:val="005834C1"/>
    <w:rsid w:val="00583AC5"/>
    <w:rsid w:val="00584032"/>
    <w:rsid w:val="0058461D"/>
    <w:rsid w:val="00585A53"/>
    <w:rsid w:val="00585B6D"/>
    <w:rsid w:val="00586A03"/>
    <w:rsid w:val="0058719D"/>
    <w:rsid w:val="005871F4"/>
    <w:rsid w:val="0059043A"/>
    <w:rsid w:val="005905C7"/>
    <w:rsid w:val="00590787"/>
    <w:rsid w:val="00590EBB"/>
    <w:rsid w:val="00591311"/>
    <w:rsid w:val="005916C1"/>
    <w:rsid w:val="00591BA8"/>
    <w:rsid w:val="00592149"/>
    <w:rsid w:val="00592319"/>
    <w:rsid w:val="00592DA2"/>
    <w:rsid w:val="00593C57"/>
    <w:rsid w:val="00593E1C"/>
    <w:rsid w:val="00594025"/>
    <w:rsid w:val="00594B5F"/>
    <w:rsid w:val="00595210"/>
    <w:rsid w:val="005958C8"/>
    <w:rsid w:val="00596267"/>
    <w:rsid w:val="0059695B"/>
    <w:rsid w:val="00597544"/>
    <w:rsid w:val="0059785C"/>
    <w:rsid w:val="00597DE8"/>
    <w:rsid w:val="005A0088"/>
    <w:rsid w:val="005A09E4"/>
    <w:rsid w:val="005A2E94"/>
    <w:rsid w:val="005A3718"/>
    <w:rsid w:val="005A4003"/>
    <w:rsid w:val="005A4E3B"/>
    <w:rsid w:val="005A673A"/>
    <w:rsid w:val="005A6EA8"/>
    <w:rsid w:val="005A7D26"/>
    <w:rsid w:val="005B1317"/>
    <w:rsid w:val="005B3BF6"/>
    <w:rsid w:val="005B4CFF"/>
    <w:rsid w:val="005B638A"/>
    <w:rsid w:val="005B6950"/>
    <w:rsid w:val="005B7808"/>
    <w:rsid w:val="005C0988"/>
    <w:rsid w:val="005C09C2"/>
    <w:rsid w:val="005C1B2F"/>
    <w:rsid w:val="005C410A"/>
    <w:rsid w:val="005C4EF1"/>
    <w:rsid w:val="005C6006"/>
    <w:rsid w:val="005C646B"/>
    <w:rsid w:val="005D1672"/>
    <w:rsid w:val="005D24E2"/>
    <w:rsid w:val="005D3846"/>
    <w:rsid w:val="005D392E"/>
    <w:rsid w:val="005D4213"/>
    <w:rsid w:val="005D4B18"/>
    <w:rsid w:val="005D5173"/>
    <w:rsid w:val="005D5716"/>
    <w:rsid w:val="005D5780"/>
    <w:rsid w:val="005D58D6"/>
    <w:rsid w:val="005D6306"/>
    <w:rsid w:val="005D6455"/>
    <w:rsid w:val="005E053D"/>
    <w:rsid w:val="005E07AB"/>
    <w:rsid w:val="005E197B"/>
    <w:rsid w:val="005E280E"/>
    <w:rsid w:val="005E30F8"/>
    <w:rsid w:val="005E36A8"/>
    <w:rsid w:val="005E592D"/>
    <w:rsid w:val="005E639E"/>
    <w:rsid w:val="005E63D6"/>
    <w:rsid w:val="005E64DB"/>
    <w:rsid w:val="005F3671"/>
    <w:rsid w:val="005F42AA"/>
    <w:rsid w:val="005F6506"/>
    <w:rsid w:val="005F6976"/>
    <w:rsid w:val="005F69E3"/>
    <w:rsid w:val="005F7050"/>
    <w:rsid w:val="005F70F8"/>
    <w:rsid w:val="005F7B54"/>
    <w:rsid w:val="0060142C"/>
    <w:rsid w:val="0060373B"/>
    <w:rsid w:val="00603918"/>
    <w:rsid w:val="00604E3B"/>
    <w:rsid w:val="006050E4"/>
    <w:rsid w:val="00606F76"/>
    <w:rsid w:val="006102D1"/>
    <w:rsid w:val="006109C8"/>
    <w:rsid w:val="006112AE"/>
    <w:rsid w:val="00611456"/>
    <w:rsid w:val="00612EFB"/>
    <w:rsid w:val="00613195"/>
    <w:rsid w:val="00614333"/>
    <w:rsid w:val="0061433A"/>
    <w:rsid w:val="00614745"/>
    <w:rsid w:val="00614C46"/>
    <w:rsid w:val="00615793"/>
    <w:rsid w:val="0061728F"/>
    <w:rsid w:val="00617347"/>
    <w:rsid w:val="00620D97"/>
    <w:rsid w:val="006216CC"/>
    <w:rsid w:val="00621929"/>
    <w:rsid w:val="00621AE5"/>
    <w:rsid w:val="00623A64"/>
    <w:rsid w:val="006242B2"/>
    <w:rsid w:val="00624E73"/>
    <w:rsid w:val="00625390"/>
    <w:rsid w:val="00626A75"/>
    <w:rsid w:val="006272F0"/>
    <w:rsid w:val="00627BAD"/>
    <w:rsid w:val="00630CE4"/>
    <w:rsid w:val="0063124C"/>
    <w:rsid w:val="006316AA"/>
    <w:rsid w:val="00632306"/>
    <w:rsid w:val="006339F9"/>
    <w:rsid w:val="006342E0"/>
    <w:rsid w:val="006344B9"/>
    <w:rsid w:val="00634FA1"/>
    <w:rsid w:val="0063643B"/>
    <w:rsid w:val="00636738"/>
    <w:rsid w:val="0063691A"/>
    <w:rsid w:val="00637101"/>
    <w:rsid w:val="006375A1"/>
    <w:rsid w:val="0063766B"/>
    <w:rsid w:val="00641CD6"/>
    <w:rsid w:val="00642FDE"/>
    <w:rsid w:val="00643102"/>
    <w:rsid w:val="00643282"/>
    <w:rsid w:val="006432E7"/>
    <w:rsid w:val="00643D1C"/>
    <w:rsid w:val="00643E70"/>
    <w:rsid w:val="00644701"/>
    <w:rsid w:val="00645091"/>
    <w:rsid w:val="00645303"/>
    <w:rsid w:val="00645A86"/>
    <w:rsid w:val="00645ACE"/>
    <w:rsid w:val="00645B7A"/>
    <w:rsid w:val="00645E0B"/>
    <w:rsid w:val="00650998"/>
    <w:rsid w:val="00651E30"/>
    <w:rsid w:val="006526EC"/>
    <w:rsid w:val="0065373C"/>
    <w:rsid w:val="00653BED"/>
    <w:rsid w:val="006542C5"/>
    <w:rsid w:val="00655805"/>
    <w:rsid w:val="006558C7"/>
    <w:rsid w:val="00656AF7"/>
    <w:rsid w:val="006576C7"/>
    <w:rsid w:val="00657FA1"/>
    <w:rsid w:val="006614DA"/>
    <w:rsid w:val="00661B0F"/>
    <w:rsid w:val="0066264D"/>
    <w:rsid w:val="0066266F"/>
    <w:rsid w:val="006637C8"/>
    <w:rsid w:val="00663BCF"/>
    <w:rsid w:val="00664016"/>
    <w:rsid w:val="0066406C"/>
    <w:rsid w:val="00666668"/>
    <w:rsid w:val="00666922"/>
    <w:rsid w:val="0066735E"/>
    <w:rsid w:val="006677D6"/>
    <w:rsid w:val="00667D96"/>
    <w:rsid w:val="00670ADF"/>
    <w:rsid w:val="0067101B"/>
    <w:rsid w:val="006711CC"/>
    <w:rsid w:val="00672DF0"/>
    <w:rsid w:val="006739BF"/>
    <w:rsid w:val="00674A1F"/>
    <w:rsid w:val="006757F7"/>
    <w:rsid w:val="00675AEF"/>
    <w:rsid w:val="00676889"/>
    <w:rsid w:val="00676F46"/>
    <w:rsid w:val="0067730E"/>
    <w:rsid w:val="00677B4C"/>
    <w:rsid w:val="00680382"/>
    <w:rsid w:val="006803CF"/>
    <w:rsid w:val="006805C4"/>
    <w:rsid w:val="00680711"/>
    <w:rsid w:val="00680B92"/>
    <w:rsid w:val="00681690"/>
    <w:rsid w:val="00682430"/>
    <w:rsid w:val="0068298D"/>
    <w:rsid w:val="00683154"/>
    <w:rsid w:val="00683306"/>
    <w:rsid w:val="00683A57"/>
    <w:rsid w:val="00683A65"/>
    <w:rsid w:val="006860E7"/>
    <w:rsid w:val="00686E43"/>
    <w:rsid w:val="00686F50"/>
    <w:rsid w:val="00686FDB"/>
    <w:rsid w:val="006871A3"/>
    <w:rsid w:val="00687DDC"/>
    <w:rsid w:val="00691CB0"/>
    <w:rsid w:val="00692865"/>
    <w:rsid w:val="00692B0B"/>
    <w:rsid w:val="00692F43"/>
    <w:rsid w:val="00693592"/>
    <w:rsid w:val="006939A6"/>
    <w:rsid w:val="006954AC"/>
    <w:rsid w:val="00696384"/>
    <w:rsid w:val="00696883"/>
    <w:rsid w:val="0069730C"/>
    <w:rsid w:val="006A101F"/>
    <w:rsid w:val="006A111F"/>
    <w:rsid w:val="006A1383"/>
    <w:rsid w:val="006A18FD"/>
    <w:rsid w:val="006A1CEE"/>
    <w:rsid w:val="006A2600"/>
    <w:rsid w:val="006A27F8"/>
    <w:rsid w:val="006A301A"/>
    <w:rsid w:val="006A32F7"/>
    <w:rsid w:val="006A6E77"/>
    <w:rsid w:val="006A70A9"/>
    <w:rsid w:val="006A7CD6"/>
    <w:rsid w:val="006B0EB6"/>
    <w:rsid w:val="006B258B"/>
    <w:rsid w:val="006B2D3B"/>
    <w:rsid w:val="006B4302"/>
    <w:rsid w:val="006B5D24"/>
    <w:rsid w:val="006B5DE3"/>
    <w:rsid w:val="006B5E14"/>
    <w:rsid w:val="006B7ABD"/>
    <w:rsid w:val="006B7B68"/>
    <w:rsid w:val="006B7CF0"/>
    <w:rsid w:val="006B7D90"/>
    <w:rsid w:val="006C007A"/>
    <w:rsid w:val="006C0BCE"/>
    <w:rsid w:val="006C0D6E"/>
    <w:rsid w:val="006C1C51"/>
    <w:rsid w:val="006C1CFA"/>
    <w:rsid w:val="006C46E6"/>
    <w:rsid w:val="006C4945"/>
    <w:rsid w:val="006C4AC6"/>
    <w:rsid w:val="006C556E"/>
    <w:rsid w:val="006C5674"/>
    <w:rsid w:val="006C5706"/>
    <w:rsid w:val="006C5892"/>
    <w:rsid w:val="006C5AB5"/>
    <w:rsid w:val="006C652C"/>
    <w:rsid w:val="006C6A01"/>
    <w:rsid w:val="006C6A9F"/>
    <w:rsid w:val="006C7F1F"/>
    <w:rsid w:val="006D04C5"/>
    <w:rsid w:val="006D0954"/>
    <w:rsid w:val="006D12BF"/>
    <w:rsid w:val="006D1898"/>
    <w:rsid w:val="006D1E8A"/>
    <w:rsid w:val="006D27EA"/>
    <w:rsid w:val="006D2AB7"/>
    <w:rsid w:val="006D31D4"/>
    <w:rsid w:val="006D5A37"/>
    <w:rsid w:val="006D5B98"/>
    <w:rsid w:val="006D6977"/>
    <w:rsid w:val="006D78A1"/>
    <w:rsid w:val="006E00AF"/>
    <w:rsid w:val="006E28D7"/>
    <w:rsid w:val="006E3A29"/>
    <w:rsid w:val="006E560F"/>
    <w:rsid w:val="006E5BFD"/>
    <w:rsid w:val="006E79BC"/>
    <w:rsid w:val="006E7ED2"/>
    <w:rsid w:val="006F00C2"/>
    <w:rsid w:val="006F0D54"/>
    <w:rsid w:val="006F0D5B"/>
    <w:rsid w:val="006F1B2E"/>
    <w:rsid w:val="006F278E"/>
    <w:rsid w:val="006F2E38"/>
    <w:rsid w:val="006F3273"/>
    <w:rsid w:val="006F36E6"/>
    <w:rsid w:val="006F3F8D"/>
    <w:rsid w:val="006F4F71"/>
    <w:rsid w:val="006F798A"/>
    <w:rsid w:val="007004BE"/>
    <w:rsid w:val="00700FDD"/>
    <w:rsid w:val="007024C7"/>
    <w:rsid w:val="0070281B"/>
    <w:rsid w:val="00702CFE"/>
    <w:rsid w:val="00703431"/>
    <w:rsid w:val="0070345B"/>
    <w:rsid w:val="007034C0"/>
    <w:rsid w:val="00704288"/>
    <w:rsid w:val="007044B7"/>
    <w:rsid w:val="007048F1"/>
    <w:rsid w:val="00705C11"/>
    <w:rsid w:val="00706819"/>
    <w:rsid w:val="007077D8"/>
    <w:rsid w:val="00707A49"/>
    <w:rsid w:val="00712430"/>
    <w:rsid w:val="00713BDC"/>
    <w:rsid w:val="00714797"/>
    <w:rsid w:val="007147D2"/>
    <w:rsid w:val="00714C94"/>
    <w:rsid w:val="007158FC"/>
    <w:rsid w:val="00717B61"/>
    <w:rsid w:val="00717CA9"/>
    <w:rsid w:val="0072058C"/>
    <w:rsid w:val="00720BB6"/>
    <w:rsid w:val="00721DB1"/>
    <w:rsid w:val="00722417"/>
    <w:rsid w:val="00723B23"/>
    <w:rsid w:val="00723D85"/>
    <w:rsid w:val="007253AB"/>
    <w:rsid w:val="00725C83"/>
    <w:rsid w:val="00726B2B"/>
    <w:rsid w:val="007305BA"/>
    <w:rsid w:val="00730C77"/>
    <w:rsid w:val="0073208A"/>
    <w:rsid w:val="00732B8D"/>
    <w:rsid w:val="00733729"/>
    <w:rsid w:val="00734210"/>
    <w:rsid w:val="007357A4"/>
    <w:rsid w:val="0073666B"/>
    <w:rsid w:val="007374C6"/>
    <w:rsid w:val="007409BC"/>
    <w:rsid w:val="007409D5"/>
    <w:rsid w:val="007423E1"/>
    <w:rsid w:val="007431A4"/>
    <w:rsid w:val="00743CB8"/>
    <w:rsid w:val="00744416"/>
    <w:rsid w:val="00744B99"/>
    <w:rsid w:val="00744F9D"/>
    <w:rsid w:val="00745376"/>
    <w:rsid w:val="00745688"/>
    <w:rsid w:val="00745FBC"/>
    <w:rsid w:val="00746C1E"/>
    <w:rsid w:val="00746DD4"/>
    <w:rsid w:val="007503A0"/>
    <w:rsid w:val="00752228"/>
    <w:rsid w:val="007527B8"/>
    <w:rsid w:val="00752970"/>
    <w:rsid w:val="00752A27"/>
    <w:rsid w:val="00752C27"/>
    <w:rsid w:val="00752D6A"/>
    <w:rsid w:val="0075368E"/>
    <w:rsid w:val="00753E8D"/>
    <w:rsid w:val="0075529E"/>
    <w:rsid w:val="007579DA"/>
    <w:rsid w:val="00760E25"/>
    <w:rsid w:val="007610A9"/>
    <w:rsid w:val="0076190A"/>
    <w:rsid w:val="00761DC3"/>
    <w:rsid w:val="00762996"/>
    <w:rsid w:val="00762E96"/>
    <w:rsid w:val="00763039"/>
    <w:rsid w:val="00763610"/>
    <w:rsid w:val="00764165"/>
    <w:rsid w:val="007646DA"/>
    <w:rsid w:val="00764FAD"/>
    <w:rsid w:val="007653B1"/>
    <w:rsid w:val="00765570"/>
    <w:rsid w:val="007667E0"/>
    <w:rsid w:val="007673F2"/>
    <w:rsid w:val="007677BE"/>
    <w:rsid w:val="00767BDD"/>
    <w:rsid w:val="00767E28"/>
    <w:rsid w:val="00767FE3"/>
    <w:rsid w:val="00770613"/>
    <w:rsid w:val="00770B0A"/>
    <w:rsid w:val="00770E0C"/>
    <w:rsid w:val="00771604"/>
    <w:rsid w:val="00771A5B"/>
    <w:rsid w:val="00772165"/>
    <w:rsid w:val="0077352D"/>
    <w:rsid w:val="00775F34"/>
    <w:rsid w:val="007772DC"/>
    <w:rsid w:val="00777CA5"/>
    <w:rsid w:val="00777F3C"/>
    <w:rsid w:val="007803B8"/>
    <w:rsid w:val="00780586"/>
    <w:rsid w:val="007813C3"/>
    <w:rsid w:val="0078211D"/>
    <w:rsid w:val="007827D7"/>
    <w:rsid w:val="00782F1B"/>
    <w:rsid w:val="00784D6D"/>
    <w:rsid w:val="00784FFD"/>
    <w:rsid w:val="007862E3"/>
    <w:rsid w:val="00786C5A"/>
    <w:rsid w:val="00787903"/>
    <w:rsid w:val="00787E88"/>
    <w:rsid w:val="0079063B"/>
    <w:rsid w:val="00790BA7"/>
    <w:rsid w:val="00790DBD"/>
    <w:rsid w:val="007915A8"/>
    <w:rsid w:val="00792AFF"/>
    <w:rsid w:val="00793C6A"/>
    <w:rsid w:val="00793D73"/>
    <w:rsid w:val="00794411"/>
    <w:rsid w:val="0079561E"/>
    <w:rsid w:val="0079704B"/>
    <w:rsid w:val="007A0796"/>
    <w:rsid w:val="007A0AAF"/>
    <w:rsid w:val="007A27D4"/>
    <w:rsid w:val="007A2C6D"/>
    <w:rsid w:val="007A358A"/>
    <w:rsid w:val="007A38BF"/>
    <w:rsid w:val="007A3D6F"/>
    <w:rsid w:val="007A46FB"/>
    <w:rsid w:val="007A5396"/>
    <w:rsid w:val="007A6657"/>
    <w:rsid w:val="007A677A"/>
    <w:rsid w:val="007A72D3"/>
    <w:rsid w:val="007A7477"/>
    <w:rsid w:val="007B15E5"/>
    <w:rsid w:val="007B16F6"/>
    <w:rsid w:val="007B206D"/>
    <w:rsid w:val="007B2C73"/>
    <w:rsid w:val="007B414E"/>
    <w:rsid w:val="007B4641"/>
    <w:rsid w:val="007B54DB"/>
    <w:rsid w:val="007B5901"/>
    <w:rsid w:val="007B5AD4"/>
    <w:rsid w:val="007B5DEB"/>
    <w:rsid w:val="007B6108"/>
    <w:rsid w:val="007B638C"/>
    <w:rsid w:val="007B6F2A"/>
    <w:rsid w:val="007C0219"/>
    <w:rsid w:val="007C0295"/>
    <w:rsid w:val="007C062C"/>
    <w:rsid w:val="007C19CC"/>
    <w:rsid w:val="007C3284"/>
    <w:rsid w:val="007C5092"/>
    <w:rsid w:val="007C5C82"/>
    <w:rsid w:val="007C60B3"/>
    <w:rsid w:val="007C7901"/>
    <w:rsid w:val="007C7B78"/>
    <w:rsid w:val="007D0391"/>
    <w:rsid w:val="007D1C7C"/>
    <w:rsid w:val="007D254A"/>
    <w:rsid w:val="007D270B"/>
    <w:rsid w:val="007D55ED"/>
    <w:rsid w:val="007D59C8"/>
    <w:rsid w:val="007D5A0B"/>
    <w:rsid w:val="007D6055"/>
    <w:rsid w:val="007D6630"/>
    <w:rsid w:val="007D68BF"/>
    <w:rsid w:val="007D7429"/>
    <w:rsid w:val="007D74A9"/>
    <w:rsid w:val="007E16BF"/>
    <w:rsid w:val="007E1BF8"/>
    <w:rsid w:val="007E2005"/>
    <w:rsid w:val="007E2722"/>
    <w:rsid w:val="007E2A45"/>
    <w:rsid w:val="007E37CF"/>
    <w:rsid w:val="007E4F62"/>
    <w:rsid w:val="007E5420"/>
    <w:rsid w:val="007E5B8F"/>
    <w:rsid w:val="007E6305"/>
    <w:rsid w:val="007E65FC"/>
    <w:rsid w:val="007E70F3"/>
    <w:rsid w:val="007E759E"/>
    <w:rsid w:val="007F06FE"/>
    <w:rsid w:val="007F0989"/>
    <w:rsid w:val="007F157F"/>
    <w:rsid w:val="007F1703"/>
    <w:rsid w:val="007F18E5"/>
    <w:rsid w:val="007F2148"/>
    <w:rsid w:val="007F2663"/>
    <w:rsid w:val="007F29AB"/>
    <w:rsid w:val="007F3FFA"/>
    <w:rsid w:val="007F44B2"/>
    <w:rsid w:val="007F4834"/>
    <w:rsid w:val="007F5D14"/>
    <w:rsid w:val="007F662D"/>
    <w:rsid w:val="007F6966"/>
    <w:rsid w:val="007F7CB0"/>
    <w:rsid w:val="008007AB"/>
    <w:rsid w:val="008011E2"/>
    <w:rsid w:val="008020B0"/>
    <w:rsid w:val="00803196"/>
    <w:rsid w:val="00803DFB"/>
    <w:rsid w:val="00804118"/>
    <w:rsid w:val="008050C1"/>
    <w:rsid w:val="00806E55"/>
    <w:rsid w:val="0080766C"/>
    <w:rsid w:val="008101A3"/>
    <w:rsid w:val="0081057A"/>
    <w:rsid w:val="00811617"/>
    <w:rsid w:val="0081162B"/>
    <w:rsid w:val="00812ABD"/>
    <w:rsid w:val="00812FE4"/>
    <w:rsid w:val="008132AB"/>
    <w:rsid w:val="0081367C"/>
    <w:rsid w:val="008141E3"/>
    <w:rsid w:val="008151AC"/>
    <w:rsid w:val="008158AB"/>
    <w:rsid w:val="00816859"/>
    <w:rsid w:val="00816EC5"/>
    <w:rsid w:val="00817927"/>
    <w:rsid w:val="0082153A"/>
    <w:rsid w:val="008237F9"/>
    <w:rsid w:val="008238B3"/>
    <w:rsid w:val="00824B38"/>
    <w:rsid w:val="00824D00"/>
    <w:rsid w:val="008259BE"/>
    <w:rsid w:val="00827101"/>
    <w:rsid w:val="0082747A"/>
    <w:rsid w:val="0082793C"/>
    <w:rsid w:val="00830973"/>
    <w:rsid w:val="0083139F"/>
    <w:rsid w:val="00832566"/>
    <w:rsid w:val="00832A36"/>
    <w:rsid w:val="008338B6"/>
    <w:rsid w:val="008338ED"/>
    <w:rsid w:val="00834FE5"/>
    <w:rsid w:val="00836B75"/>
    <w:rsid w:val="008376F4"/>
    <w:rsid w:val="00837DA3"/>
    <w:rsid w:val="00837FB7"/>
    <w:rsid w:val="00840AF9"/>
    <w:rsid w:val="00840BFC"/>
    <w:rsid w:val="00841C09"/>
    <w:rsid w:val="00842C49"/>
    <w:rsid w:val="0084309E"/>
    <w:rsid w:val="0084321B"/>
    <w:rsid w:val="008434B4"/>
    <w:rsid w:val="00843B35"/>
    <w:rsid w:val="00844901"/>
    <w:rsid w:val="00845128"/>
    <w:rsid w:val="00845324"/>
    <w:rsid w:val="0084554C"/>
    <w:rsid w:val="00845885"/>
    <w:rsid w:val="00846893"/>
    <w:rsid w:val="00847347"/>
    <w:rsid w:val="0084741B"/>
    <w:rsid w:val="00847628"/>
    <w:rsid w:val="0085115C"/>
    <w:rsid w:val="008512B1"/>
    <w:rsid w:val="008515FE"/>
    <w:rsid w:val="00852907"/>
    <w:rsid w:val="00853DF9"/>
    <w:rsid w:val="0085402B"/>
    <w:rsid w:val="00855C79"/>
    <w:rsid w:val="0085610B"/>
    <w:rsid w:val="00856D5D"/>
    <w:rsid w:val="00857398"/>
    <w:rsid w:val="0086029A"/>
    <w:rsid w:val="00862369"/>
    <w:rsid w:val="00862FB6"/>
    <w:rsid w:val="008638ED"/>
    <w:rsid w:val="00864047"/>
    <w:rsid w:val="00864803"/>
    <w:rsid w:val="008652D1"/>
    <w:rsid w:val="00866149"/>
    <w:rsid w:val="00866F71"/>
    <w:rsid w:val="0087004F"/>
    <w:rsid w:val="008716A5"/>
    <w:rsid w:val="00871ABD"/>
    <w:rsid w:val="00872AB1"/>
    <w:rsid w:val="00873954"/>
    <w:rsid w:val="008739C2"/>
    <w:rsid w:val="008745A5"/>
    <w:rsid w:val="00875562"/>
    <w:rsid w:val="00875904"/>
    <w:rsid w:val="008761D3"/>
    <w:rsid w:val="0087636B"/>
    <w:rsid w:val="00876588"/>
    <w:rsid w:val="00877339"/>
    <w:rsid w:val="008778CC"/>
    <w:rsid w:val="00877AD2"/>
    <w:rsid w:val="00877DD5"/>
    <w:rsid w:val="00880448"/>
    <w:rsid w:val="00880F57"/>
    <w:rsid w:val="00883D69"/>
    <w:rsid w:val="00884875"/>
    <w:rsid w:val="00885764"/>
    <w:rsid w:val="00890710"/>
    <w:rsid w:val="00890ED3"/>
    <w:rsid w:val="00892A47"/>
    <w:rsid w:val="00894A7D"/>
    <w:rsid w:val="008950B5"/>
    <w:rsid w:val="008958B1"/>
    <w:rsid w:val="00897357"/>
    <w:rsid w:val="00897EAE"/>
    <w:rsid w:val="008A067F"/>
    <w:rsid w:val="008A0BA2"/>
    <w:rsid w:val="008A0F9E"/>
    <w:rsid w:val="008A135A"/>
    <w:rsid w:val="008A243D"/>
    <w:rsid w:val="008A2EB6"/>
    <w:rsid w:val="008A38B2"/>
    <w:rsid w:val="008A38E0"/>
    <w:rsid w:val="008B2153"/>
    <w:rsid w:val="008B241B"/>
    <w:rsid w:val="008B3C07"/>
    <w:rsid w:val="008B47A3"/>
    <w:rsid w:val="008B5532"/>
    <w:rsid w:val="008B5CEE"/>
    <w:rsid w:val="008B5D33"/>
    <w:rsid w:val="008B6834"/>
    <w:rsid w:val="008B6FEE"/>
    <w:rsid w:val="008B726C"/>
    <w:rsid w:val="008C13AD"/>
    <w:rsid w:val="008C15E1"/>
    <w:rsid w:val="008C214B"/>
    <w:rsid w:val="008C221D"/>
    <w:rsid w:val="008C2E41"/>
    <w:rsid w:val="008C3696"/>
    <w:rsid w:val="008C39C2"/>
    <w:rsid w:val="008C3F5D"/>
    <w:rsid w:val="008C3F70"/>
    <w:rsid w:val="008C4362"/>
    <w:rsid w:val="008C5238"/>
    <w:rsid w:val="008C5456"/>
    <w:rsid w:val="008C545D"/>
    <w:rsid w:val="008C7023"/>
    <w:rsid w:val="008C77EA"/>
    <w:rsid w:val="008D0275"/>
    <w:rsid w:val="008D0365"/>
    <w:rsid w:val="008D2C98"/>
    <w:rsid w:val="008D3DB3"/>
    <w:rsid w:val="008D3DBC"/>
    <w:rsid w:val="008D591B"/>
    <w:rsid w:val="008D5C89"/>
    <w:rsid w:val="008D6408"/>
    <w:rsid w:val="008D6607"/>
    <w:rsid w:val="008D7154"/>
    <w:rsid w:val="008D7E78"/>
    <w:rsid w:val="008E04EC"/>
    <w:rsid w:val="008E2032"/>
    <w:rsid w:val="008E2D89"/>
    <w:rsid w:val="008E3043"/>
    <w:rsid w:val="008E367F"/>
    <w:rsid w:val="008E42C9"/>
    <w:rsid w:val="008E7697"/>
    <w:rsid w:val="008E77E0"/>
    <w:rsid w:val="008E7E28"/>
    <w:rsid w:val="008F0E3D"/>
    <w:rsid w:val="008F195F"/>
    <w:rsid w:val="008F1EDD"/>
    <w:rsid w:val="008F33F7"/>
    <w:rsid w:val="008F3AFD"/>
    <w:rsid w:val="008F4D77"/>
    <w:rsid w:val="008F59B1"/>
    <w:rsid w:val="008F6D41"/>
    <w:rsid w:val="008F71E4"/>
    <w:rsid w:val="008F7D7B"/>
    <w:rsid w:val="009014E1"/>
    <w:rsid w:val="0090239F"/>
    <w:rsid w:val="0090259D"/>
    <w:rsid w:val="00906BEE"/>
    <w:rsid w:val="009075CD"/>
    <w:rsid w:val="00910392"/>
    <w:rsid w:val="00911954"/>
    <w:rsid w:val="009127D3"/>
    <w:rsid w:val="00912B8B"/>
    <w:rsid w:val="00912CD6"/>
    <w:rsid w:val="00912DD6"/>
    <w:rsid w:val="009203BF"/>
    <w:rsid w:val="00923441"/>
    <w:rsid w:val="009237A7"/>
    <w:rsid w:val="00923B9B"/>
    <w:rsid w:val="00924AC9"/>
    <w:rsid w:val="0092572D"/>
    <w:rsid w:val="00925D2D"/>
    <w:rsid w:val="00926202"/>
    <w:rsid w:val="009263BB"/>
    <w:rsid w:val="00927440"/>
    <w:rsid w:val="00930B46"/>
    <w:rsid w:val="00931669"/>
    <w:rsid w:val="00932DD6"/>
    <w:rsid w:val="009331BC"/>
    <w:rsid w:val="009342FF"/>
    <w:rsid w:val="00934A91"/>
    <w:rsid w:val="0093513B"/>
    <w:rsid w:val="00935B37"/>
    <w:rsid w:val="00935BCD"/>
    <w:rsid w:val="00935F39"/>
    <w:rsid w:val="00941E6C"/>
    <w:rsid w:val="00943020"/>
    <w:rsid w:val="00944A6D"/>
    <w:rsid w:val="00944AA2"/>
    <w:rsid w:val="00944D7F"/>
    <w:rsid w:val="009463F4"/>
    <w:rsid w:val="00946421"/>
    <w:rsid w:val="0094709D"/>
    <w:rsid w:val="00947AD3"/>
    <w:rsid w:val="00947D36"/>
    <w:rsid w:val="00951A5A"/>
    <w:rsid w:val="00952451"/>
    <w:rsid w:val="009537F2"/>
    <w:rsid w:val="00953A58"/>
    <w:rsid w:val="0095424A"/>
    <w:rsid w:val="00954F3A"/>
    <w:rsid w:val="00955706"/>
    <w:rsid w:val="009579D6"/>
    <w:rsid w:val="00957E65"/>
    <w:rsid w:val="00957EE2"/>
    <w:rsid w:val="0096038B"/>
    <w:rsid w:val="009606C1"/>
    <w:rsid w:val="009621C0"/>
    <w:rsid w:val="00962826"/>
    <w:rsid w:val="00963A19"/>
    <w:rsid w:val="00963F77"/>
    <w:rsid w:val="0096404F"/>
    <w:rsid w:val="00964543"/>
    <w:rsid w:val="009653A3"/>
    <w:rsid w:val="00965D49"/>
    <w:rsid w:val="00966ECE"/>
    <w:rsid w:val="0096707C"/>
    <w:rsid w:val="0096780D"/>
    <w:rsid w:val="00970596"/>
    <w:rsid w:val="00970DFD"/>
    <w:rsid w:val="00971067"/>
    <w:rsid w:val="0097265B"/>
    <w:rsid w:val="0097307F"/>
    <w:rsid w:val="0097458B"/>
    <w:rsid w:val="00975860"/>
    <w:rsid w:val="00976B3F"/>
    <w:rsid w:val="0097732D"/>
    <w:rsid w:val="00981E17"/>
    <w:rsid w:val="009824CE"/>
    <w:rsid w:val="00982698"/>
    <w:rsid w:val="009827AB"/>
    <w:rsid w:val="00985B06"/>
    <w:rsid w:val="00985BC8"/>
    <w:rsid w:val="00986A68"/>
    <w:rsid w:val="00987A9B"/>
    <w:rsid w:val="00987B2A"/>
    <w:rsid w:val="0099056A"/>
    <w:rsid w:val="009907AC"/>
    <w:rsid w:val="009909B8"/>
    <w:rsid w:val="00990C7A"/>
    <w:rsid w:val="00991DEF"/>
    <w:rsid w:val="0099228D"/>
    <w:rsid w:val="009923D0"/>
    <w:rsid w:val="00992921"/>
    <w:rsid w:val="00994E8D"/>
    <w:rsid w:val="00996BEA"/>
    <w:rsid w:val="00997595"/>
    <w:rsid w:val="009978D6"/>
    <w:rsid w:val="00997C3A"/>
    <w:rsid w:val="00997EFB"/>
    <w:rsid w:val="009A0900"/>
    <w:rsid w:val="009A0ADD"/>
    <w:rsid w:val="009A1847"/>
    <w:rsid w:val="009A42EF"/>
    <w:rsid w:val="009A44E1"/>
    <w:rsid w:val="009A55BE"/>
    <w:rsid w:val="009A76BF"/>
    <w:rsid w:val="009A78A1"/>
    <w:rsid w:val="009B0400"/>
    <w:rsid w:val="009B0C97"/>
    <w:rsid w:val="009B17A9"/>
    <w:rsid w:val="009B1A8C"/>
    <w:rsid w:val="009B1B4D"/>
    <w:rsid w:val="009B316C"/>
    <w:rsid w:val="009B358A"/>
    <w:rsid w:val="009B37B8"/>
    <w:rsid w:val="009B3CDF"/>
    <w:rsid w:val="009B44F5"/>
    <w:rsid w:val="009B4D99"/>
    <w:rsid w:val="009B52AE"/>
    <w:rsid w:val="009B7320"/>
    <w:rsid w:val="009B7605"/>
    <w:rsid w:val="009C0080"/>
    <w:rsid w:val="009C113D"/>
    <w:rsid w:val="009C1919"/>
    <w:rsid w:val="009C2410"/>
    <w:rsid w:val="009C4D68"/>
    <w:rsid w:val="009C4ECB"/>
    <w:rsid w:val="009C5805"/>
    <w:rsid w:val="009C6E38"/>
    <w:rsid w:val="009D093E"/>
    <w:rsid w:val="009D22FC"/>
    <w:rsid w:val="009D4033"/>
    <w:rsid w:val="009D4D03"/>
    <w:rsid w:val="009D4F53"/>
    <w:rsid w:val="009D5957"/>
    <w:rsid w:val="009D642C"/>
    <w:rsid w:val="009D6735"/>
    <w:rsid w:val="009D73B7"/>
    <w:rsid w:val="009E00DF"/>
    <w:rsid w:val="009E0E4D"/>
    <w:rsid w:val="009E1047"/>
    <w:rsid w:val="009E15F5"/>
    <w:rsid w:val="009E1C3D"/>
    <w:rsid w:val="009E216C"/>
    <w:rsid w:val="009E25DA"/>
    <w:rsid w:val="009E307D"/>
    <w:rsid w:val="009E319C"/>
    <w:rsid w:val="009E4D32"/>
    <w:rsid w:val="009E543F"/>
    <w:rsid w:val="009E5650"/>
    <w:rsid w:val="009E74A1"/>
    <w:rsid w:val="009E75E4"/>
    <w:rsid w:val="009F1A4A"/>
    <w:rsid w:val="009F229C"/>
    <w:rsid w:val="009F26EE"/>
    <w:rsid w:val="009F3113"/>
    <w:rsid w:val="009F37A5"/>
    <w:rsid w:val="009F5551"/>
    <w:rsid w:val="009F5557"/>
    <w:rsid w:val="009F5E24"/>
    <w:rsid w:val="009F6B69"/>
    <w:rsid w:val="009F7025"/>
    <w:rsid w:val="009F706E"/>
    <w:rsid w:val="00A007BF"/>
    <w:rsid w:val="00A01952"/>
    <w:rsid w:val="00A02E23"/>
    <w:rsid w:val="00A032D7"/>
    <w:rsid w:val="00A03497"/>
    <w:rsid w:val="00A042FF"/>
    <w:rsid w:val="00A05455"/>
    <w:rsid w:val="00A06532"/>
    <w:rsid w:val="00A06769"/>
    <w:rsid w:val="00A10173"/>
    <w:rsid w:val="00A104C3"/>
    <w:rsid w:val="00A11CBC"/>
    <w:rsid w:val="00A11D23"/>
    <w:rsid w:val="00A12687"/>
    <w:rsid w:val="00A12886"/>
    <w:rsid w:val="00A13C54"/>
    <w:rsid w:val="00A140EE"/>
    <w:rsid w:val="00A151E2"/>
    <w:rsid w:val="00A151EA"/>
    <w:rsid w:val="00A16677"/>
    <w:rsid w:val="00A16B24"/>
    <w:rsid w:val="00A1753E"/>
    <w:rsid w:val="00A17D69"/>
    <w:rsid w:val="00A20144"/>
    <w:rsid w:val="00A2016E"/>
    <w:rsid w:val="00A203A9"/>
    <w:rsid w:val="00A20702"/>
    <w:rsid w:val="00A214C8"/>
    <w:rsid w:val="00A22573"/>
    <w:rsid w:val="00A235F6"/>
    <w:rsid w:val="00A250B6"/>
    <w:rsid w:val="00A254DA"/>
    <w:rsid w:val="00A2616B"/>
    <w:rsid w:val="00A270DB"/>
    <w:rsid w:val="00A272EE"/>
    <w:rsid w:val="00A2795A"/>
    <w:rsid w:val="00A27EA7"/>
    <w:rsid w:val="00A27F9A"/>
    <w:rsid w:val="00A3085E"/>
    <w:rsid w:val="00A3153E"/>
    <w:rsid w:val="00A3194F"/>
    <w:rsid w:val="00A31E0C"/>
    <w:rsid w:val="00A3206E"/>
    <w:rsid w:val="00A324B4"/>
    <w:rsid w:val="00A328A3"/>
    <w:rsid w:val="00A32F6F"/>
    <w:rsid w:val="00A33458"/>
    <w:rsid w:val="00A35138"/>
    <w:rsid w:val="00A36395"/>
    <w:rsid w:val="00A3643D"/>
    <w:rsid w:val="00A36AAA"/>
    <w:rsid w:val="00A36CF5"/>
    <w:rsid w:val="00A405AB"/>
    <w:rsid w:val="00A41E42"/>
    <w:rsid w:val="00A42569"/>
    <w:rsid w:val="00A42F82"/>
    <w:rsid w:val="00A44348"/>
    <w:rsid w:val="00A443EE"/>
    <w:rsid w:val="00A445B1"/>
    <w:rsid w:val="00A455BF"/>
    <w:rsid w:val="00A4610D"/>
    <w:rsid w:val="00A46653"/>
    <w:rsid w:val="00A5197B"/>
    <w:rsid w:val="00A527AF"/>
    <w:rsid w:val="00A53F31"/>
    <w:rsid w:val="00A541E8"/>
    <w:rsid w:val="00A562E2"/>
    <w:rsid w:val="00A565BB"/>
    <w:rsid w:val="00A57A4F"/>
    <w:rsid w:val="00A57C63"/>
    <w:rsid w:val="00A602A3"/>
    <w:rsid w:val="00A61701"/>
    <w:rsid w:val="00A61C75"/>
    <w:rsid w:val="00A6209E"/>
    <w:rsid w:val="00A62E5A"/>
    <w:rsid w:val="00A639DA"/>
    <w:rsid w:val="00A63EAF"/>
    <w:rsid w:val="00A652DD"/>
    <w:rsid w:val="00A652DE"/>
    <w:rsid w:val="00A656DC"/>
    <w:rsid w:val="00A6619E"/>
    <w:rsid w:val="00A665B6"/>
    <w:rsid w:val="00A672F9"/>
    <w:rsid w:val="00A70BB0"/>
    <w:rsid w:val="00A70D26"/>
    <w:rsid w:val="00A710AF"/>
    <w:rsid w:val="00A72039"/>
    <w:rsid w:val="00A72900"/>
    <w:rsid w:val="00A730E9"/>
    <w:rsid w:val="00A732BE"/>
    <w:rsid w:val="00A74D01"/>
    <w:rsid w:val="00A75928"/>
    <w:rsid w:val="00A766EF"/>
    <w:rsid w:val="00A7730D"/>
    <w:rsid w:val="00A77D27"/>
    <w:rsid w:val="00A82505"/>
    <w:rsid w:val="00A826A5"/>
    <w:rsid w:val="00A82786"/>
    <w:rsid w:val="00A83423"/>
    <w:rsid w:val="00A838E9"/>
    <w:rsid w:val="00A83F02"/>
    <w:rsid w:val="00A8417E"/>
    <w:rsid w:val="00A84D3D"/>
    <w:rsid w:val="00A85066"/>
    <w:rsid w:val="00A85768"/>
    <w:rsid w:val="00A85DAE"/>
    <w:rsid w:val="00A8624E"/>
    <w:rsid w:val="00A87924"/>
    <w:rsid w:val="00A90041"/>
    <w:rsid w:val="00A90ED9"/>
    <w:rsid w:val="00A91323"/>
    <w:rsid w:val="00A91867"/>
    <w:rsid w:val="00A91CF3"/>
    <w:rsid w:val="00A93514"/>
    <w:rsid w:val="00A942E5"/>
    <w:rsid w:val="00A95F60"/>
    <w:rsid w:val="00A97234"/>
    <w:rsid w:val="00A9779E"/>
    <w:rsid w:val="00A97C4F"/>
    <w:rsid w:val="00A97D18"/>
    <w:rsid w:val="00AA0D42"/>
    <w:rsid w:val="00AA1AEC"/>
    <w:rsid w:val="00AA1D51"/>
    <w:rsid w:val="00AA3DCF"/>
    <w:rsid w:val="00AA4229"/>
    <w:rsid w:val="00AA4B66"/>
    <w:rsid w:val="00AA4CED"/>
    <w:rsid w:val="00AA4D79"/>
    <w:rsid w:val="00AA4DAC"/>
    <w:rsid w:val="00AA606A"/>
    <w:rsid w:val="00AA6473"/>
    <w:rsid w:val="00AB10EC"/>
    <w:rsid w:val="00AB236D"/>
    <w:rsid w:val="00AB4059"/>
    <w:rsid w:val="00AB5971"/>
    <w:rsid w:val="00AB618E"/>
    <w:rsid w:val="00AB62B8"/>
    <w:rsid w:val="00AB733C"/>
    <w:rsid w:val="00AB759B"/>
    <w:rsid w:val="00AB76BB"/>
    <w:rsid w:val="00AB77CA"/>
    <w:rsid w:val="00AB7B07"/>
    <w:rsid w:val="00AB7F54"/>
    <w:rsid w:val="00AC1B42"/>
    <w:rsid w:val="00AC222A"/>
    <w:rsid w:val="00AC28A4"/>
    <w:rsid w:val="00AC3D07"/>
    <w:rsid w:val="00AC49D4"/>
    <w:rsid w:val="00AC4C99"/>
    <w:rsid w:val="00AC54BC"/>
    <w:rsid w:val="00AC5EDD"/>
    <w:rsid w:val="00AC651B"/>
    <w:rsid w:val="00AC75B9"/>
    <w:rsid w:val="00AD02E3"/>
    <w:rsid w:val="00AD0593"/>
    <w:rsid w:val="00AD0901"/>
    <w:rsid w:val="00AD0B54"/>
    <w:rsid w:val="00AD0CF8"/>
    <w:rsid w:val="00AD1899"/>
    <w:rsid w:val="00AD1DC1"/>
    <w:rsid w:val="00AD3990"/>
    <w:rsid w:val="00AD3EC0"/>
    <w:rsid w:val="00AD442C"/>
    <w:rsid w:val="00AD51C5"/>
    <w:rsid w:val="00AD5689"/>
    <w:rsid w:val="00AD7012"/>
    <w:rsid w:val="00AE14D9"/>
    <w:rsid w:val="00AE1640"/>
    <w:rsid w:val="00AE360E"/>
    <w:rsid w:val="00AE3668"/>
    <w:rsid w:val="00AE4A59"/>
    <w:rsid w:val="00AE54C6"/>
    <w:rsid w:val="00AE5868"/>
    <w:rsid w:val="00AE586D"/>
    <w:rsid w:val="00AE6701"/>
    <w:rsid w:val="00AE692C"/>
    <w:rsid w:val="00AE760A"/>
    <w:rsid w:val="00AE79B6"/>
    <w:rsid w:val="00AE7B78"/>
    <w:rsid w:val="00AF19D5"/>
    <w:rsid w:val="00AF1C8F"/>
    <w:rsid w:val="00AF2C0D"/>
    <w:rsid w:val="00AF2C7D"/>
    <w:rsid w:val="00AF360F"/>
    <w:rsid w:val="00AF47B3"/>
    <w:rsid w:val="00AF5D74"/>
    <w:rsid w:val="00AF7281"/>
    <w:rsid w:val="00AF7CCF"/>
    <w:rsid w:val="00AF7D65"/>
    <w:rsid w:val="00AF7D6C"/>
    <w:rsid w:val="00AF7FC1"/>
    <w:rsid w:val="00B01C94"/>
    <w:rsid w:val="00B02044"/>
    <w:rsid w:val="00B03366"/>
    <w:rsid w:val="00B033DC"/>
    <w:rsid w:val="00B034AF"/>
    <w:rsid w:val="00B04125"/>
    <w:rsid w:val="00B04670"/>
    <w:rsid w:val="00B04A47"/>
    <w:rsid w:val="00B05F91"/>
    <w:rsid w:val="00B06144"/>
    <w:rsid w:val="00B0791B"/>
    <w:rsid w:val="00B07F9F"/>
    <w:rsid w:val="00B115A8"/>
    <w:rsid w:val="00B12832"/>
    <w:rsid w:val="00B13094"/>
    <w:rsid w:val="00B14DD2"/>
    <w:rsid w:val="00B16037"/>
    <w:rsid w:val="00B1619E"/>
    <w:rsid w:val="00B16321"/>
    <w:rsid w:val="00B1635E"/>
    <w:rsid w:val="00B1643B"/>
    <w:rsid w:val="00B16BE9"/>
    <w:rsid w:val="00B1792E"/>
    <w:rsid w:val="00B179C3"/>
    <w:rsid w:val="00B17BDF"/>
    <w:rsid w:val="00B17C48"/>
    <w:rsid w:val="00B20B7B"/>
    <w:rsid w:val="00B20CE0"/>
    <w:rsid w:val="00B21420"/>
    <w:rsid w:val="00B235DA"/>
    <w:rsid w:val="00B23C9A"/>
    <w:rsid w:val="00B243B6"/>
    <w:rsid w:val="00B245BE"/>
    <w:rsid w:val="00B249AC"/>
    <w:rsid w:val="00B25670"/>
    <w:rsid w:val="00B25E36"/>
    <w:rsid w:val="00B26AFF"/>
    <w:rsid w:val="00B26E88"/>
    <w:rsid w:val="00B31C42"/>
    <w:rsid w:val="00B338F3"/>
    <w:rsid w:val="00B34596"/>
    <w:rsid w:val="00B352CB"/>
    <w:rsid w:val="00B36230"/>
    <w:rsid w:val="00B3694C"/>
    <w:rsid w:val="00B37EBF"/>
    <w:rsid w:val="00B410E2"/>
    <w:rsid w:val="00B414AC"/>
    <w:rsid w:val="00B438C7"/>
    <w:rsid w:val="00B438CA"/>
    <w:rsid w:val="00B44F0D"/>
    <w:rsid w:val="00B450C2"/>
    <w:rsid w:val="00B4564E"/>
    <w:rsid w:val="00B46C71"/>
    <w:rsid w:val="00B500A0"/>
    <w:rsid w:val="00B51123"/>
    <w:rsid w:val="00B512AB"/>
    <w:rsid w:val="00B516F7"/>
    <w:rsid w:val="00B519A3"/>
    <w:rsid w:val="00B531A9"/>
    <w:rsid w:val="00B536C7"/>
    <w:rsid w:val="00B53AB0"/>
    <w:rsid w:val="00B548AD"/>
    <w:rsid w:val="00B5524A"/>
    <w:rsid w:val="00B56AA8"/>
    <w:rsid w:val="00B572BA"/>
    <w:rsid w:val="00B57632"/>
    <w:rsid w:val="00B57931"/>
    <w:rsid w:val="00B60115"/>
    <w:rsid w:val="00B6070C"/>
    <w:rsid w:val="00B60C1E"/>
    <w:rsid w:val="00B6145F"/>
    <w:rsid w:val="00B61E62"/>
    <w:rsid w:val="00B61EE8"/>
    <w:rsid w:val="00B63507"/>
    <w:rsid w:val="00B63DAA"/>
    <w:rsid w:val="00B64F18"/>
    <w:rsid w:val="00B65204"/>
    <w:rsid w:val="00B6582E"/>
    <w:rsid w:val="00B66853"/>
    <w:rsid w:val="00B70ECE"/>
    <w:rsid w:val="00B713BA"/>
    <w:rsid w:val="00B7181E"/>
    <w:rsid w:val="00B72070"/>
    <w:rsid w:val="00B722D9"/>
    <w:rsid w:val="00B72347"/>
    <w:rsid w:val="00B73B0F"/>
    <w:rsid w:val="00B745A3"/>
    <w:rsid w:val="00B75FB0"/>
    <w:rsid w:val="00B75FDD"/>
    <w:rsid w:val="00B775B6"/>
    <w:rsid w:val="00B818F3"/>
    <w:rsid w:val="00B81DA0"/>
    <w:rsid w:val="00B82C1F"/>
    <w:rsid w:val="00B8404A"/>
    <w:rsid w:val="00B84ADF"/>
    <w:rsid w:val="00B84C3E"/>
    <w:rsid w:val="00B85F01"/>
    <w:rsid w:val="00B86CBB"/>
    <w:rsid w:val="00B871E6"/>
    <w:rsid w:val="00B904C6"/>
    <w:rsid w:val="00B91405"/>
    <w:rsid w:val="00B9316F"/>
    <w:rsid w:val="00B93770"/>
    <w:rsid w:val="00B95D2A"/>
    <w:rsid w:val="00B960B2"/>
    <w:rsid w:val="00B970E0"/>
    <w:rsid w:val="00BA0105"/>
    <w:rsid w:val="00BA0DE3"/>
    <w:rsid w:val="00BA10F2"/>
    <w:rsid w:val="00BA1419"/>
    <w:rsid w:val="00BA258B"/>
    <w:rsid w:val="00BA283D"/>
    <w:rsid w:val="00BA2EDA"/>
    <w:rsid w:val="00BA3FE9"/>
    <w:rsid w:val="00BA47B4"/>
    <w:rsid w:val="00BA5717"/>
    <w:rsid w:val="00BA5A61"/>
    <w:rsid w:val="00BB02B8"/>
    <w:rsid w:val="00BB14FA"/>
    <w:rsid w:val="00BB38A3"/>
    <w:rsid w:val="00BB53EA"/>
    <w:rsid w:val="00BB5DD4"/>
    <w:rsid w:val="00BB6670"/>
    <w:rsid w:val="00BB6844"/>
    <w:rsid w:val="00BB74AE"/>
    <w:rsid w:val="00BB7AFA"/>
    <w:rsid w:val="00BB7F94"/>
    <w:rsid w:val="00BC232E"/>
    <w:rsid w:val="00BC2E9A"/>
    <w:rsid w:val="00BC309A"/>
    <w:rsid w:val="00BC36B7"/>
    <w:rsid w:val="00BC6004"/>
    <w:rsid w:val="00BC62A0"/>
    <w:rsid w:val="00BC65D5"/>
    <w:rsid w:val="00BC68BD"/>
    <w:rsid w:val="00BC79DC"/>
    <w:rsid w:val="00BC7B7D"/>
    <w:rsid w:val="00BD00D9"/>
    <w:rsid w:val="00BD0530"/>
    <w:rsid w:val="00BD1879"/>
    <w:rsid w:val="00BD1A24"/>
    <w:rsid w:val="00BD1D71"/>
    <w:rsid w:val="00BD1DBD"/>
    <w:rsid w:val="00BD5F1B"/>
    <w:rsid w:val="00BD62FA"/>
    <w:rsid w:val="00BE0036"/>
    <w:rsid w:val="00BE0373"/>
    <w:rsid w:val="00BE095D"/>
    <w:rsid w:val="00BE0A20"/>
    <w:rsid w:val="00BE18DD"/>
    <w:rsid w:val="00BE1C58"/>
    <w:rsid w:val="00BE1CEA"/>
    <w:rsid w:val="00BE1DA4"/>
    <w:rsid w:val="00BE2465"/>
    <w:rsid w:val="00BE3AAD"/>
    <w:rsid w:val="00BE7046"/>
    <w:rsid w:val="00BE75CB"/>
    <w:rsid w:val="00BF1BF1"/>
    <w:rsid w:val="00BF3AAD"/>
    <w:rsid w:val="00BF471F"/>
    <w:rsid w:val="00BF533F"/>
    <w:rsid w:val="00BF5591"/>
    <w:rsid w:val="00BF5B3C"/>
    <w:rsid w:val="00C00934"/>
    <w:rsid w:val="00C009FC"/>
    <w:rsid w:val="00C01F8E"/>
    <w:rsid w:val="00C020AA"/>
    <w:rsid w:val="00C020AE"/>
    <w:rsid w:val="00C02C43"/>
    <w:rsid w:val="00C03DF8"/>
    <w:rsid w:val="00C03E45"/>
    <w:rsid w:val="00C03EEF"/>
    <w:rsid w:val="00C0458D"/>
    <w:rsid w:val="00C0523C"/>
    <w:rsid w:val="00C0566F"/>
    <w:rsid w:val="00C05874"/>
    <w:rsid w:val="00C06454"/>
    <w:rsid w:val="00C07143"/>
    <w:rsid w:val="00C10063"/>
    <w:rsid w:val="00C1007A"/>
    <w:rsid w:val="00C11325"/>
    <w:rsid w:val="00C12192"/>
    <w:rsid w:val="00C12D7C"/>
    <w:rsid w:val="00C13B36"/>
    <w:rsid w:val="00C143E4"/>
    <w:rsid w:val="00C145A5"/>
    <w:rsid w:val="00C14D9D"/>
    <w:rsid w:val="00C15AEC"/>
    <w:rsid w:val="00C15B7E"/>
    <w:rsid w:val="00C15E60"/>
    <w:rsid w:val="00C17871"/>
    <w:rsid w:val="00C17C55"/>
    <w:rsid w:val="00C20006"/>
    <w:rsid w:val="00C21E4D"/>
    <w:rsid w:val="00C21E65"/>
    <w:rsid w:val="00C21EFC"/>
    <w:rsid w:val="00C22682"/>
    <w:rsid w:val="00C23980"/>
    <w:rsid w:val="00C23B88"/>
    <w:rsid w:val="00C23E71"/>
    <w:rsid w:val="00C2417D"/>
    <w:rsid w:val="00C2564A"/>
    <w:rsid w:val="00C25823"/>
    <w:rsid w:val="00C25D2C"/>
    <w:rsid w:val="00C26D2D"/>
    <w:rsid w:val="00C27182"/>
    <w:rsid w:val="00C30D8D"/>
    <w:rsid w:val="00C319BE"/>
    <w:rsid w:val="00C347A8"/>
    <w:rsid w:val="00C35255"/>
    <w:rsid w:val="00C35F82"/>
    <w:rsid w:val="00C3606B"/>
    <w:rsid w:val="00C36659"/>
    <w:rsid w:val="00C36DD3"/>
    <w:rsid w:val="00C401DD"/>
    <w:rsid w:val="00C4054F"/>
    <w:rsid w:val="00C40B81"/>
    <w:rsid w:val="00C40FC2"/>
    <w:rsid w:val="00C40FFC"/>
    <w:rsid w:val="00C41E5D"/>
    <w:rsid w:val="00C41FEC"/>
    <w:rsid w:val="00C43097"/>
    <w:rsid w:val="00C4325F"/>
    <w:rsid w:val="00C4562E"/>
    <w:rsid w:val="00C465C8"/>
    <w:rsid w:val="00C472B1"/>
    <w:rsid w:val="00C478B2"/>
    <w:rsid w:val="00C5181A"/>
    <w:rsid w:val="00C51C2E"/>
    <w:rsid w:val="00C5259A"/>
    <w:rsid w:val="00C52750"/>
    <w:rsid w:val="00C5288B"/>
    <w:rsid w:val="00C53020"/>
    <w:rsid w:val="00C556AE"/>
    <w:rsid w:val="00C565A3"/>
    <w:rsid w:val="00C56698"/>
    <w:rsid w:val="00C56F02"/>
    <w:rsid w:val="00C5722C"/>
    <w:rsid w:val="00C57D5D"/>
    <w:rsid w:val="00C603FA"/>
    <w:rsid w:val="00C6191E"/>
    <w:rsid w:val="00C62896"/>
    <w:rsid w:val="00C62E98"/>
    <w:rsid w:val="00C62EE4"/>
    <w:rsid w:val="00C6331A"/>
    <w:rsid w:val="00C6362B"/>
    <w:rsid w:val="00C63675"/>
    <w:rsid w:val="00C637AA"/>
    <w:rsid w:val="00C64C2B"/>
    <w:rsid w:val="00C67D16"/>
    <w:rsid w:val="00C70157"/>
    <w:rsid w:val="00C7052F"/>
    <w:rsid w:val="00C7119A"/>
    <w:rsid w:val="00C75488"/>
    <w:rsid w:val="00C75740"/>
    <w:rsid w:val="00C7673E"/>
    <w:rsid w:val="00C778A7"/>
    <w:rsid w:val="00C77CB6"/>
    <w:rsid w:val="00C804B1"/>
    <w:rsid w:val="00C814E4"/>
    <w:rsid w:val="00C81D93"/>
    <w:rsid w:val="00C821A1"/>
    <w:rsid w:val="00C82438"/>
    <w:rsid w:val="00C82CC5"/>
    <w:rsid w:val="00C84F01"/>
    <w:rsid w:val="00C85342"/>
    <w:rsid w:val="00C85C5A"/>
    <w:rsid w:val="00C86A1F"/>
    <w:rsid w:val="00C875C1"/>
    <w:rsid w:val="00C9060D"/>
    <w:rsid w:val="00C918C1"/>
    <w:rsid w:val="00C923D0"/>
    <w:rsid w:val="00C935D5"/>
    <w:rsid w:val="00C9371B"/>
    <w:rsid w:val="00C94F7A"/>
    <w:rsid w:val="00C951D3"/>
    <w:rsid w:val="00C95ECD"/>
    <w:rsid w:val="00CA2AE1"/>
    <w:rsid w:val="00CA2C4E"/>
    <w:rsid w:val="00CA3951"/>
    <w:rsid w:val="00CA4109"/>
    <w:rsid w:val="00CA4266"/>
    <w:rsid w:val="00CA4A7E"/>
    <w:rsid w:val="00CA4EE6"/>
    <w:rsid w:val="00CA683C"/>
    <w:rsid w:val="00CA7453"/>
    <w:rsid w:val="00CA7B12"/>
    <w:rsid w:val="00CA7E91"/>
    <w:rsid w:val="00CB2241"/>
    <w:rsid w:val="00CB2786"/>
    <w:rsid w:val="00CB3AD7"/>
    <w:rsid w:val="00CB42A7"/>
    <w:rsid w:val="00CB6450"/>
    <w:rsid w:val="00CB67E8"/>
    <w:rsid w:val="00CB68BF"/>
    <w:rsid w:val="00CB6D18"/>
    <w:rsid w:val="00CC03C4"/>
    <w:rsid w:val="00CC0ADF"/>
    <w:rsid w:val="00CC13D9"/>
    <w:rsid w:val="00CC1BE7"/>
    <w:rsid w:val="00CC27E8"/>
    <w:rsid w:val="00CC2D9C"/>
    <w:rsid w:val="00CC3324"/>
    <w:rsid w:val="00CC5A4E"/>
    <w:rsid w:val="00CC6C03"/>
    <w:rsid w:val="00CC72CE"/>
    <w:rsid w:val="00CD066A"/>
    <w:rsid w:val="00CD0EC7"/>
    <w:rsid w:val="00CD0F8A"/>
    <w:rsid w:val="00CD119B"/>
    <w:rsid w:val="00CD14F2"/>
    <w:rsid w:val="00CD2ED1"/>
    <w:rsid w:val="00CD3203"/>
    <w:rsid w:val="00CD3633"/>
    <w:rsid w:val="00CD59A4"/>
    <w:rsid w:val="00CD65F8"/>
    <w:rsid w:val="00CD6CE4"/>
    <w:rsid w:val="00CD75B8"/>
    <w:rsid w:val="00CD7EA4"/>
    <w:rsid w:val="00CE0B50"/>
    <w:rsid w:val="00CE178F"/>
    <w:rsid w:val="00CE21EC"/>
    <w:rsid w:val="00CE2306"/>
    <w:rsid w:val="00CE420F"/>
    <w:rsid w:val="00CE47D5"/>
    <w:rsid w:val="00CE4AAA"/>
    <w:rsid w:val="00CE533B"/>
    <w:rsid w:val="00CE5460"/>
    <w:rsid w:val="00CE57F4"/>
    <w:rsid w:val="00CE5DD0"/>
    <w:rsid w:val="00CE6E25"/>
    <w:rsid w:val="00CE7144"/>
    <w:rsid w:val="00CF0DA1"/>
    <w:rsid w:val="00CF1D04"/>
    <w:rsid w:val="00CF211B"/>
    <w:rsid w:val="00CF2364"/>
    <w:rsid w:val="00CF26BB"/>
    <w:rsid w:val="00CF28C1"/>
    <w:rsid w:val="00CF2B01"/>
    <w:rsid w:val="00CF2BA9"/>
    <w:rsid w:val="00CF3055"/>
    <w:rsid w:val="00CF33AF"/>
    <w:rsid w:val="00CF5430"/>
    <w:rsid w:val="00CF5EE1"/>
    <w:rsid w:val="00D005C3"/>
    <w:rsid w:val="00D0063F"/>
    <w:rsid w:val="00D00CFB"/>
    <w:rsid w:val="00D0151E"/>
    <w:rsid w:val="00D01CC4"/>
    <w:rsid w:val="00D01F2A"/>
    <w:rsid w:val="00D02C5B"/>
    <w:rsid w:val="00D035C3"/>
    <w:rsid w:val="00D03D95"/>
    <w:rsid w:val="00D04E26"/>
    <w:rsid w:val="00D052DA"/>
    <w:rsid w:val="00D060E1"/>
    <w:rsid w:val="00D06897"/>
    <w:rsid w:val="00D06E7C"/>
    <w:rsid w:val="00D075FB"/>
    <w:rsid w:val="00D11337"/>
    <w:rsid w:val="00D13549"/>
    <w:rsid w:val="00D14B9E"/>
    <w:rsid w:val="00D158D0"/>
    <w:rsid w:val="00D15963"/>
    <w:rsid w:val="00D16201"/>
    <w:rsid w:val="00D2026D"/>
    <w:rsid w:val="00D212C7"/>
    <w:rsid w:val="00D21F31"/>
    <w:rsid w:val="00D221CF"/>
    <w:rsid w:val="00D222DB"/>
    <w:rsid w:val="00D234C1"/>
    <w:rsid w:val="00D23554"/>
    <w:rsid w:val="00D235EB"/>
    <w:rsid w:val="00D23F96"/>
    <w:rsid w:val="00D256A1"/>
    <w:rsid w:val="00D25BAE"/>
    <w:rsid w:val="00D26D80"/>
    <w:rsid w:val="00D27D2A"/>
    <w:rsid w:val="00D27EFB"/>
    <w:rsid w:val="00D319EF"/>
    <w:rsid w:val="00D31C5C"/>
    <w:rsid w:val="00D32A11"/>
    <w:rsid w:val="00D334F6"/>
    <w:rsid w:val="00D33D3A"/>
    <w:rsid w:val="00D3475B"/>
    <w:rsid w:val="00D350F3"/>
    <w:rsid w:val="00D351EB"/>
    <w:rsid w:val="00D3616C"/>
    <w:rsid w:val="00D37431"/>
    <w:rsid w:val="00D41346"/>
    <w:rsid w:val="00D423D2"/>
    <w:rsid w:val="00D42A1D"/>
    <w:rsid w:val="00D42B5A"/>
    <w:rsid w:val="00D449EB"/>
    <w:rsid w:val="00D45443"/>
    <w:rsid w:val="00D46222"/>
    <w:rsid w:val="00D46EA4"/>
    <w:rsid w:val="00D50334"/>
    <w:rsid w:val="00D50486"/>
    <w:rsid w:val="00D5139C"/>
    <w:rsid w:val="00D51BBF"/>
    <w:rsid w:val="00D51C06"/>
    <w:rsid w:val="00D521F1"/>
    <w:rsid w:val="00D54760"/>
    <w:rsid w:val="00D54D69"/>
    <w:rsid w:val="00D554B8"/>
    <w:rsid w:val="00D560F2"/>
    <w:rsid w:val="00D56A0D"/>
    <w:rsid w:val="00D57227"/>
    <w:rsid w:val="00D57895"/>
    <w:rsid w:val="00D60730"/>
    <w:rsid w:val="00D60F55"/>
    <w:rsid w:val="00D61CC1"/>
    <w:rsid w:val="00D6239F"/>
    <w:rsid w:val="00D62581"/>
    <w:rsid w:val="00D63179"/>
    <w:rsid w:val="00D6349D"/>
    <w:rsid w:val="00D63566"/>
    <w:rsid w:val="00D636B0"/>
    <w:rsid w:val="00D63738"/>
    <w:rsid w:val="00D64931"/>
    <w:rsid w:val="00D65987"/>
    <w:rsid w:val="00D67320"/>
    <w:rsid w:val="00D67838"/>
    <w:rsid w:val="00D7031F"/>
    <w:rsid w:val="00D7052B"/>
    <w:rsid w:val="00D70F6C"/>
    <w:rsid w:val="00D71939"/>
    <w:rsid w:val="00D727BE"/>
    <w:rsid w:val="00D73B21"/>
    <w:rsid w:val="00D7437B"/>
    <w:rsid w:val="00D7444F"/>
    <w:rsid w:val="00D74C5C"/>
    <w:rsid w:val="00D75D02"/>
    <w:rsid w:val="00D76F5F"/>
    <w:rsid w:val="00D80AA1"/>
    <w:rsid w:val="00D81A49"/>
    <w:rsid w:val="00D82120"/>
    <w:rsid w:val="00D83078"/>
    <w:rsid w:val="00D84972"/>
    <w:rsid w:val="00D8539A"/>
    <w:rsid w:val="00D859E1"/>
    <w:rsid w:val="00D86390"/>
    <w:rsid w:val="00D86FF4"/>
    <w:rsid w:val="00D87F7D"/>
    <w:rsid w:val="00D9038F"/>
    <w:rsid w:val="00D9279B"/>
    <w:rsid w:val="00D92F5C"/>
    <w:rsid w:val="00D9342D"/>
    <w:rsid w:val="00D94789"/>
    <w:rsid w:val="00D96FD5"/>
    <w:rsid w:val="00D97128"/>
    <w:rsid w:val="00DA00FE"/>
    <w:rsid w:val="00DA0809"/>
    <w:rsid w:val="00DA1D32"/>
    <w:rsid w:val="00DA3226"/>
    <w:rsid w:val="00DA394F"/>
    <w:rsid w:val="00DA3B24"/>
    <w:rsid w:val="00DA4C13"/>
    <w:rsid w:val="00DA57CD"/>
    <w:rsid w:val="00DA68C0"/>
    <w:rsid w:val="00DA6B38"/>
    <w:rsid w:val="00DA6BC3"/>
    <w:rsid w:val="00DB2617"/>
    <w:rsid w:val="00DB2804"/>
    <w:rsid w:val="00DB2C15"/>
    <w:rsid w:val="00DB2DF2"/>
    <w:rsid w:val="00DB66C7"/>
    <w:rsid w:val="00DB696E"/>
    <w:rsid w:val="00DB6A09"/>
    <w:rsid w:val="00DB6AC9"/>
    <w:rsid w:val="00DB6B6A"/>
    <w:rsid w:val="00DB792A"/>
    <w:rsid w:val="00DC0521"/>
    <w:rsid w:val="00DC0BBA"/>
    <w:rsid w:val="00DC0FC6"/>
    <w:rsid w:val="00DC1DF5"/>
    <w:rsid w:val="00DC2411"/>
    <w:rsid w:val="00DC29F3"/>
    <w:rsid w:val="00DC39CA"/>
    <w:rsid w:val="00DC4E78"/>
    <w:rsid w:val="00DC51C3"/>
    <w:rsid w:val="00DC72CB"/>
    <w:rsid w:val="00DD006E"/>
    <w:rsid w:val="00DD04C0"/>
    <w:rsid w:val="00DD09DF"/>
    <w:rsid w:val="00DD0D26"/>
    <w:rsid w:val="00DD0EAF"/>
    <w:rsid w:val="00DD1240"/>
    <w:rsid w:val="00DD1B85"/>
    <w:rsid w:val="00DD222C"/>
    <w:rsid w:val="00DD2EAF"/>
    <w:rsid w:val="00DD3A5C"/>
    <w:rsid w:val="00DD506D"/>
    <w:rsid w:val="00DD526B"/>
    <w:rsid w:val="00DD611B"/>
    <w:rsid w:val="00DD6151"/>
    <w:rsid w:val="00DD63F9"/>
    <w:rsid w:val="00DD68D2"/>
    <w:rsid w:val="00DD69F6"/>
    <w:rsid w:val="00DD6D91"/>
    <w:rsid w:val="00DD6ED9"/>
    <w:rsid w:val="00DD7406"/>
    <w:rsid w:val="00DD796E"/>
    <w:rsid w:val="00DE0692"/>
    <w:rsid w:val="00DE0ABD"/>
    <w:rsid w:val="00DE2569"/>
    <w:rsid w:val="00DE37D7"/>
    <w:rsid w:val="00DE5B43"/>
    <w:rsid w:val="00DE651C"/>
    <w:rsid w:val="00DE6566"/>
    <w:rsid w:val="00DE7E91"/>
    <w:rsid w:val="00DF18BF"/>
    <w:rsid w:val="00DF3008"/>
    <w:rsid w:val="00DF57C7"/>
    <w:rsid w:val="00DF60D1"/>
    <w:rsid w:val="00DF6F6A"/>
    <w:rsid w:val="00E00C64"/>
    <w:rsid w:val="00E00E82"/>
    <w:rsid w:val="00E02CF3"/>
    <w:rsid w:val="00E02D8B"/>
    <w:rsid w:val="00E033F1"/>
    <w:rsid w:val="00E03AAB"/>
    <w:rsid w:val="00E0776C"/>
    <w:rsid w:val="00E11548"/>
    <w:rsid w:val="00E119CF"/>
    <w:rsid w:val="00E13C92"/>
    <w:rsid w:val="00E14BEF"/>
    <w:rsid w:val="00E157B3"/>
    <w:rsid w:val="00E17E1E"/>
    <w:rsid w:val="00E17FA5"/>
    <w:rsid w:val="00E20B77"/>
    <w:rsid w:val="00E22462"/>
    <w:rsid w:val="00E2246D"/>
    <w:rsid w:val="00E236DE"/>
    <w:rsid w:val="00E23B90"/>
    <w:rsid w:val="00E23DF5"/>
    <w:rsid w:val="00E23F68"/>
    <w:rsid w:val="00E24C27"/>
    <w:rsid w:val="00E24EA8"/>
    <w:rsid w:val="00E251D2"/>
    <w:rsid w:val="00E2783B"/>
    <w:rsid w:val="00E308E7"/>
    <w:rsid w:val="00E32F0C"/>
    <w:rsid w:val="00E3374B"/>
    <w:rsid w:val="00E33F18"/>
    <w:rsid w:val="00E34A0D"/>
    <w:rsid w:val="00E34E63"/>
    <w:rsid w:val="00E3538A"/>
    <w:rsid w:val="00E36B64"/>
    <w:rsid w:val="00E3755B"/>
    <w:rsid w:val="00E379CC"/>
    <w:rsid w:val="00E37A7E"/>
    <w:rsid w:val="00E4026D"/>
    <w:rsid w:val="00E42567"/>
    <w:rsid w:val="00E42804"/>
    <w:rsid w:val="00E42A05"/>
    <w:rsid w:val="00E42D0C"/>
    <w:rsid w:val="00E43430"/>
    <w:rsid w:val="00E43955"/>
    <w:rsid w:val="00E44787"/>
    <w:rsid w:val="00E454C3"/>
    <w:rsid w:val="00E45C0E"/>
    <w:rsid w:val="00E45C31"/>
    <w:rsid w:val="00E460E2"/>
    <w:rsid w:val="00E477CF"/>
    <w:rsid w:val="00E47966"/>
    <w:rsid w:val="00E510F3"/>
    <w:rsid w:val="00E53A05"/>
    <w:rsid w:val="00E55248"/>
    <w:rsid w:val="00E568BC"/>
    <w:rsid w:val="00E56A66"/>
    <w:rsid w:val="00E5722E"/>
    <w:rsid w:val="00E5761F"/>
    <w:rsid w:val="00E57B2E"/>
    <w:rsid w:val="00E57CC0"/>
    <w:rsid w:val="00E57D7A"/>
    <w:rsid w:val="00E57FB5"/>
    <w:rsid w:val="00E57FC5"/>
    <w:rsid w:val="00E60C2B"/>
    <w:rsid w:val="00E610F4"/>
    <w:rsid w:val="00E6265B"/>
    <w:rsid w:val="00E62BB5"/>
    <w:rsid w:val="00E631D4"/>
    <w:rsid w:val="00E633BD"/>
    <w:rsid w:val="00E65021"/>
    <w:rsid w:val="00E66EDC"/>
    <w:rsid w:val="00E679F1"/>
    <w:rsid w:val="00E705CC"/>
    <w:rsid w:val="00E70FB7"/>
    <w:rsid w:val="00E72667"/>
    <w:rsid w:val="00E730C8"/>
    <w:rsid w:val="00E74147"/>
    <w:rsid w:val="00E7526A"/>
    <w:rsid w:val="00E752AC"/>
    <w:rsid w:val="00E77A1C"/>
    <w:rsid w:val="00E81E1F"/>
    <w:rsid w:val="00E829E8"/>
    <w:rsid w:val="00E83D0D"/>
    <w:rsid w:val="00E843BA"/>
    <w:rsid w:val="00E85880"/>
    <w:rsid w:val="00E865E9"/>
    <w:rsid w:val="00E87A32"/>
    <w:rsid w:val="00E87E1E"/>
    <w:rsid w:val="00E90780"/>
    <w:rsid w:val="00E90A1E"/>
    <w:rsid w:val="00E912AE"/>
    <w:rsid w:val="00E9193E"/>
    <w:rsid w:val="00E92DC4"/>
    <w:rsid w:val="00E930BB"/>
    <w:rsid w:val="00E94846"/>
    <w:rsid w:val="00E95A6E"/>
    <w:rsid w:val="00E964DC"/>
    <w:rsid w:val="00E96617"/>
    <w:rsid w:val="00E96BD2"/>
    <w:rsid w:val="00E9734D"/>
    <w:rsid w:val="00E97568"/>
    <w:rsid w:val="00E97FB3"/>
    <w:rsid w:val="00EA06C9"/>
    <w:rsid w:val="00EA085F"/>
    <w:rsid w:val="00EA0B06"/>
    <w:rsid w:val="00EA111A"/>
    <w:rsid w:val="00EA2891"/>
    <w:rsid w:val="00EA3243"/>
    <w:rsid w:val="00EA36A9"/>
    <w:rsid w:val="00EA5498"/>
    <w:rsid w:val="00EA64B8"/>
    <w:rsid w:val="00EA6B71"/>
    <w:rsid w:val="00EA7E91"/>
    <w:rsid w:val="00EB1207"/>
    <w:rsid w:val="00EB2567"/>
    <w:rsid w:val="00EB34FF"/>
    <w:rsid w:val="00EB3F8C"/>
    <w:rsid w:val="00EB57E9"/>
    <w:rsid w:val="00EB5C05"/>
    <w:rsid w:val="00EB6833"/>
    <w:rsid w:val="00EB69F7"/>
    <w:rsid w:val="00EB6F24"/>
    <w:rsid w:val="00EB7361"/>
    <w:rsid w:val="00EB7C36"/>
    <w:rsid w:val="00EC0A60"/>
    <w:rsid w:val="00EC0EEB"/>
    <w:rsid w:val="00EC12C0"/>
    <w:rsid w:val="00EC1F6A"/>
    <w:rsid w:val="00EC27D0"/>
    <w:rsid w:val="00EC2EA4"/>
    <w:rsid w:val="00EC3758"/>
    <w:rsid w:val="00EC4381"/>
    <w:rsid w:val="00EC4713"/>
    <w:rsid w:val="00EC4B74"/>
    <w:rsid w:val="00EC5128"/>
    <w:rsid w:val="00EC6736"/>
    <w:rsid w:val="00EC7DE6"/>
    <w:rsid w:val="00ED097E"/>
    <w:rsid w:val="00ED0F50"/>
    <w:rsid w:val="00ED1113"/>
    <w:rsid w:val="00ED3466"/>
    <w:rsid w:val="00ED422D"/>
    <w:rsid w:val="00ED4246"/>
    <w:rsid w:val="00ED451A"/>
    <w:rsid w:val="00ED47CF"/>
    <w:rsid w:val="00ED61DA"/>
    <w:rsid w:val="00ED632B"/>
    <w:rsid w:val="00ED67E7"/>
    <w:rsid w:val="00ED7A32"/>
    <w:rsid w:val="00ED7E24"/>
    <w:rsid w:val="00EE0CD5"/>
    <w:rsid w:val="00EE0E4B"/>
    <w:rsid w:val="00EE0F08"/>
    <w:rsid w:val="00EE10A5"/>
    <w:rsid w:val="00EE10CD"/>
    <w:rsid w:val="00EE188F"/>
    <w:rsid w:val="00EE1C71"/>
    <w:rsid w:val="00EE2672"/>
    <w:rsid w:val="00EE3A4C"/>
    <w:rsid w:val="00EE3B21"/>
    <w:rsid w:val="00EE3E4A"/>
    <w:rsid w:val="00EE4821"/>
    <w:rsid w:val="00EE48CF"/>
    <w:rsid w:val="00EE4A32"/>
    <w:rsid w:val="00EE6791"/>
    <w:rsid w:val="00EE6C67"/>
    <w:rsid w:val="00EF0501"/>
    <w:rsid w:val="00EF1EE4"/>
    <w:rsid w:val="00EF284D"/>
    <w:rsid w:val="00EF2E66"/>
    <w:rsid w:val="00EF2E69"/>
    <w:rsid w:val="00EF44B5"/>
    <w:rsid w:val="00EF4715"/>
    <w:rsid w:val="00EF4F09"/>
    <w:rsid w:val="00EF55C7"/>
    <w:rsid w:val="00EF5C28"/>
    <w:rsid w:val="00EF6732"/>
    <w:rsid w:val="00F004E7"/>
    <w:rsid w:val="00F006DA"/>
    <w:rsid w:val="00F01294"/>
    <w:rsid w:val="00F01B44"/>
    <w:rsid w:val="00F02418"/>
    <w:rsid w:val="00F024EB"/>
    <w:rsid w:val="00F027E5"/>
    <w:rsid w:val="00F03780"/>
    <w:rsid w:val="00F0386C"/>
    <w:rsid w:val="00F04691"/>
    <w:rsid w:val="00F04E67"/>
    <w:rsid w:val="00F053BB"/>
    <w:rsid w:val="00F058D3"/>
    <w:rsid w:val="00F06399"/>
    <w:rsid w:val="00F073C4"/>
    <w:rsid w:val="00F07D7C"/>
    <w:rsid w:val="00F1178C"/>
    <w:rsid w:val="00F119D4"/>
    <w:rsid w:val="00F11B42"/>
    <w:rsid w:val="00F1274C"/>
    <w:rsid w:val="00F13A33"/>
    <w:rsid w:val="00F1539D"/>
    <w:rsid w:val="00F1546B"/>
    <w:rsid w:val="00F17AFD"/>
    <w:rsid w:val="00F2047D"/>
    <w:rsid w:val="00F205F3"/>
    <w:rsid w:val="00F2340B"/>
    <w:rsid w:val="00F23BA2"/>
    <w:rsid w:val="00F24369"/>
    <w:rsid w:val="00F24CF2"/>
    <w:rsid w:val="00F259C0"/>
    <w:rsid w:val="00F25AFA"/>
    <w:rsid w:val="00F260A6"/>
    <w:rsid w:val="00F26510"/>
    <w:rsid w:val="00F26DE0"/>
    <w:rsid w:val="00F273D5"/>
    <w:rsid w:val="00F3163B"/>
    <w:rsid w:val="00F32951"/>
    <w:rsid w:val="00F33933"/>
    <w:rsid w:val="00F344E7"/>
    <w:rsid w:val="00F34886"/>
    <w:rsid w:val="00F34EFD"/>
    <w:rsid w:val="00F35440"/>
    <w:rsid w:val="00F35E87"/>
    <w:rsid w:val="00F35F26"/>
    <w:rsid w:val="00F36A86"/>
    <w:rsid w:val="00F371DD"/>
    <w:rsid w:val="00F376C0"/>
    <w:rsid w:val="00F37BC6"/>
    <w:rsid w:val="00F41B74"/>
    <w:rsid w:val="00F43CEC"/>
    <w:rsid w:val="00F45045"/>
    <w:rsid w:val="00F45EFE"/>
    <w:rsid w:val="00F476C0"/>
    <w:rsid w:val="00F47803"/>
    <w:rsid w:val="00F507D6"/>
    <w:rsid w:val="00F50900"/>
    <w:rsid w:val="00F50FD3"/>
    <w:rsid w:val="00F5110D"/>
    <w:rsid w:val="00F513D5"/>
    <w:rsid w:val="00F52B16"/>
    <w:rsid w:val="00F53581"/>
    <w:rsid w:val="00F53B91"/>
    <w:rsid w:val="00F541B3"/>
    <w:rsid w:val="00F54965"/>
    <w:rsid w:val="00F54D82"/>
    <w:rsid w:val="00F54FE2"/>
    <w:rsid w:val="00F55714"/>
    <w:rsid w:val="00F56109"/>
    <w:rsid w:val="00F6003F"/>
    <w:rsid w:val="00F6071C"/>
    <w:rsid w:val="00F60E74"/>
    <w:rsid w:val="00F60F7D"/>
    <w:rsid w:val="00F61690"/>
    <w:rsid w:val="00F62307"/>
    <w:rsid w:val="00F63085"/>
    <w:rsid w:val="00F63F5E"/>
    <w:rsid w:val="00F6420A"/>
    <w:rsid w:val="00F643F8"/>
    <w:rsid w:val="00F64759"/>
    <w:rsid w:val="00F648FA"/>
    <w:rsid w:val="00F64ADD"/>
    <w:rsid w:val="00F654C2"/>
    <w:rsid w:val="00F65696"/>
    <w:rsid w:val="00F65C8A"/>
    <w:rsid w:val="00F667E4"/>
    <w:rsid w:val="00F67588"/>
    <w:rsid w:val="00F675AC"/>
    <w:rsid w:val="00F7127E"/>
    <w:rsid w:val="00F7169A"/>
    <w:rsid w:val="00F716AD"/>
    <w:rsid w:val="00F71A3F"/>
    <w:rsid w:val="00F73B30"/>
    <w:rsid w:val="00F73C0B"/>
    <w:rsid w:val="00F7477C"/>
    <w:rsid w:val="00F7545E"/>
    <w:rsid w:val="00F7597E"/>
    <w:rsid w:val="00F75C80"/>
    <w:rsid w:val="00F8088D"/>
    <w:rsid w:val="00F80A11"/>
    <w:rsid w:val="00F81504"/>
    <w:rsid w:val="00F818BD"/>
    <w:rsid w:val="00F81C88"/>
    <w:rsid w:val="00F83102"/>
    <w:rsid w:val="00F84587"/>
    <w:rsid w:val="00F85375"/>
    <w:rsid w:val="00F85C83"/>
    <w:rsid w:val="00F8731E"/>
    <w:rsid w:val="00F901A8"/>
    <w:rsid w:val="00F94284"/>
    <w:rsid w:val="00F9499C"/>
    <w:rsid w:val="00F952D6"/>
    <w:rsid w:val="00F9542D"/>
    <w:rsid w:val="00F97D79"/>
    <w:rsid w:val="00FA0685"/>
    <w:rsid w:val="00FA0CF9"/>
    <w:rsid w:val="00FA0D0D"/>
    <w:rsid w:val="00FA10D5"/>
    <w:rsid w:val="00FA314E"/>
    <w:rsid w:val="00FA3E07"/>
    <w:rsid w:val="00FA5A4A"/>
    <w:rsid w:val="00FA5C2C"/>
    <w:rsid w:val="00FA655D"/>
    <w:rsid w:val="00FA69A8"/>
    <w:rsid w:val="00FA7216"/>
    <w:rsid w:val="00FA76A0"/>
    <w:rsid w:val="00FA77B7"/>
    <w:rsid w:val="00FB0220"/>
    <w:rsid w:val="00FB0F45"/>
    <w:rsid w:val="00FB16F3"/>
    <w:rsid w:val="00FB387A"/>
    <w:rsid w:val="00FB3977"/>
    <w:rsid w:val="00FB3D75"/>
    <w:rsid w:val="00FB3DE2"/>
    <w:rsid w:val="00FB41D1"/>
    <w:rsid w:val="00FB5559"/>
    <w:rsid w:val="00FB6786"/>
    <w:rsid w:val="00FB7518"/>
    <w:rsid w:val="00FC1083"/>
    <w:rsid w:val="00FC22CC"/>
    <w:rsid w:val="00FC3421"/>
    <w:rsid w:val="00FC483D"/>
    <w:rsid w:val="00FC5DDD"/>
    <w:rsid w:val="00FC61BB"/>
    <w:rsid w:val="00FC69E3"/>
    <w:rsid w:val="00FC6A9D"/>
    <w:rsid w:val="00FC6B61"/>
    <w:rsid w:val="00FC77E8"/>
    <w:rsid w:val="00FC786B"/>
    <w:rsid w:val="00FD0082"/>
    <w:rsid w:val="00FD081F"/>
    <w:rsid w:val="00FD22D6"/>
    <w:rsid w:val="00FD2960"/>
    <w:rsid w:val="00FD312E"/>
    <w:rsid w:val="00FD45F5"/>
    <w:rsid w:val="00FD4768"/>
    <w:rsid w:val="00FD5873"/>
    <w:rsid w:val="00FD6ABA"/>
    <w:rsid w:val="00FD6C6A"/>
    <w:rsid w:val="00FE136F"/>
    <w:rsid w:val="00FE17FA"/>
    <w:rsid w:val="00FE1EF3"/>
    <w:rsid w:val="00FE4A47"/>
    <w:rsid w:val="00FE5234"/>
    <w:rsid w:val="00FE6337"/>
    <w:rsid w:val="00FE679A"/>
    <w:rsid w:val="00FE6C0C"/>
    <w:rsid w:val="00FE75B0"/>
    <w:rsid w:val="00FE766B"/>
    <w:rsid w:val="00FF0A51"/>
    <w:rsid w:val="00FF1327"/>
    <w:rsid w:val="00FF1347"/>
    <w:rsid w:val="00FF1852"/>
    <w:rsid w:val="00FF2439"/>
    <w:rsid w:val="00FF272A"/>
    <w:rsid w:val="00FF369E"/>
    <w:rsid w:val="00FF4D80"/>
    <w:rsid w:val="00FF5213"/>
    <w:rsid w:val="00FF7199"/>
    <w:rsid w:val="00FF746D"/>
    <w:rsid w:val="00FF7660"/>
    <w:rsid w:val="00FF7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27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nhideWhenUsed="0" w:qFormat="1"/>
    <w:lsdException w:name="Emphasis" w:semiHidden="0" w:unhideWhenUsed="0" w:qFormat="1"/>
    <w:lsdException w:name="Document Map" w:uiPriority="0"/>
    <w:lsdException w:name="Normal (Web)" w:uiPriority="0"/>
    <w:lsdException w:name="HTML Preformatted"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70157"/>
  </w:style>
  <w:style w:type="paragraph" w:styleId="10">
    <w:name w:val="heading 1"/>
    <w:basedOn w:val="a3"/>
    <w:next w:val="a3"/>
    <w:link w:val="11"/>
    <w:uiPriority w:val="9"/>
    <w:qFormat/>
    <w:rsid w:val="002765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
    <w:unhideWhenUsed/>
    <w:qFormat/>
    <w:rsid w:val="00085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5217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464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semiHidden/>
    <w:unhideWhenUsed/>
    <w:qFormat/>
    <w:rsid w:val="001131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semiHidden/>
    <w:unhideWhenUsed/>
    <w:qFormat/>
    <w:rsid w:val="007716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3"/>
    <w:next w:val="a3"/>
    <w:link w:val="80"/>
    <w:uiPriority w:val="9"/>
    <w:semiHidden/>
    <w:unhideWhenUsed/>
    <w:qFormat/>
    <w:rsid w:val="00397E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semiHidden/>
    <w:unhideWhenUsed/>
    <w:rsid w:val="00C70157"/>
    <w:pPr>
      <w:spacing w:after="0" w:line="240" w:lineRule="auto"/>
    </w:pPr>
    <w:rPr>
      <w:rFonts w:ascii="Tahoma" w:hAnsi="Tahoma" w:cs="Tahoma"/>
      <w:sz w:val="16"/>
      <w:szCs w:val="16"/>
    </w:rPr>
  </w:style>
  <w:style w:type="character" w:customStyle="1" w:styleId="a8">
    <w:name w:val="Текст выноски Знак"/>
    <w:basedOn w:val="a4"/>
    <w:link w:val="a7"/>
    <w:semiHidden/>
    <w:rsid w:val="00C70157"/>
    <w:rPr>
      <w:rFonts w:ascii="Tahoma" w:hAnsi="Tahoma" w:cs="Tahoma"/>
      <w:sz w:val="16"/>
      <w:szCs w:val="16"/>
    </w:rPr>
  </w:style>
  <w:style w:type="paragraph" w:styleId="a9">
    <w:name w:val="footer"/>
    <w:aliases w:val=" Знак12,Знак12"/>
    <w:basedOn w:val="a3"/>
    <w:link w:val="aa"/>
    <w:unhideWhenUsed/>
    <w:rsid w:val="0027659D"/>
    <w:pPr>
      <w:tabs>
        <w:tab w:val="center" w:pos="4677"/>
        <w:tab w:val="right" w:pos="9355"/>
      </w:tabs>
      <w:spacing w:after="0" w:line="240" w:lineRule="auto"/>
    </w:pPr>
  </w:style>
  <w:style w:type="character" w:customStyle="1" w:styleId="aa">
    <w:name w:val="Нижний колонтитул Знак"/>
    <w:aliases w:val=" Знак12 Знак,Знак12 Знак"/>
    <w:basedOn w:val="a4"/>
    <w:link w:val="a9"/>
    <w:uiPriority w:val="99"/>
    <w:rsid w:val="0027659D"/>
  </w:style>
  <w:style w:type="paragraph" w:customStyle="1" w:styleId="ab">
    <w:name w:val="Таблица"/>
    <w:basedOn w:val="a3"/>
    <w:uiPriority w:val="99"/>
    <w:rsid w:val="0027659D"/>
    <w:pPr>
      <w:tabs>
        <w:tab w:val="left" w:pos="851"/>
      </w:tabs>
      <w:spacing w:before="120" w:after="0" w:line="240" w:lineRule="auto"/>
      <w:jc w:val="both"/>
    </w:pPr>
    <w:rPr>
      <w:rFonts w:ascii="Arial" w:eastAsia="Times New Roman" w:hAnsi="Arial" w:cs="Times New Roman"/>
      <w:kern w:val="28"/>
      <w:sz w:val="20"/>
      <w:szCs w:val="20"/>
      <w:lang w:eastAsia="ru-RU"/>
    </w:rPr>
  </w:style>
  <w:style w:type="paragraph" w:styleId="ac">
    <w:name w:val="List Paragraph"/>
    <w:basedOn w:val="a3"/>
    <w:link w:val="ad"/>
    <w:uiPriority w:val="34"/>
    <w:qFormat/>
    <w:rsid w:val="0027659D"/>
    <w:pPr>
      <w:ind w:left="720"/>
      <w:contextualSpacing/>
    </w:pPr>
  </w:style>
  <w:style w:type="character" w:customStyle="1" w:styleId="ad">
    <w:name w:val="Абзац списка Знак"/>
    <w:link w:val="ac"/>
    <w:uiPriority w:val="34"/>
    <w:locked/>
    <w:rsid w:val="0027659D"/>
  </w:style>
  <w:style w:type="table" w:styleId="ae">
    <w:name w:val="Table Grid"/>
    <w:aliases w:val="Table Grid Report"/>
    <w:basedOn w:val="a5"/>
    <w:uiPriority w:val="39"/>
    <w:rsid w:val="0027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4"/>
    <w:link w:val="10"/>
    <w:uiPriority w:val="9"/>
    <w:rsid w:val="0027659D"/>
    <w:rPr>
      <w:rFonts w:asciiTheme="majorHAnsi" w:eastAsiaTheme="majorEastAsia" w:hAnsiTheme="majorHAnsi" w:cstheme="majorBidi"/>
      <w:b/>
      <w:bCs/>
      <w:color w:val="365F91" w:themeColor="accent1" w:themeShade="BF"/>
      <w:sz w:val="28"/>
      <w:szCs w:val="28"/>
    </w:rPr>
  </w:style>
  <w:style w:type="paragraph" w:styleId="af">
    <w:name w:val="TOC Heading"/>
    <w:basedOn w:val="10"/>
    <w:next w:val="a3"/>
    <w:uiPriority w:val="39"/>
    <w:unhideWhenUsed/>
    <w:qFormat/>
    <w:rsid w:val="0027659D"/>
    <w:pPr>
      <w:outlineLvl w:val="9"/>
    </w:pPr>
  </w:style>
  <w:style w:type="paragraph" w:styleId="af0">
    <w:name w:val="header"/>
    <w:aliases w:val=" Знак10,ВерхКолонтитул,Знак10"/>
    <w:basedOn w:val="a3"/>
    <w:link w:val="af1"/>
    <w:unhideWhenUsed/>
    <w:rsid w:val="0027659D"/>
    <w:pPr>
      <w:tabs>
        <w:tab w:val="center" w:pos="4677"/>
        <w:tab w:val="right" w:pos="9355"/>
      </w:tabs>
      <w:spacing w:after="0" w:line="240" w:lineRule="auto"/>
    </w:pPr>
  </w:style>
  <w:style w:type="character" w:customStyle="1" w:styleId="af1">
    <w:name w:val="Верхний колонтитул Знак"/>
    <w:aliases w:val=" Знак10 Знак,ВерхКолонтитул Знак,Знак10 Знак"/>
    <w:basedOn w:val="a4"/>
    <w:link w:val="af0"/>
    <w:rsid w:val="0027659D"/>
  </w:style>
  <w:style w:type="paragraph" w:styleId="af2">
    <w:name w:val="Document Map"/>
    <w:basedOn w:val="a3"/>
    <w:link w:val="af3"/>
    <w:unhideWhenUsed/>
    <w:rsid w:val="008F0E3D"/>
    <w:pPr>
      <w:spacing w:after="0" w:line="240" w:lineRule="auto"/>
    </w:pPr>
    <w:rPr>
      <w:rFonts w:ascii="Tahoma" w:hAnsi="Tahoma" w:cs="Tahoma"/>
      <w:sz w:val="16"/>
      <w:szCs w:val="16"/>
    </w:rPr>
  </w:style>
  <w:style w:type="character" w:customStyle="1" w:styleId="af3">
    <w:name w:val="Схема документа Знак"/>
    <w:basedOn w:val="a4"/>
    <w:link w:val="af2"/>
    <w:rsid w:val="008F0E3D"/>
    <w:rPr>
      <w:rFonts w:ascii="Tahoma" w:hAnsi="Tahoma" w:cs="Tahoma"/>
      <w:sz w:val="16"/>
      <w:szCs w:val="16"/>
    </w:rPr>
  </w:style>
  <w:style w:type="character" w:styleId="af4">
    <w:name w:val="Hyperlink"/>
    <w:basedOn w:val="a4"/>
    <w:uiPriority w:val="99"/>
    <w:unhideWhenUsed/>
    <w:rsid w:val="0024210E"/>
    <w:rPr>
      <w:color w:val="0000FF" w:themeColor="hyperlink"/>
      <w:u w:val="single"/>
    </w:rPr>
  </w:style>
  <w:style w:type="paragraph" w:styleId="af5">
    <w:name w:val="No Spacing"/>
    <w:link w:val="af6"/>
    <w:uiPriority w:val="1"/>
    <w:qFormat/>
    <w:rsid w:val="00085CD1"/>
    <w:pPr>
      <w:spacing w:after="0" w:line="240" w:lineRule="auto"/>
    </w:pPr>
    <w:rPr>
      <w:rFonts w:eastAsiaTheme="minorEastAsia"/>
    </w:rPr>
  </w:style>
  <w:style w:type="character" w:customStyle="1" w:styleId="af6">
    <w:name w:val="Без интервала Знак"/>
    <w:basedOn w:val="a4"/>
    <w:link w:val="af5"/>
    <w:uiPriority w:val="1"/>
    <w:rsid w:val="00085CD1"/>
    <w:rPr>
      <w:rFonts w:eastAsiaTheme="minorEastAsia"/>
    </w:rPr>
  </w:style>
  <w:style w:type="character" w:customStyle="1" w:styleId="21">
    <w:name w:val="Заголовок 2 Знак"/>
    <w:basedOn w:val="a4"/>
    <w:link w:val="20"/>
    <w:uiPriority w:val="9"/>
    <w:rsid w:val="00085C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521773"/>
    <w:rPr>
      <w:rFonts w:asciiTheme="majorHAnsi" w:eastAsiaTheme="majorEastAsia" w:hAnsiTheme="majorHAnsi" w:cstheme="majorBidi"/>
      <w:b/>
      <w:bCs/>
      <w:color w:val="4F81BD" w:themeColor="accent1"/>
    </w:rPr>
  </w:style>
  <w:style w:type="paragraph" w:styleId="12">
    <w:name w:val="toc 1"/>
    <w:basedOn w:val="a3"/>
    <w:next w:val="a3"/>
    <w:autoRedefine/>
    <w:uiPriority w:val="39"/>
    <w:unhideWhenUsed/>
    <w:qFormat/>
    <w:rsid w:val="00987B2A"/>
    <w:pPr>
      <w:spacing w:after="100"/>
    </w:pPr>
  </w:style>
  <w:style w:type="paragraph" w:styleId="22">
    <w:name w:val="toc 2"/>
    <w:basedOn w:val="a3"/>
    <w:next w:val="a3"/>
    <w:autoRedefine/>
    <w:uiPriority w:val="39"/>
    <w:unhideWhenUsed/>
    <w:rsid w:val="00987B2A"/>
    <w:pPr>
      <w:spacing w:after="100"/>
      <w:ind w:left="220"/>
    </w:pPr>
  </w:style>
  <w:style w:type="paragraph" w:styleId="31">
    <w:name w:val="toc 3"/>
    <w:basedOn w:val="a3"/>
    <w:next w:val="a3"/>
    <w:autoRedefine/>
    <w:uiPriority w:val="39"/>
    <w:unhideWhenUsed/>
    <w:rsid w:val="008B6FEE"/>
    <w:pPr>
      <w:spacing w:after="0" w:line="240" w:lineRule="auto"/>
      <w:ind w:firstLine="709"/>
      <w:jc w:val="both"/>
    </w:pPr>
    <w:rPr>
      <w:rFonts w:ascii="Times New Roman" w:hAnsi="Times New Roman" w:cs="Times New Roman"/>
      <w:sz w:val="28"/>
      <w:szCs w:val="28"/>
    </w:rPr>
  </w:style>
  <w:style w:type="character" w:customStyle="1" w:styleId="FontStyle48">
    <w:name w:val="Font Style48"/>
    <w:rsid w:val="00D3616C"/>
    <w:rPr>
      <w:rFonts w:ascii="Times New Roman" w:hAnsi="Times New Roman" w:cs="Times New Roman"/>
      <w:sz w:val="12"/>
      <w:szCs w:val="12"/>
    </w:rPr>
  </w:style>
  <w:style w:type="paragraph" w:styleId="af7">
    <w:name w:val="endnote text"/>
    <w:basedOn w:val="a3"/>
    <w:link w:val="af8"/>
    <w:uiPriority w:val="99"/>
    <w:semiHidden/>
    <w:unhideWhenUsed/>
    <w:rsid w:val="003B670B"/>
    <w:pPr>
      <w:spacing w:after="0" w:line="240" w:lineRule="auto"/>
    </w:pPr>
    <w:rPr>
      <w:sz w:val="20"/>
      <w:szCs w:val="20"/>
    </w:rPr>
  </w:style>
  <w:style w:type="character" w:customStyle="1" w:styleId="af8">
    <w:name w:val="Текст концевой сноски Знак"/>
    <w:basedOn w:val="a4"/>
    <w:link w:val="af7"/>
    <w:uiPriority w:val="99"/>
    <w:semiHidden/>
    <w:rsid w:val="003B670B"/>
    <w:rPr>
      <w:sz w:val="20"/>
      <w:szCs w:val="20"/>
    </w:rPr>
  </w:style>
  <w:style w:type="character" w:styleId="af9">
    <w:name w:val="endnote reference"/>
    <w:basedOn w:val="a4"/>
    <w:uiPriority w:val="99"/>
    <w:semiHidden/>
    <w:unhideWhenUsed/>
    <w:rsid w:val="003B670B"/>
    <w:rPr>
      <w:vertAlign w:val="superscript"/>
    </w:rPr>
  </w:style>
  <w:style w:type="paragraph" w:styleId="afa">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3"/>
    <w:link w:val="afb"/>
    <w:semiHidden/>
    <w:unhideWhenUsed/>
    <w:rsid w:val="003B670B"/>
    <w:pPr>
      <w:spacing w:after="0" w:line="240" w:lineRule="auto"/>
    </w:pPr>
    <w:rPr>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4"/>
    <w:link w:val="afa"/>
    <w:uiPriority w:val="99"/>
    <w:semiHidden/>
    <w:rsid w:val="003B670B"/>
    <w:rPr>
      <w:sz w:val="20"/>
      <w:szCs w:val="20"/>
    </w:rPr>
  </w:style>
  <w:style w:type="character" w:styleId="afc">
    <w:name w:val="footnote reference"/>
    <w:basedOn w:val="a4"/>
    <w:uiPriority w:val="99"/>
    <w:unhideWhenUsed/>
    <w:rsid w:val="003B670B"/>
    <w:rPr>
      <w:vertAlign w:val="superscript"/>
    </w:rPr>
  </w:style>
  <w:style w:type="paragraph" w:customStyle="1" w:styleId="ConsNormal">
    <w:name w:val="ConsNormal"/>
    <w:uiPriority w:val="99"/>
    <w:rsid w:val="0062192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0C6F8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d">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2,Основной текст Знак Знак1"/>
    <w:basedOn w:val="a3"/>
    <w:link w:val="13"/>
    <w:rsid w:val="00150622"/>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aliases w:val="Основной текст Знак Знак Знак1,Основной текст Знак Знак Знак Знак Знак Знак1,Основной текст Знак2 Знак"/>
    <w:basedOn w:val="a4"/>
    <w:link w:val="afd"/>
    <w:rsid w:val="00150622"/>
  </w:style>
  <w:style w:type="character" w:customStyle="1" w:styleId="13">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ink w:val="afd"/>
    <w:rsid w:val="00150622"/>
    <w:rPr>
      <w:rFonts w:ascii="Times New Roman" w:eastAsia="Times New Roman" w:hAnsi="Times New Roman" w:cs="Times New Roman"/>
      <w:sz w:val="24"/>
      <w:szCs w:val="24"/>
      <w:lang w:eastAsia="ru-RU"/>
    </w:rPr>
  </w:style>
  <w:style w:type="character" w:styleId="aff">
    <w:name w:val="page number"/>
    <w:basedOn w:val="a4"/>
    <w:uiPriority w:val="99"/>
    <w:rsid w:val="00D212C7"/>
  </w:style>
  <w:style w:type="paragraph" w:styleId="aff0">
    <w:name w:val="Normal (Web)"/>
    <w:aliases w:val="Обычный (Web)1,Обычный (Web)"/>
    <w:basedOn w:val="a3"/>
    <w:rsid w:val="00584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3"/>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ff1">
    <w:name w:val="Body Text Indent"/>
    <w:basedOn w:val="a3"/>
    <w:link w:val="aff2"/>
    <w:uiPriority w:val="99"/>
    <w:unhideWhenUsed/>
    <w:rsid w:val="005D392E"/>
    <w:pPr>
      <w:spacing w:after="120"/>
      <w:ind w:left="283"/>
    </w:pPr>
  </w:style>
  <w:style w:type="character" w:customStyle="1" w:styleId="aff2">
    <w:name w:val="Основной текст с отступом Знак"/>
    <w:basedOn w:val="a4"/>
    <w:link w:val="aff1"/>
    <w:uiPriority w:val="99"/>
    <w:rsid w:val="005D392E"/>
  </w:style>
  <w:style w:type="paragraph" w:customStyle="1" w:styleId="ConsPlusNormal">
    <w:name w:val="ConsPlusNormal"/>
    <w:link w:val="ConsPlusNormal0"/>
    <w:rsid w:val="005D39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3"/>
    <w:uiPriority w:val="99"/>
    <w:rsid w:val="005D392E"/>
    <w:pPr>
      <w:spacing w:after="0" w:line="240" w:lineRule="auto"/>
      <w:ind w:firstLine="539"/>
      <w:jc w:val="both"/>
    </w:pPr>
    <w:rPr>
      <w:rFonts w:ascii="Times New Roman" w:eastAsia="Times New Roman" w:hAnsi="Times New Roman" w:cs="Times New Roman"/>
      <w:color w:val="000000"/>
      <w:sz w:val="18"/>
      <w:szCs w:val="18"/>
      <w:lang w:eastAsia="ru-RU"/>
    </w:rPr>
  </w:style>
  <w:style w:type="character" w:customStyle="1" w:styleId="ConsPlusNormal0">
    <w:name w:val="ConsPlusNormal Знак"/>
    <w:link w:val="ConsPlusNormal"/>
    <w:rsid w:val="005D392E"/>
    <w:rPr>
      <w:rFonts w:ascii="Arial" w:eastAsia="Times New Roman" w:hAnsi="Arial" w:cs="Arial"/>
      <w:sz w:val="20"/>
      <w:szCs w:val="20"/>
      <w:lang w:eastAsia="ru-RU"/>
    </w:rPr>
  </w:style>
  <w:style w:type="paragraph" w:customStyle="1" w:styleId="aff3">
    <w:name w:val="ГП Основной"/>
    <w:qFormat/>
    <w:rsid w:val="001E7684"/>
    <w:pPr>
      <w:spacing w:after="120"/>
      <w:ind w:firstLine="709"/>
      <w:jc w:val="both"/>
    </w:pPr>
    <w:rPr>
      <w:rFonts w:ascii="Tahoma" w:eastAsia="Times New Roman" w:hAnsi="Tahoma" w:cs="Tahoma"/>
      <w:sz w:val="24"/>
      <w:szCs w:val="24"/>
    </w:rPr>
  </w:style>
  <w:style w:type="character" w:customStyle="1" w:styleId="23">
    <w:name w:val="Основной текст (2)_"/>
    <w:basedOn w:val="a4"/>
    <w:link w:val="211"/>
    <w:rsid w:val="000B1049"/>
    <w:rPr>
      <w:rFonts w:ascii="Times New Roman" w:eastAsia="Times New Roman" w:hAnsi="Times New Roman" w:cs="Times New Roman"/>
      <w:b/>
      <w:bCs/>
      <w:i w:val="0"/>
      <w:iCs w:val="0"/>
      <w:smallCaps w:val="0"/>
      <w:strike w:val="0"/>
      <w:sz w:val="22"/>
      <w:szCs w:val="22"/>
      <w:u w:val="none"/>
    </w:rPr>
  </w:style>
  <w:style w:type="character" w:customStyle="1" w:styleId="24">
    <w:name w:val="Основной текст (2)"/>
    <w:basedOn w:val="23"/>
    <w:rsid w:val="000B1049"/>
    <w:rPr>
      <w:color w:val="000000"/>
      <w:spacing w:val="0"/>
      <w:w w:val="100"/>
      <w:position w:val="0"/>
      <w:lang w:val="ru-RU" w:eastAsia="ru-RU" w:bidi="ru-RU"/>
    </w:rPr>
  </w:style>
  <w:style w:type="character" w:customStyle="1" w:styleId="25">
    <w:name w:val="Основной текст (2) + Не полужирный"/>
    <w:basedOn w:val="23"/>
    <w:rsid w:val="000B1049"/>
    <w:rPr>
      <w:color w:val="000000"/>
      <w:spacing w:val="0"/>
      <w:w w:val="100"/>
      <w:position w:val="0"/>
      <w:lang w:val="ru-RU" w:eastAsia="ru-RU" w:bidi="ru-RU"/>
    </w:rPr>
  </w:style>
  <w:style w:type="character" w:customStyle="1" w:styleId="216pt">
    <w:name w:val="Основной текст (2) + 16 pt;Не полужирный"/>
    <w:basedOn w:val="23"/>
    <w:rsid w:val="00C7052F"/>
    <w:rPr>
      <w:color w:val="000000"/>
      <w:spacing w:val="0"/>
      <w:w w:val="100"/>
      <w:position w:val="0"/>
      <w:sz w:val="32"/>
      <w:szCs w:val="32"/>
      <w:lang w:val="ru-RU" w:eastAsia="ru-RU" w:bidi="ru-RU"/>
    </w:rPr>
  </w:style>
  <w:style w:type="character" w:customStyle="1" w:styleId="32">
    <w:name w:val="Основной текст (3)_"/>
    <w:basedOn w:val="a4"/>
    <w:link w:val="33"/>
    <w:rsid w:val="00C7052F"/>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3"/>
    <w:link w:val="32"/>
    <w:rsid w:val="00C7052F"/>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styleId="34">
    <w:name w:val="Body Text 3"/>
    <w:aliases w:val=" Знак11,Знак11"/>
    <w:basedOn w:val="a3"/>
    <w:link w:val="35"/>
    <w:uiPriority w:val="99"/>
    <w:rsid w:val="00992921"/>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1 Знак,Знак11 Знак"/>
    <w:basedOn w:val="a4"/>
    <w:link w:val="34"/>
    <w:uiPriority w:val="99"/>
    <w:rsid w:val="00992921"/>
    <w:rPr>
      <w:rFonts w:ascii="Times New Roman" w:eastAsia="Times New Roman" w:hAnsi="Times New Roman" w:cs="Times New Roman"/>
      <w:sz w:val="16"/>
      <w:szCs w:val="16"/>
    </w:rPr>
  </w:style>
  <w:style w:type="character" w:customStyle="1" w:styleId="apple-style-span">
    <w:name w:val="apple-style-span"/>
    <w:basedOn w:val="a4"/>
    <w:rsid w:val="00E157B3"/>
  </w:style>
  <w:style w:type="character" w:styleId="aff4">
    <w:name w:val="Emphasis"/>
    <w:uiPriority w:val="99"/>
    <w:qFormat/>
    <w:rsid w:val="00880F57"/>
    <w:rPr>
      <w:i/>
      <w:iCs/>
    </w:rPr>
  </w:style>
  <w:style w:type="paragraph" w:customStyle="1" w:styleId="14">
    <w:name w:val="Абзац списка1"/>
    <w:basedOn w:val="a3"/>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rsid w:val="00396D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4"/>
    <w:link w:val="4"/>
    <w:uiPriority w:val="9"/>
    <w:rsid w:val="00946421"/>
    <w:rPr>
      <w:rFonts w:asciiTheme="majorHAnsi" w:eastAsiaTheme="majorEastAsia" w:hAnsiTheme="majorHAnsi" w:cstheme="majorBidi"/>
      <w:b/>
      <w:bCs/>
      <w:i/>
      <w:iCs/>
      <w:color w:val="4F81BD" w:themeColor="accent1"/>
    </w:rPr>
  </w:style>
  <w:style w:type="paragraph" w:styleId="41">
    <w:name w:val="toc 4"/>
    <w:basedOn w:val="a3"/>
    <w:next w:val="a3"/>
    <w:autoRedefine/>
    <w:uiPriority w:val="39"/>
    <w:unhideWhenUsed/>
    <w:rsid w:val="00726B2B"/>
    <w:pPr>
      <w:spacing w:after="100"/>
      <w:ind w:left="660"/>
    </w:pPr>
  </w:style>
  <w:style w:type="paragraph" w:customStyle="1" w:styleId="TableContents">
    <w:name w:val="Table Contents"/>
    <w:basedOn w:val="a3"/>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1">
    <w:name w:val="List Bullet"/>
    <w:basedOn w:val="a3"/>
    <w:uiPriority w:val="99"/>
    <w:unhideWhenUsed/>
    <w:rsid w:val="008638ED"/>
    <w:pPr>
      <w:widowControl w:val="0"/>
      <w:numPr>
        <w:numId w:val="1"/>
      </w:numPr>
      <w:suppressAutoHyphens/>
      <w:spacing w:after="0" w:line="240" w:lineRule="auto"/>
      <w:contextualSpacing/>
    </w:pPr>
    <w:rPr>
      <w:rFonts w:ascii="Times New Roman" w:eastAsia="Arial Unicode MS" w:hAnsi="Times New Roman" w:cs="Times New Roman"/>
      <w:kern w:val="1"/>
      <w:sz w:val="24"/>
      <w:szCs w:val="24"/>
      <w:lang w:eastAsia="ar-SA"/>
    </w:rPr>
  </w:style>
  <w:style w:type="paragraph" w:customStyle="1" w:styleId="Style1">
    <w:name w:val="Style1"/>
    <w:basedOn w:val="a3"/>
    <w:rsid w:val="00782F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3"/>
    <w:rsid w:val="00782F1B"/>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4"/>
    <w:rsid w:val="00782F1B"/>
    <w:rPr>
      <w:rFonts w:ascii="Times New Roman" w:hAnsi="Times New Roman" w:cs="Times New Roman"/>
      <w:sz w:val="18"/>
      <w:szCs w:val="18"/>
    </w:rPr>
  </w:style>
  <w:style w:type="paragraph" w:styleId="61">
    <w:name w:val="toc 6"/>
    <w:basedOn w:val="a3"/>
    <w:next w:val="a3"/>
    <w:autoRedefine/>
    <w:uiPriority w:val="39"/>
    <w:unhideWhenUsed/>
    <w:rsid w:val="007F0989"/>
    <w:pPr>
      <w:spacing w:after="100"/>
      <w:ind w:left="1100"/>
    </w:pPr>
  </w:style>
  <w:style w:type="paragraph" w:customStyle="1" w:styleId="ConsPlusTitle">
    <w:name w:val="ConsPlusTitle"/>
    <w:basedOn w:val="a3"/>
    <w:next w:val="ConsPlusNormal"/>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3"/>
    <w:link w:val="00"/>
    <w:qFormat/>
    <w:rsid w:val="007B5DEB"/>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5">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3"/>
    <w:link w:val="aff6"/>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6">
    <w:name w:val="Название Знак"/>
    <w:aliases w:val="Название Знак Знак Знак1,Название Знак Знак Знак Знак Знак Знак Знак Знак Знак Знак Знак Знак Знак Знак Знак Знак1"/>
    <w:basedOn w:val="a4"/>
    <w:link w:val="aff5"/>
    <w:rsid w:val="00A2795A"/>
    <w:rPr>
      <w:rFonts w:ascii="Times New Roman" w:eastAsia="Times New Roman" w:hAnsi="Times New Roman" w:cs="Times New Roman"/>
      <w:b/>
      <w:sz w:val="28"/>
      <w:szCs w:val="20"/>
      <w:lang w:eastAsia="ru-RU"/>
    </w:rPr>
  </w:style>
  <w:style w:type="paragraph" w:styleId="aff7">
    <w:name w:val="Subtitle"/>
    <w:basedOn w:val="a3"/>
    <w:link w:val="aff8"/>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8">
    <w:name w:val="Подзаголовок Знак"/>
    <w:basedOn w:val="a4"/>
    <w:link w:val="aff7"/>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3"/>
    <w:next w:val="a3"/>
    <w:link w:val="212pt0"/>
    <w:autoRedefine/>
    <w:rsid w:val="003B0731"/>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1">
    <w:name w:val="toc 5"/>
    <w:basedOn w:val="a3"/>
    <w:next w:val="a3"/>
    <w:autoRedefine/>
    <w:uiPriority w:val="39"/>
    <w:unhideWhenUsed/>
    <w:rsid w:val="00DC1DF5"/>
    <w:pPr>
      <w:spacing w:after="100"/>
      <w:ind w:left="880"/>
    </w:pPr>
    <w:rPr>
      <w:rFonts w:eastAsiaTheme="minorEastAsia"/>
      <w:lang w:eastAsia="ru-RU"/>
    </w:rPr>
  </w:style>
  <w:style w:type="paragraph" w:styleId="7">
    <w:name w:val="toc 7"/>
    <w:basedOn w:val="a3"/>
    <w:next w:val="a3"/>
    <w:autoRedefine/>
    <w:uiPriority w:val="39"/>
    <w:unhideWhenUsed/>
    <w:rsid w:val="00DC1DF5"/>
    <w:pPr>
      <w:spacing w:after="100"/>
      <w:ind w:left="1320"/>
    </w:pPr>
    <w:rPr>
      <w:rFonts w:eastAsiaTheme="minorEastAsia"/>
      <w:lang w:eastAsia="ru-RU"/>
    </w:rPr>
  </w:style>
  <w:style w:type="paragraph" w:styleId="81">
    <w:name w:val="toc 8"/>
    <w:basedOn w:val="a3"/>
    <w:next w:val="a3"/>
    <w:autoRedefine/>
    <w:uiPriority w:val="39"/>
    <w:unhideWhenUsed/>
    <w:rsid w:val="00DC1DF5"/>
    <w:pPr>
      <w:spacing w:after="100"/>
      <w:ind w:left="1540"/>
    </w:pPr>
    <w:rPr>
      <w:rFonts w:eastAsiaTheme="minorEastAsia"/>
      <w:lang w:eastAsia="ru-RU"/>
    </w:rPr>
  </w:style>
  <w:style w:type="paragraph" w:styleId="9">
    <w:name w:val="toc 9"/>
    <w:basedOn w:val="a3"/>
    <w:next w:val="a3"/>
    <w:autoRedefine/>
    <w:uiPriority w:val="39"/>
    <w:unhideWhenUsed/>
    <w:rsid w:val="00DC1DF5"/>
    <w:pPr>
      <w:spacing w:after="100"/>
      <w:ind w:left="1760"/>
    </w:pPr>
    <w:rPr>
      <w:rFonts w:eastAsiaTheme="minorEastAsia"/>
      <w:lang w:eastAsia="ru-RU"/>
    </w:rPr>
  </w:style>
  <w:style w:type="paragraph" w:customStyle="1" w:styleId="310">
    <w:name w:val="Основной текст 31"/>
    <w:basedOn w:val="a3"/>
    <w:link w:val="311"/>
    <w:uiPriority w:val="99"/>
    <w:rsid w:val="005A7D26"/>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5A7D26"/>
    <w:rPr>
      <w:rFonts w:ascii="Times New Roman" w:eastAsia="Times New Roman" w:hAnsi="Times New Roman" w:cs="Times New Roman"/>
      <w:sz w:val="24"/>
      <w:szCs w:val="20"/>
      <w:lang w:eastAsia="ar-SA"/>
    </w:rPr>
  </w:style>
  <w:style w:type="paragraph" w:customStyle="1" w:styleId="aff9">
    <w:name w:val="Основной"/>
    <w:basedOn w:val="aff1"/>
    <w:uiPriority w:val="99"/>
    <w:rsid w:val="00FF1327"/>
    <w:pPr>
      <w:spacing w:line="240" w:lineRule="auto"/>
    </w:pPr>
    <w:rPr>
      <w:rFonts w:ascii="Times New Roman" w:eastAsia="Times New Roman" w:hAnsi="Times New Roman" w:cs="Times New Roman"/>
      <w:sz w:val="24"/>
      <w:szCs w:val="24"/>
      <w:lang w:eastAsia="ru-RU"/>
    </w:rPr>
  </w:style>
  <w:style w:type="character" w:styleId="affa">
    <w:name w:val="Strong"/>
    <w:uiPriority w:val="99"/>
    <w:qFormat/>
    <w:rsid w:val="00FF1327"/>
    <w:rPr>
      <w:b/>
      <w:bCs/>
    </w:rPr>
  </w:style>
  <w:style w:type="paragraph" w:styleId="26">
    <w:name w:val="Body Text 2"/>
    <w:basedOn w:val="a3"/>
    <w:link w:val="27"/>
    <w:uiPriority w:val="99"/>
    <w:unhideWhenUsed/>
    <w:rsid w:val="00FF1327"/>
    <w:pPr>
      <w:spacing w:after="120" w:line="480" w:lineRule="auto"/>
    </w:pPr>
  </w:style>
  <w:style w:type="character" w:customStyle="1" w:styleId="27">
    <w:name w:val="Основной текст 2 Знак"/>
    <w:basedOn w:val="a4"/>
    <w:link w:val="26"/>
    <w:uiPriority w:val="99"/>
    <w:rsid w:val="00FF1327"/>
  </w:style>
  <w:style w:type="paragraph" w:customStyle="1" w:styleId="Style20">
    <w:name w:val="Style20"/>
    <w:basedOn w:val="a3"/>
    <w:uiPriority w:val="99"/>
    <w:rsid w:val="00ED1113"/>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3"/>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3"/>
    <w:rsid w:val="004F4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3"/>
    <w:link w:val="140"/>
    <w:qFormat/>
    <w:rsid w:val="00855C79"/>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3"/>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3"/>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3"/>
    <w:uiPriority w:val="99"/>
    <w:rsid w:val="006D78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3"/>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
    <w:name w:val="_Таблица"/>
    <w:basedOn w:val="ac"/>
    <w:link w:val="affb"/>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b">
    <w:name w:val="_Таблица Знак"/>
    <w:link w:val="a"/>
    <w:uiPriority w:val="99"/>
    <w:locked/>
    <w:rsid w:val="00F058D3"/>
    <w:rPr>
      <w:rFonts w:ascii="Times New Roman" w:eastAsia="Calibri" w:hAnsi="Times New Roman" w:cs="Times New Roman"/>
      <w:b/>
      <w:sz w:val="26"/>
      <w:szCs w:val="20"/>
      <w:lang w:eastAsia="ru-RU"/>
    </w:rPr>
  </w:style>
  <w:style w:type="paragraph" w:customStyle="1" w:styleId="affc">
    <w:name w:val="_Обычный"/>
    <w:basedOn w:val="a3"/>
    <w:link w:val="affd"/>
    <w:uiPriority w:val="99"/>
    <w:rsid w:val="00F058D3"/>
    <w:pPr>
      <w:spacing w:after="0" w:line="360" w:lineRule="auto"/>
      <w:ind w:firstLine="709"/>
      <w:jc w:val="both"/>
    </w:pPr>
    <w:rPr>
      <w:rFonts w:ascii="Times New Roman" w:eastAsia="Calibri" w:hAnsi="Times New Roman" w:cs="Times New Roman"/>
      <w:sz w:val="26"/>
      <w:szCs w:val="20"/>
      <w:lang w:eastAsia="ru-RU"/>
    </w:rPr>
  </w:style>
  <w:style w:type="character" w:customStyle="1" w:styleId="affd">
    <w:name w:val="_Обычный Знак"/>
    <w:link w:val="affc"/>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e">
    <w:name w:val="Абзац"/>
    <w:link w:val="afff"/>
    <w:qFormat/>
    <w:rsid w:val="005A2E94"/>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
    <w:name w:val="Абзац Знак"/>
    <w:link w:val="affe"/>
    <w:locked/>
    <w:rsid w:val="005A2E94"/>
    <w:rPr>
      <w:rFonts w:ascii="Times New Roman" w:eastAsia="Times New Roman" w:hAnsi="Times New Roman" w:cs="Times New Roman"/>
      <w:sz w:val="24"/>
      <w:szCs w:val="24"/>
      <w:lang w:eastAsia="ru-RU"/>
    </w:rPr>
  </w:style>
  <w:style w:type="paragraph" w:customStyle="1" w:styleId="msonospacing0">
    <w:name w:val="msonospacing"/>
    <w:basedOn w:val="a3"/>
    <w:uiPriority w:val="99"/>
    <w:rsid w:val="003D7068"/>
    <w:pPr>
      <w:spacing w:after="0" w:line="240" w:lineRule="auto"/>
    </w:pPr>
    <w:rPr>
      <w:rFonts w:ascii="Calibri" w:eastAsia="Times New Roman" w:hAnsi="Calibri" w:cs="Times New Roman"/>
      <w:lang w:eastAsia="ru-RU"/>
    </w:rPr>
  </w:style>
  <w:style w:type="paragraph" w:customStyle="1" w:styleId="Style104">
    <w:name w:val="Style104"/>
    <w:basedOn w:val="a3"/>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4"/>
    <w:uiPriority w:val="99"/>
    <w:rsid w:val="008515FE"/>
    <w:rPr>
      <w:rFonts w:ascii="Times New Roman" w:hAnsi="Times New Roman" w:cs="Times New Roman"/>
      <w:sz w:val="20"/>
      <w:szCs w:val="20"/>
    </w:rPr>
  </w:style>
  <w:style w:type="paragraph" w:customStyle="1" w:styleId="211">
    <w:name w:val="Основной текст (2)1"/>
    <w:basedOn w:val="a3"/>
    <w:link w:val="23"/>
    <w:rsid w:val="00D45443"/>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0">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4"/>
    <w:rsid w:val="008007AB"/>
    <w:rPr>
      <w:b/>
      <w:sz w:val="32"/>
      <w:szCs w:val="24"/>
      <w:lang w:val="ru-RU" w:eastAsia="ru-RU" w:bidi="ar-SA"/>
    </w:rPr>
  </w:style>
  <w:style w:type="paragraph" w:customStyle="1" w:styleId="28">
    <w:name w:val="Знак2"/>
    <w:basedOn w:val="a3"/>
    <w:rsid w:val="004A5466"/>
    <w:pPr>
      <w:spacing w:after="160" w:line="240" w:lineRule="exact"/>
    </w:pPr>
    <w:rPr>
      <w:rFonts w:ascii="Verdana" w:eastAsia="Times New Roman" w:hAnsi="Verdana" w:cs="Verdana"/>
      <w:sz w:val="20"/>
      <w:szCs w:val="20"/>
      <w:lang w:val="en-US"/>
    </w:rPr>
  </w:style>
  <w:style w:type="paragraph" w:customStyle="1" w:styleId="afff1">
    <w:name w:val="Обычный текст: базовый"/>
    <w:basedOn w:val="a3"/>
    <w:rsid w:val="004A5466"/>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2">
    <w:name w:val="Базовый"/>
    <w:uiPriority w:val="99"/>
    <w:rsid w:val="004A5466"/>
    <w:pPr>
      <w:tabs>
        <w:tab w:val="left" w:pos="709"/>
      </w:tabs>
      <w:suppressAutoHyphens/>
      <w:spacing w:line="276" w:lineRule="atLeast"/>
    </w:pPr>
    <w:rPr>
      <w:rFonts w:ascii="Calibri" w:eastAsia="Arial Unicode MS" w:hAnsi="Calibri" w:cs="Times New Roman"/>
    </w:rPr>
  </w:style>
  <w:style w:type="paragraph" w:customStyle="1" w:styleId="afff3">
    <w:name w:val="МОЙ основа"/>
    <w:basedOn w:val="a3"/>
    <w:qFormat/>
    <w:rsid w:val="004A5466"/>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4"/>
    <w:rsid w:val="00845324"/>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2">
    <w:name w:val="Основной текст (4)_"/>
    <w:basedOn w:val="a4"/>
    <w:link w:val="43"/>
    <w:rsid w:val="00845324"/>
    <w:rPr>
      <w:sz w:val="26"/>
      <w:szCs w:val="26"/>
      <w:shd w:val="clear" w:color="auto" w:fill="FFFFFF"/>
    </w:rPr>
  </w:style>
  <w:style w:type="paragraph" w:customStyle="1" w:styleId="43">
    <w:name w:val="Основной текст (4)"/>
    <w:basedOn w:val="a3"/>
    <w:link w:val="42"/>
    <w:rsid w:val="00845324"/>
    <w:pPr>
      <w:widowControl w:val="0"/>
      <w:shd w:val="clear" w:color="auto" w:fill="FFFFFF"/>
      <w:spacing w:before="720" w:after="720" w:line="0" w:lineRule="atLeast"/>
    </w:pPr>
    <w:rPr>
      <w:sz w:val="26"/>
      <w:szCs w:val="26"/>
    </w:rPr>
  </w:style>
  <w:style w:type="paragraph" w:customStyle="1" w:styleId="afff4">
    <w:name w:val="Таблицы (моноширинный)"/>
    <w:basedOn w:val="a3"/>
    <w:next w:val="a3"/>
    <w:rsid w:val="001D64E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29">
    <w:name w:val="Body Text Indent 2"/>
    <w:basedOn w:val="a3"/>
    <w:link w:val="2a"/>
    <w:rsid w:val="001D64EA"/>
    <w:pPr>
      <w:spacing w:after="120" w:line="480" w:lineRule="auto"/>
      <w:ind w:left="283"/>
    </w:pPr>
    <w:rPr>
      <w:rFonts w:ascii="Times New Roman" w:eastAsia="Times New Roman" w:hAnsi="Times New Roman" w:cs="Times New Roman"/>
      <w:sz w:val="24"/>
      <w:szCs w:val="20"/>
      <w:lang w:eastAsia="ru-RU"/>
    </w:rPr>
  </w:style>
  <w:style w:type="character" w:customStyle="1" w:styleId="2a">
    <w:name w:val="Основной текст с отступом 2 Знак"/>
    <w:basedOn w:val="a4"/>
    <w:link w:val="29"/>
    <w:rsid w:val="001D64EA"/>
    <w:rPr>
      <w:rFonts w:ascii="Times New Roman" w:eastAsia="Times New Roman" w:hAnsi="Times New Roman" w:cs="Times New Roman"/>
      <w:sz w:val="24"/>
      <w:szCs w:val="20"/>
      <w:lang w:eastAsia="ru-RU"/>
    </w:rPr>
  </w:style>
  <w:style w:type="paragraph" w:customStyle="1" w:styleId="2b">
    <w:name w:val="Знак2"/>
    <w:basedOn w:val="a3"/>
    <w:rsid w:val="00256F79"/>
    <w:pPr>
      <w:spacing w:after="160" w:line="240" w:lineRule="exact"/>
    </w:pPr>
    <w:rPr>
      <w:rFonts w:ascii="Verdana" w:eastAsia="Times New Roman" w:hAnsi="Verdana" w:cs="Verdana"/>
      <w:sz w:val="20"/>
      <w:szCs w:val="20"/>
      <w:lang w:val="en-US"/>
    </w:rPr>
  </w:style>
  <w:style w:type="paragraph" w:styleId="afff5">
    <w:name w:val="caption"/>
    <w:aliases w:val="Номер объекта"/>
    <w:basedOn w:val="a3"/>
    <w:next w:val="a3"/>
    <w:link w:val="afff6"/>
    <w:qFormat/>
    <w:rsid w:val="00392479"/>
    <w:pPr>
      <w:spacing w:after="0" w:line="240" w:lineRule="auto"/>
      <w:jc w:val="both"/>
    </w:pPr>
    <w:rPr>
      <w:rFonts w:ascii="Times New Roman" w:eastAsia="Times New Roman" w:hAnsi="Times New Roman" w:cs="Times New Roman"/>
      <w:b/>
      <w:bCs/>
      <w:sz w:val="28"/>
      <w:szCs w:val="24"/>
      <w:lang w:eastAsia="ru-RU"/>
    </w:rPr>
  </w:style>
  <w:style w:type="paragraph" w:customStyle="1" w:styleId="afff7">
    <w:name w:val="Содержимое таблицы"/>
    <w:basedOn w:val="a3"/>
    <w:qFormat/>
    <w:rsid w:val="00F273D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8">
    <w:name w:val="ОСН"/>
    <w:basedOn w:val="afd"/>
    <w:qFormat/>
    <w:rsid w:val="001F1407"/>
    <w:pPr>
      <w:spacing w:before="120" w:after="0" w:line="360" w:lineRule="auto"/>
      <w:ind w:firstLine="709"/>
      <w:contextualSpacing/>
      <w:jc w:val="both"/>
    </w:pPr>
    <w:rPr>
      <w:szCs w:val="20"/>
    </w:rPr>
  </w:style>
  <w:style w:type="paragraph" w:customStyle="1" w:styleId="2c">
    <w:name w:val="Знак2"/>
    <w:basedOn w:val="a3"/>
    <w:rsid w:val="00161747"/>
    <w:pPr>
      <w:widowControl w:val="0"/>
      <w:adjustRightInd w:val="0"/>
      <w:spacing w:after="0" w:line="360" w:lineRule="atLeast"/>
      <w:jc w:val="both"/>
      <w:textAlignment w:val="baseline"/>
    </w:pPr>
    <w:rPr>
      <w:rFonts w:ascii="Verdana" w:eastAsia="PMingLiU" w:hAnsi="Verdana" w:cs="Verdana"/>
      <w:sz w:val="20"/>
      <w:szCs w:val="20"/>
      <w:lang w:val="en-US"/>
    </w:rPr>
  </w:style>
  <w:style w:type="paragraph" w:customStyle="1" w:styleId="afff9">
    <w:name w:val="Для записок"/>
    <w:basedOn w:val="a3"/>
    <w:link w:val="afffa"/>
    <w:rsid w:val="007B6108"/>
    <w:pPr>
      <w:spacing w:after="100" w:line="240" w:lineRule="auto"/>
      <w:ind w:firstLine="720"/>
      <w:jc w:val="both"/>
    </w:pPr>
    <w:rPr>
      <w:rFonts w:ascii="Times New Roman" w:eastAsia="Times New Roman" w:hAnsi="Times New Roman" w:cs="Times New Roman"/>
      <w:sz w:val="24"/>
      <w:szCs w:val="20"/>
      <w:lang w:eastAsia="ru-RU"/>
    </w:rPr>
  </w:style>
  <w:style w:type="character" w:customStyle="1" w:styleId="afffa">
    <w:name w:val="Для записок Знак"/>
    <w:basedOn w:val="a4"/>
    <w:link w:val="afff9"/>
    <w:rsid w:val="007B6108"/>
    <w:rPr>
      <w:rFonts w:ascii="Times New Roman" w:eastAsia="Times New Roman" w:hAnsi="Times New Roman" w:cs="Times New Roman"/>
      <w:sz w:val="24"/>
      <w:szCs w:val="20"/>
      <w:lang w:eastAsia="ru-RU"/>
    </w:rPr>
  </w:style>
  <w:style w:type="paragraph" w:customStyle="1" w:styleId="2d">
    <w:name w:val="Знак2"/>
    <w:basedOn w:val="a3"/>
    <w:rsid w:val="007C062C"/>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disclplain">
    <w:name w:val="disclplain"/>
    <w:basedOn w:val="a4"/>
    <w:rsid w:val="00256132"/>
  </w:style>
  <w:style w:type="paragraph" w:customStyle="1" w:styleId="2e">
    <w:name w:val="Знак2"/>
    <w:basedOn w:val="a3"/>
    <w:rsid w:val="00E22462"/>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context">
    <w:name w:val="context"/>
    <w:basedOn w:val="a4"/>
    <w:rsid w:val="00E22462"/>
  </w:style>
  <w:style w:type="paragraph" w:customStyle="1" w:styleId="125">
    <w:name w:val="Стиль по ширине Первая строка:  125 см"/>
    <w:basedOn w:val="a3"/>
    <w:rsid w:val="00704288"/>
    <w:pPr>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Plain Text"/>
    <w:basedOn w:val="a3"/>
    <w:link w:val="afffc"/>
    <w:uiPriority w:val="99"/>
    <w:unhideWhenUsed/>
    <w:rsid w:val="002E3B3D"/>
    <w:pPr>
      <w:spacing w:after="0" w:line="240" w:lineRule="auto"/>
    </w:pPr>
    <w:rPr>
      <w:rFonts w:ascii="Consolas" w:eastAsia="Calibri" w:hAnsi="Consolas" w:cs="Times New Roman"/>
      <w:sz w:val="21"/>
      <w:szCs w:val="21"/>
    </w:rPr>
  </w:style>
  <w:style w:type="character" w:customStyle="1" w:styleId="afffc">
    <w:name w:val="Текст Знак"/>
    <w:basedOn w:val="a4"/>
    <w:link w:val="afffb"/>
    <w:uiPriority w:val="99"/>
    <w:rsid w:val="002E3B3D"/>
    <w:rPr>
      <w:rFonts w:ascii="Consolas" w:eastAsia="Calibri" w:hAnsi="Consolas" w:cs="Times New Roman"/>
      <w:sz w:val="21"/>
      <w:szCs w:val="21"/>
    </w:rPr>
  </w:style>
  <w:style w:type="character" w:customStyle="1" w:styleId="afff6">
    <w:name w:val="Название объекта Знак"/>
    <w:aliases w:val="Номер объекта Знак"/>
    <w:link w:val="afff5"/>
    <w:locked/>
    <w:rsid w:val="002D1D84"/>
    <w:rPr>
      <w:rFonts w:ascii="Times New Roman" w:eastAsia="Times New Roman" w:hAnsi="Times New Roman" w:cs="Times New Roman"/>
      <w:b/>
      <w:bCs/>
      <w:sz w:val="28"/>
      <w:szCs w:val="24"/>
      <w:lang w:eastAsia="ru-RU"/>
    </w:rPr>
  </w:style>
  <w:style w:type="paragraph" w:customStyle="1" w:styleId="142">
    <w:name w:val="Текст 14(основной)"/>
    <w:basedOn w:val="a3"/>
    <w:rsid w:val="00271AA0"/>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5">
    <w:name w:val="1 Знак"/>
    <w:basedOn w:val="a3"/>
    <w:uiPriority w:val="99"/>
    <w:rsid w:val="00271AA0"/>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4"/>
    <w:rsid w:val="008151AC"/>
  </w:style>
  <w:style w:type="character" w:customStyle="1" w:styleId="FontStyle41">
    <w:name w:val="Font Style41"/>
    <w:basedOn w:val="a4"/>
    <w:uiPriority w:val="99"/>
    <w:rsid w:val="008151AC"/>
    <w:rPr>
      <w:rFonts w:ascii="Times New Roman" w:hAnsi="Times New Roman" w:cs="Times New Roman"/>
      <w:b/>
      <w:bCs/>
      <w:spacing w:val="-10"/>
      <w:sz w:val="16"/>
      <w:szCs w:val="16"/>
    </w:rPr>
  </w:style>
  <w:style w:type="character" w:customStyle="1" w:styleId="60">
    <w:name w:val="Заголовок 6 Знак"/>
    <w:basedOn w:val="a4"/>
    <w:link w:val="6"/>
    <w:uiPriority w:val="9"/>
    <w:semiHidden/>
    <w:rsid w:val="00771604"/>
    <w:rPr>
      <w:rFonts w:asciiTheme="majorHAnsi" w:eastAsiaTheme="majorEastAsia" w:hAnsiTheme="majorHAnsi" w:cstheme="majorBidi"/>
      <w:i/>
      <w:iCs/>
      <w:color w:val="243F60" w:themeColor="accent1" w:themeShade="7F"/>
    </w:rPr>
  </w:style>
  <w:style w:type="paragraph" w:styleId="2">
    <w:name w:val="List Bullet 2"/>
    <w:basedOn w:val="a3"/>
    <w:uiPriority w:val="99"/>
    <w:unhideWhenUsed/>
    <w:rsid w:val="00771604"/>
    <w:pPr>
      <w:numPr>
        <w:numId w:val="3"/>
      </w:numPr>
      <w:contextualSpacing/>
    </w:pPr>
  </w:style>
  <w:style w:type="paragraph" w:customStyle="1" w:styleId="16">
    <w:name w:val="Знак Знак Знак1 Знак"/>
    <w:basedOn w:val="a3"/>
    <w:rsid w:val="00771604"/>
    <w:pPr>
      <w:spacing w:after="0" w:line="240" w:lineRule="auto"/>
    </w:pPr>
    <w:rPr>
      <w:rFonts w:ascii="Verdana" w:eastAsia="Times New Roman" w:hAnsi="Verdana" w:cs="Verdana"/>
      <w:sz w:val="20"/>
      <w:szCs w:val="20"/>
      <w:lang w:val="en-US"/>
    </w:rPr>
  </w:style>
  <w:style w:type="paragraph" w:customStyle="1" w:styleId="2f">
    <w:name w:val="Îñíîâíîé òåêñò 2"/>
    <w:basedOn w:val="a3"/>
    <w:rsid w:val="00771604"/>
    <w:pPr>
      <w:suppressAutoHyphens/>
      <w:autoSpaceDE w:val="0"/>
      <w:spacing w:after="0" w:line="240" w:lineRule="auto"/>
      <w:ind w:right="-852"/>
    </w:pPr>
    <w:rPr>
      <w:rFonts w:ascii="Times New Roman" w:eastAsia="Times New Roman" w:hAnsi="Times New Roman" w:cs="Times New Roman"/>
      <w:sz w:val="28"/>
      <w:szCs w:val="20"/>
      <w:lang w:eastAsia="ar-SA"/>
    </w:rPr>
  </w:style>
  <w:style w:type="paragraph" w:styleId="36">
    <w:name w:val="Body Text Indent 3"/>
    <w:basedOn w:val="a3"/>
    <w:link w:val="37"/>
    <w:uiPriority w:val="99"/>
    <w:semiHidden/>
    <w:unhideWhenUsed/>
    <w:rsid w:val="00771604"/>
    <w:pPr>
      <w:spacing w:after="120"/>
      <w:ind w:left="283"/>
    </w:pPr>
    <w:rPr>
      <w:sz w:val="16"/>
      <w:szCs w:val="16"/>
    </w:rPr>
  </w:style>
  <w:style w:type="character" w:customStyle="1" w:styleId="37">
    <w:name w:val="Основной текст с отступом 3 Знак"/>
    <w:basedOn w:val="a4"/>
    <w:link w:val="36"/>
    <w:uiPriority w:val="99"/>
    <w:semiHidden/>
    <w:rsid w:val="00771604"/>
    <w:rPr>
      <w:sz w:val="16"/>
      <w:szCs w:val="16"/>
    </w:rPr>
  </w:style>
  <w:style w:type="paragraph" w:customStyle="1" w:styleId="S1">
    <w:name w:val="S_Заголовок 1"/>
    <w:basedOn w:val="a3"/>
    <w:link w:val="S10"/>
    <w:rsid w:val="00771604"/>
    <w:pPr>
      <w:spacing w:after="0" w:line="360" w:lineRule="auto"/>
      <w:jc w:val="center"/>
    </w:pPr>
    <w:rPr>
      <w:rFonts w:ascii="Times New Roman" w:eastAsia="Times New Roman" w:hAnsi="Times New Roman" w:cs="Times New Roman"/>
      <w:b/>
      <w:caps/>
      <w:sz w:val="24"/>
      <w:szCs w:val="24"/>
      <w:lang w:eastAsia="ru-RU"/>
    </w:rPr>
  </w:style>
  <w:style w:type="character" w:customStyle="1" w:styleId="S10">
    <w:name w:val="S_Заголовок 1 Знак"/>
    <w:basedOn w:val="a4"/>
    <w:link w:val="S1"/>
    <w:rsid w:val="00771604"/>
    <w:rPr>
      <w:rFonts w:ascii="Times New Roman" w:eastAsia="Times New Roman" w:hAnsi="Times New Roman" w:cs="Times New Roman"/>
      <w:b/>
      <w:caps/>
      <w:sz w:val="24"/>
      <w:szCs w:val="24"/>
      <w:lang w:eastAsia="ru-RU"/>
    </w:rPr>
  </w:style>
  <w:style w:type="paragraph" w:customStyle="1" w:styleId="normal0">
    <w:name w:val="normal0"/>
    <w:basedOn w:val="a3"/>
    <w:uiPriority w:val="99"/>
    <w:rsid w:val="00771604"/>
    <w:pPr>
      <w:spacing w:after="0" w:line="240" w:lineRule="auto"/>
    </w:pPr>
    <w:rPr>
      <w:rFonts w:ascii="Times New Roman" w:eastAsia="Calibri" w:hAnsi="Times New Roman" w:cs="Times New Roman"/>
      <w:lang w:eastAsia="ru-RU"/>
    </w:rPr>
  </w:style>
  <w:style w:type="character" w:customStyle="1" w:styleId="50">
    <w:name w:val="Заголовок 5 Знак"/>
    <w:basedOn w:val="a4"/>
    <w:link w:val="5"/>
    <w:uiPriority w:val="9"/>
    <w:semiHidden/>
    <w:rsid w:val="0011319F"/>
    <w:rPr>
      <w:rFonts w:asciiTheme="majorHAnsi" w:eastAsiaTheme="majorEastAsia" w:hAnsiTheme="majorHAnsi" w:cstheme="majorBidi"/>
      <w:color w:val="243F60" w:themeColor="accent1" w:themeShade="7F"/>
    </w:rPr>
  </w:style>
  <w:style w:type="character" w:customStyle="1" w:styleId="Normal">
    <w:name w:val="Normal Знак"/>
    <w:link w:val="17"/>
    <w:rsid w:val="00B745A3"/>
    <w:rPr>
      <w:lang w:eastAsia="ru-RU"/>
    </w:rPr>
  </w:style>
  <w:style w:type="paragraph" w:customStyle="1" w:styleId="17">
    <w:name w:val="Обычный1"/>
    <w:link w:val="Normal"/>
    <w:rsid w:val="00B745A3"/>
    <w:pPr>
      <w:snapToGrid w:val="0"/>
      <w:spacing w:after="0" w:line="240" w:lineRule="auto"/>
    </w:pPr>
    <w:rPr>
      <w:lang w:eastAsia="ru-RU"/>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18436E"/>
    <w:pPr>
      <w:spacing w:after="160" w:line="240" w:lineRule="exact"/>
    </w:pPr>
    <w:rPr>
      <w:rFonts w:ascii="Times New Roman" w:eastAsia="Times New Roman" w:hAnsi="Times New Roman" w:cs="Times New Roman"/>
      <w:sz w:val="28"/>
      <w:szCs w:val="20"/>
      <w:lang w:val="en-US"/>
    </w:rPr>
  </w:style>
  <w:style w:type="paragraph" w:styleId="HTML">
    <w:name w:val="HTML Preformatted"/>
    <w:basedOn w:val="a3"/>
    <w:link w:val="HTML0"/>
    <w:rsid w:val="001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18436E"/>
    <w:rPr>
      <w:rFonts w:ascii="Courier New" w:eastAsia="Times New Roman" w:hAnsi="Courier New" w:cs="Courier New"/>
      <w:sz w:val="20"/>
      <w:szCs w:val="20"/>
      <w:lang w:eastAsia="ru-RU"/>
    </w:rPr>
  </w:style>
  <w:style w:type="paragraph" w:customStyle="1" w:styleId="afffe">
    <w:name w:val="Нормальный (таблица)"/>
    <w:basedOn w:val="a3"/>
    <w:next w:val="a3"/>
    <w:rsid w:val="00397E2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80">
    <w:name w:val="Заголовок 8 Знак"/>
    <w:basedOn w:val="a4"/>
    <w:link w:val="8"/>
    <w:uiPriority w:val="9"/>
    <w:semiHidden/>
    <w:rsid w:val="00397E24"/>
    <w:rPr>
      <w:rFonts w:asciiTheme="majorHAnsi" w:eastAsiaTheme="majorEastAsia" w:hAnsiTheme="majorHAnsi" w:cstheme="majorBidi"/>
      <w:color w:val="404040" w:themeColor="text1" w:themeTint="BF"/>
      <w:sz w:val="20"/>
      <w:szCs w:val="20"/>
    </w:rPr>
  </w:style>
  <w:style w:type="paragraph" w:customStyle="1" w:styleId="Normal10-02">
    <w:name w:val="Normal + 10 пт полужирный По центру Слева:  -02 см Справ..."/>
    <w:basedOn w:val="a3"/>
    <w:link w:val="Normal10-020"/>
    <w:rsid w:val="00397E24"/>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397E24"/>
    <w:rPr>
      <w:rFonts w:ascii="Times New Roman" w:eastAsia="Times New Roman" w:hAnsi="Times New Roman" w:cs="Times New Roman"/>
      <w:b/>
      <w:bCs/>
      <w:sz w:val="20"/>
      <w:szCs w:val="20"/>
      <w:lang w:eastAsia="ru-RU"/>
    </w:rPr>
  </w:style>
  <w:style w:type="paragraph" w:customStyle="1" w:styleId="Normal10">
    <w:name w:val="Стиль Normal + 10 пт полужирный"/>
    <w:basedOn w:val="17"/>
    <w:rsid w:val="005E592D"/>
    <w:pPr>
      <w:ind w:left="-113" w:right="-113"/>
      <w:jc w:val="center"/>
    </w:pPr>
    <w:rPr>
      <w:rFonts w:ascii="Times New Roman" w:eastAsia="Times New Roman" w:hAnsi="Times New Roman" w:cs="Times New Roman"/>
      <w:b/>
      <w:bCs/>
      <w:sz w:val="20"/>
      <w:szCs w:val="20"/>
    </w:rPr>
  </w:style>
  <w:style w:type="paragraph" w:customStyle="1" w:styleId="-">
    <w:name w:val="Обычное форматирование - стиль"/>
    <w:basedOn w:val="a3"/>
    <w:link w:val="-0"/>
    <w:rsid w:val="005E592D"/>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5E592D"/>
    <w:rPr>
      <w:rFonts w:ascii="Times New Roman" w:eastAsia="Times New Roman" w:hAnsi="Times New Roman" w:cs="Times New Roman"/>
      <w:sz w:val="26"/>
      <w:szCs w:val="20"/>
      <w:lang w:eastAsia="ru-RU"/>
    </w:rPr>
  </w:style>
  <w:style w:type="paragraph" w:styleId="affff">
    <w:name w:val="annotation text"/>
    <w:basedOn w:val="a3"/>
    <w:link w:val="affff0"/>
    <w:semiHidden/>
    <w:rsid w:val="0018618B"/>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4"/>
    <w:link w:val="affff"/>
    <w:semiHidden/>
    <w:rsid w:val="0018618B"/>
    <w:rPr>
      <w:rFonts w:ascii="Times New Roman" w:eastAsia="Times New Roman" w:hAnsi="Times New Roman" w:cs="Times New Roman"/>
      <w:sz w:val="20"/>
      <w:szCs w:val="20"/>
      <w:lang w:eastAsia="ru-RU"/>
    </w:rPr>
  </w:style>
  <w:style w:type="numbering" w:styleId="111111">
    <w:name w:val="Outline List 2"/>
    <w:basedOn w:val="a6"/>
    <w:rsid w:val="0018618B"/>
    <w:pPr>
      <w:numPr>
        <w:numId w:val="4"/>
      </w:numPr>
    </w:pPr>
  </w:style>
  <w:style w:type="paragraph" w:customStyle="1" w:styleId="affff1">
    <w:name w:val="АААА"/>
    <w:basedOn w:val="a3"/>
    <w:rsid w:val="00C935D5"/>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
    <w:name w:val="Без интервала1"/>
    <w:aliases w:val="Перечисление"/>
    <w:basedOn w:val="a3"/>
    <w:link w:val="NoSpacingChar"/>
    <w:rsid w:val="00C935D5"/>
    <w:pPr>
      <w:numPr>
        <w:numId w:val="5"/>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4"/>
    <w:link w:val="1"/>
    <w:locked/>
    <w:rsid w:val="00C935D5"/>
    <w:rPr>
      <w:rFonts w:ascii="Times New Roman" w:eastAsia="Franklin Gothic Book" w:hAnsi="Times New Roman" w:cs="Times New Roman"/>
      <w:sz w:val="24"/>
    </w:rPr>
  </w:style>
  <w:style w:type="paragraph" w:customStyle="1" w:styleId="120">
    <w:name w:val="Перед:  12 пт"/>
    <w:basedOn w:val="a3"/>
    <w:next w:val="a3"/>
    <w:link w:val="121"/>
    <w:rsid w:val="004F0CE3"/>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4"/>
    <w:link w:val="120"/>
    <w:rsid w:val="004F0CE3"/>
    <w:rPr>
      <w:rFonts w:ascii="Times New Roman" w:eastAsia="Times New Roman" w:hAnsi="Times New Roman" w:cs="Times New Roman"/>
      <w:sz w:val="26"/>
      <w:szCs w:val="20"/>
      <w:lang w:eastAsia="ru-RU"/>
    </w:rPr>
  </w:style>
  <w:style w:type="paragraph" w:customStyle="1" w:styleId="1256">
    <w:name w:val="ОСНОВНОЙ(1256)"/>
    <w:basedOn w:val="a3"/>
    <w:link w:val="12560"/>
    <w:rsid w:val="004F0CE3"/>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4"/>
    <w:link w:val="1256"/>
    <w:rsid w:val="004F0CE3"/>
    <w:rPr>
      <w:rFonts w:ascii="Times New Roman" w:eastAsia="Times New Roman" w:hAnsi="Times New Roman" w:cs="Times New Roman"/>
      <w:sz w:val="26"/>
      <w:szCs w:val="20"/>
      <w:lang w:eastAsia="ru-RU"/>
    </w:rPr>
  </w:style>
  <w:style w:type="paragraph" w:customStyle="1" w:styleId="2f0">
    <w:name w:val="Абзац списка2"/>
    <w:basedOn w:val="a3"/>
    <w:rsid w:val="001706D7"/>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3"/>
    <w:link w:val="Normal10-0220"/>
    <w:rsid w:val="005D6306"/>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5D6306"/>
    <w:rPr>
      <w:rFonts w:ascii="Times New Roman" w:eastAsia="Times New Roman" w:hAnsi="Times New Roman" w:cs="Times New Roman"/>
      <w:b/>
      <w:bCs/>
      <w:sz w:val="20"/>
      <w:szCs w:val="20"/>
    </w:rPr>
  </w:style>
  <w:style w:type="table" w:customStyle="1" w:styleId="affff2">
    <w:name w:val="Таблицы"/>
    <w:basedOn w:val="ae"/>
    <w:uiPriority w:val="99"/>
    <w:rsid w:val="000F1260"/>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2f1">
    <w:name w:val="Обычный2"/>
    <w:rsid w:val="00B4564E"/>
    <w:pPr>
      <w:snapToGrid w:val="0"/>
      <w:spacing w:after="0" w:line="240" w:lineRule="auto"/>
    </w:pPr>
    <w:rPr>
      <w:rFonts w:ascii="Times New Roman" w:eastAsia="Times New Roman" w:hAnsi="Times New Roman" w:cs="Times New Roman"/>
      <w:szCs w:val="20"/>
      <w:lang w:eastAsia="ru-RU"/>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B4564E"/>
    <w:pPr>
      <w:spacing w:after="160" w:line="240" w:lineRule="exact"/>
    </w:pPr>
    <w:rPr>
      <w:rFonts w:ascii="Times New Roman" w:eastAsia="Times New Roman" w:hAnsi="Times New Roman" w:cs="Times New Roman"/>
      <w:sz w:val="28"/>
      <w:szCs w:val="20"/>
      <w:lang w:val="en-US"/>
    </w:rPr>
  </w:style>
  <w:style w:type="paragraph" w:customStyle="1" w:styleId="affff4">
    <w:name w:val="Табличный_центр"/>
    <w:basedOn w:val="a3"/>
    <w:rsid w:val="00F73B30"/>
    <w:pPr>
      <w:spacing w:after="0" w:line="240" w:lineRule="auto"/>
      <w:jc w:val="center"/>
    </w:pPr>
    <w:rPr>
      <w:rFonts w:ascii="Times New Roman" w:eastAsia="Times New Roman" w:hAnsi="Times New Roman" w:cs="Times New Roman"/>
      <w:lang w:eastAsia="ru-RU"/>
    </w:rPr>
  </w:style>
  <w:style w:type="paragraph" w:customStyle="1" w:styleId="affff5">
    <w:name w:val="Табличный_слева"/>
    <w:basedOn w:val="a3"/>
    <w:rsid w:val="00F73B30"/>
    <w:pPr>
      <w:spacing w:after="0" w:line="240" w:lineRule="auto"/>
    </w:pPr>
    <w:rPr>
      <w:rFonts w:ascii="Times New Roman" w:eastAsia="Times New Roman" w:hAnsi="Times New Roman" w:cs="Times New Roman"/>
      <w:lang w:eastAsia="ru-RU"/>
    </w:rPr>
  </w:style>
  <w:style w:type="paragraph" w:styleId="a2">
    <w:name w:val="List"/>
    <w:basedOn w:val="a3"/>
    <w:link w:val="affff6"/>
    <w:rsid w:val="009E216C"/>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6">
    <w:name w:val="Список Знак"/>
    <w:link w:val="a2"/>
    <w:rsid w:val="009E216C"/>
    <w:rPr>
      <w:rFonts w:ascii="Times New Roman" w:eastAsia="Times New Roman" w:hAnsi="Times New Roman" w:cs="Times New Roman"/>
      <w:snapToGrid w:val="0"/>
      <w:sz w:val="24"/>
      <w:szCs w:val="24"/>
    </w:rPr>
  </w:style>
  <w:style w:type="paragraph" w:customStyle="1" w:styleId="18">
    <w:name w:val="Знак Знак1 Знак Знак"/>
    <w:basedOn w:val="a3"/>
    <w:rsid w:val="009A0900"/>
    <w:pPr>
      <w:spacing w:after="160" w:line="240" w:lineRule="exact"/>
    </w:pPr>
    <w:rPr>
      <w:rFonts w:ascii="Verdana" w:eastAsia="Times New Roman" w:hAnsi="Verdana" w:cs="Times New Roman"/>
      <w:sz w:val="20"/>
      <w:szCs w:val="20"/>
      <w:lang w:val="en-US"/>
    </w:rPr>
  </w:style>
  <w:style w:type="paragraph" w:customStyle="1" w:styleId="19">
    <w:name w:val="Знак Знак1"/>
    <w:basedOn w:val="a3"/>
    <w:rsid w:val="009A0900"/>
    <w:pPr>
      <w:spacing w:after="160" w:line="240" w:lineRule="exact"/>
    </w:pPr>
    <w:rPr>
      <w:rFonts w:ascii="Verdana" w:eastAsia="Times New Roman" w:hAnsi="Verdana" w:cs="Times New Roman"/>
      <w:sz w:val="20"/>
      <w:szCs w:val="20"/>
      <w:lang w:val="en-US"/>
    </w:rPr>
  </w:style>
  <w:style w:type="paragraph" w:customStyle="1" w:styleId="affff7">
    <w:name w:val="Обычный в таблице"/>
    <w:basedOn w:val="a3"/>
    <w:rsid w:val="0079704B"/>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3"/>
    <w:uiPriority w:val="99"/>
    <w:rsid w:val="0079704B"/>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0">
    <w:name w:val="Нумерованный ГП"/>
    <w:basedOn w:val="a3"/>
    <w:link w:val="affff8"/>
    <w:uiPriority w:val="99"/>
    <w:rsid w:val="0079704B"/>
    <w:pPr>
      <w:numPr>
        <w:numId w:val="7"/>
      </w:numPr>
      <w:spacing w:after="0"/>
      <w:contextualSpacing/>
      <w:jc w:val="both"/>
    </w:pPr>
    <w:rPr>
      <w:rFonts w:ascii="Tahoma" w:eastAsia="Times New Roman" w:hAnsi="Tahoma" w:cs="Tahoma"/>
      <w:sz w:val="24"/>
      <w:szCs w:val="24"/>
      <w:lang w:eastAsia="ru-RU"/>
    </w:rPr>
  </w:style>
  <w:style w:type="character" w:customStyle="1" w:styleId="affff8">
    <w:name w:val="Нумерованный ГП Знак"/>
    <w:basedOn w:val="a4"/>
    <w:link w:val="a0"/>
    <w:uiPriority w:val="99"/>
    <w:locked/>
    <w:rsid w:val="0079704B"/>
    <w:rPr>
      <w:rFonts w:ascii="Tahoma" w:eastAsia="Times New Roman" w:hAnsi="Tahoma" w:cs="Tahoma"/>
      <w:sz w:val="24"/>
      <w:szCs w:val="24"/>
      <w:lang w:eastAsia="ru-RU"/>
    </w:rPr>
  </w:style>
  <w:style w:type="character" w:customStyle="1" w:styleId="FontStyle425">
    <w:name w:val="Font Style425"/>
    <w:uiPriority w:val="99"/>
    <w:rsid w:val="0079704B"/>
    <w:rPr>
      <w:rFonts w:ascii="Times New Roman" w:hAnsi="Times New Roman" w:cs="Times New Roman"/>
      <w:sz w:val="22"/>
      <w:szCs w:val="22"/>
    </w:r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3"/>
    <w:link w:val="02"/>
    <w:rsid w:val="00644701"/>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1"/>
    <w:rsid w:val="00644701"/>
    <w:rPr>
      <w:rFonts w:ascii="Times New Roman" w:eastAsia="Calibri" w:hAnsi="Times New Roman" w:cs="Times New Roman"/>
      <w:color w:val="000000"/>
      <w:kern w:val="24"/>
      <w:sz w:val="24"/>
      <w:szCs w:val="24"/>
    </w:rPr>
  </w:style>
  <w:style w:type="paragraph" w:customStyle="1" w:styleId="1a">
    <w:name w:val="Знак Знак1"/>
    <w:basedOn w:val="a3"/>
    <w:rsid w:val="00D5139C"/>
    <w:pPr>
      <w:spacing w:after="160" w:line="240" w:lineRule="exact"/>
    </w:pPr>
    <w:rPr>
      <w:rFonts w:ascii="Verdana" w:eastAsia="Times New Roman" w:hAnsi="Verdana" w:cs="Times New Roman"/>
      <w:sz w:val="20"/>
      <w:szCs w:val="20"/>
      <w:lang w:val="en-US"/>
    </w:rPr>
  </w:style>
  <w:style w:type="table" w:customStyle="1" w:styleId="TableNormal">
    <w:name w:val="Table Normal"/>
    <w:uiPriority w:val="2"/>
    <w:semiHidden/>
    <w:unhideWhenUsed/>
    <w:qFormat/>
    <w:rsid w:val="00EA36A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EA36A9"/>
    <w:pPr>
      <w:widowControl w:val="0"/>
      <w:spacing w:after="0" w:line="240" w:lineRule="auto"/>
      <w:ind w:left="103"/>
    </w:pPr>
    <w:rPr>
      <w:rFonts w:ascii="Times New Roman" w:eastAsia="Times New Roman" w:hAnsi="Times New Roman" w:cs="Times New Roman"/>
      <w:lang w:val="en-US"/>
    </w:rPr>
  </w:style>
  <w:style w:type="character" w:customStyle="1" w:styleId="105pt">
    <w:name w:val="Основной текст + 10;5 pt"/>
    <w:basedOn w:val="a4"/>
    <w:rsid w:val="003C03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grame">
    <w:name w:val="grame"/>
    <w:basedOn w:val="a4"/>
    <w:rsid w:val="004817BE"/>
  </w:style>
  <w:style w:type="character" w:customStyle="1" w:styleId="spelle">
    <w:name w:val="spelle"/>
    <w:basedOn w:val="a4"/>
    <w:rsid w:val="00062BA2"/>
  </w:style>
  <w:style w:type="paragraph" w:styleId="2f2">
    <w:name w:val="List 2"/>
    <w:basedOn w:val="a3"/>
    <w:uiPriority w:val="99"/>
    <w:unhideWhenUsed/>
    <w:rsid w:val="00934A91"/>
    <w:pPr>
      <w:ind w:left="566" w:hanging="283"/>
      <w:contextualSpacing/>
    </w:pPr>
  </w:style>
  <w:style w:type="table" w:customStyle="1" w:styleId="TableGridReport1">
    <w:name w:val="Table Grid Report1"/>
    <w:basedOn w:val="a5"/>
    <w:next w:val="ae"/>
    <w:uiPriority w:val="59"/>
    <w:rsid w:val="00DD611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D02E3"/>
    <w:pPr>
      <w:widowControl w:val="0"/>
      <w:autoSpaceDE w:val="0"/>
      <w:autoSpaceDN w:val="0"/>
      <w:spacing w:after="0" w:line="240" w:lineRule="auto"/>
    </w:pPr>
    <w:rPr>
      <w:rFonts w:ascii="Tahoma" w:eastAsia="Times New Roman" w:hAnsi="Tahoma" w:cs="Tahoma"/>
      <w:sz w:val="20"/>
      <w:szCs w:val="20"/>
      <w:lang w:eastAsia="ru-RU"/>
    </w:rPr>
  </w:style>
  <w:style w:type="table" w:customStyle="1" w:styleId="TableGridReport2">
    <w:name w:val="Table Grid Report2"/>
    <w:basedOn w:val="a5"/>
    <w:next w:val="ae"/>
    <w:uiPriority w:val="59"/>
    <w:rsid w:val="005C410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8122">
      <w:bodyDiv w:val="1"/>
      <w:marLeft w:val="0"/>
      <w:marRight w:val="0"/>
      <w:marTop w:val="0"/>
      <w:marBottom w:val="0"/>
      <w:divBdr>
        <w:top w:val="none" w:sz="0" w:space="0" w:color="auto"/>
        <w:left w:val="none" w:sz="0" w:space="0" w:color="auto"/>
        <w:bottom w:val="none" w:sz="0" w:space="0" w:color="auto"/>
        <w:right w:val="none" w:sz="0" w:space="0" w:color="auto"/>
      </w:divBdr>
    </w:div>
    <w:div w:id="49232775">
      <w:bodyDiv w:val="1"/>
      <w:marLeft w:val="0"/>
      <w:marRight w:val="0"/>
      <w:marTop w:val="0"/>
      <w:marBottom w:val="0"/>
      <w:divBdr>
        <w:top w:val="none" w:sz="0" w:space="0" w:color="auto"/>
        <w:left w:val="none" w:sz="0" w:space="0" w:color="auto"/>
        <w:bottom w:val="none" w:sz="0" w:space="0" w:color="auto"/>
        <w:right w:val="none" w:sz="0" w:space="0" w:color="auto"/>
      </w:divBdr>
    </w:div>
    <w:div w:id="65539384">
      <w:bodyDiv w:val="1"/>
      <w:marLeft w:val="0"/>
      <w:marRight w:val="0"/>
      <w:marTop w:val="0"/>
      <w:marBottom w:val="0"/>
      <w:divBdr>
        <w:top w:val="none" w:sz="0" w:space="0" w:color="auto"/>
        <w:left w:val="none" w:sz="0" w:space="0" w:color="auto"/>
        <w:bottom w:val="none" w:sz="0" w:space="0" w:color="auto"/>
        <w:right w:val="none" w:sz="0" w:space="0" w:color="auto"/>
      </w:divBdr>
    </w:div>
    <w:div w:id="140582604">
      <w:bodyDiv w:val="1"/>
      <w:marLeft w:val="0"/>
      <w:marRight w:val="0"/>
      <w:marTop w:val="0"/>
      <w:marBottom w:val="0"/>
      <w:divBdr>
        <w:top w:val="none" w:sz="0" w:space="0" w:color="auto"/>
        <w:left w:val="none" w:sz="0" w:space="0" w:color="auto"/>
        <w:bottom w:val="none" w:sz="0" w:space="0" w:color="auto"/>
        <w:right w:val="none" w:sz="0" w:space="0" w:color="auto"/>
      </w:divBdr>
    </w:div>
    <w:div w:id="214199519">
      <w:bodyDiv w:val="1"/>
      <w:marLeft w:val="0"/>
      <w:marRight w:val="0"/>
      <w:marTop w:val="0"/>
      <w:marBottom w:val="0"/>
      <w:divBdr>
        <w:top w:val="none" w:sz="0" w:space="0" w:color="auto"/>
        <w:left w:val="none" w:sz="0" w:space="0" w:color="auto"/>
        <w:bottom w:val="none" w:sz="0" w:space="0" w:color="auto"/>
        <w:right w:val="none" w:sz="0" w:space="0" w:color="auto"/>
      </w:divBdr>
    </w:div>
    <w:div w:id="217934587">
      <w:bodyDiv w:val="1"/>
      <w:marLeft w:val="0"/>
      <w:marRight w:val="0"/>
      <w:marTop w:val="0"/>
      <w:marBottom w:val="0"/>
      <w:divBdr>
        <w:top w:val="none" w:sz="0" w:space="0" w:color="auto"/>
        <w:left w:val="none" w:sz="0" w:space="0" w:color="auto"/>
        <w:bottom w:val="none" w:sz="0" w:space="0" w:color="auto"/>
        <w:right w:val="none" w:sz="0" w:space="0" w:color="auto"/>
      </w:divBdr>
    </w:div>
    <w:div w:id="282657013">
      <w:bodyDiv w:val="1"/>
      <w:marLeft w:val="0"/>
      <w:marRight w:val="0"/>
      <w:marTop w:val="0"/>
      <w:marBottom w:val="0"/>
      <w:divBdr>
        <w:top w:val="none" w:sz="0" w:space="0" w:color="auto"/>
        <w:left w:val="none" w:sz="0" w:space="0" w:color="auto"/>
        <w:bottom w:val="none" w:sz="0" w:space="0" w:color="auto"/>
        <w:right w:val="none" w:sz="0" w:space="0" w:color="auto"/>
      </w:divBdr>
    </w:div>
    <w:div w:id="355424878">
      <w:bodyDiv w:val="1"/>
      <w:marLeft w:val="0"/>
      <w:marRight w:val="0"/>
      <w:marTop w:val="0"/>
      <w:marBottom w:val="0"/>
      <w:divBdr>
        <w:top w:val="none" w:sz="0" w:space="0" w:color="auto"/>
        <w:left w:val="none" w:sz="0" w:space="0" w:color="auto"/>
        <w:bottom w:val="none" w:sz="0" w:space="0" w:color="auto"/>
        <w:right w:val="none" w:sz="0" w:space="0" w:color="auto"/>
      </w:divBdr>
    </w:div>
    <w:div w:id="385302128">
      <w:bodyDiv w:val="1"/>
      <w:marLeft w:val="0"/>
      <w:marRight w:val="0"/>
      <w:marTop w:val="0"/>
      <w:marBottom w:val="0"/>
      <w:divBdr>
        <w:top w:val="none" w:sz="0" w:space="0" w:color="auto"/>
        <w:left w:val="none" w:sz="0" w:space="0" w:color="auto"/>
        <w:bottom w:val="none" w:sz="0" w:space="0" w:color="auto"/>
        <w:right w:val="none" w:sz="0" w:space="0" w:color="auto"/>
      </w:divBdr>
    </w:div>
    <w:div w:id="430200693">
      <w:bodyDiv w:val="1"/>
      <w:marLeft w:val="0"/>
      <w:marRight w:val="0"/>
      <w:marTop w:val="0"/>
      <w:marBottom w:val="0"/>
      <w:divBdr>
        <w:top w:val="none" w:sz="0" w:space="0" w:color="auto"/>
        <w:left w:val="none" w:sz="0" w:space="0" w:color="auto"/>
        <w:bottom w:val="none" w:sz="0" w:space="0" w:color="auto"/>
        <w:right w:val="none" w:sz="0" w:space="0" w:color="auto"/>
      </w:divBdr>
    </w:div>
    <w:div w:id="454060089">
      <w:bodyDiv w:val="1"/>
      <w:marLeft w:val="0"/>
      <w:marRight w:val="0"/>
      <w:marTop w:val="0"/>
      <w:marBottom w:val="0"/>
      <w:divBdr>
        <w:top w:val="none" w:sz="0" w:space="0" w:color="auto"/>
        <w:left w:val="none" w:sz="0" w:space="0" w:color="auto"/>
        <w:bottom w:val="none" w:sz="0" w:space="0" w:color="auto"/>
        <w:right w:val="none" w:sz="0" w:space="0" w:color="auto"/>
      </w:divBdr>
    </w:div>
    <w:div w:id="627971989">
      <w:bodyDiv w:val="1"/>
      <w:marLeft w:val="0"/>
      <w:marRight w:val="0"/>
      <w:marTop w:val="0"/>
      <w:marBottom w:val="0"/>
      <w:divBdr>
        <w:top w:val="none" w:sz="0" w:space="0" w:color="auto"/>
        <w:left w:val="none" w:sz="0" w:space="0" w:color="auto"/>
        <w:bottom w:val="none" w:sz="0" w:space="0" w:color="auto"/>
        <w:right w:val="none" w:sz="0" w:space="0" w:color="auto"/>
      </w:divBdr>
    </w:div>
    <w:div w:id="637492440">
      <w:bodyDiv w:val="1"/>
      <w:marLeft w:val="0"/>
      <w:marRight w:val="0"/>
      <w:marTop w:val="0"/>
      <w:marBottom w:val="0"/>
      <w:divBdr>
        <w:top w:val="none" w:sz="0" w:space="0" w:color="auto"/>
        <w:left w:val="none" w:sz="0" w:space="0" w:color="auto"/>
        <w:bottom w:val="none" w:sz="0" w:space="0" w:color="auto"/>
        <w:right w:val="none" w:sz="0" w:space="0" w:color="auto"/>
      </w:divBdr>
      <w:divsChild>
        <w:div w:id="639267246">
          <w:marLeft w:val="0"/>
          <w:marRight w:val="0"/>
          <w:marTop w:val="0"/>
          <w:marBottom w:val="0"/>
          <w:divBdr>
            <w:top w:val="none" w:sz="0" w:space="0" w:color="auto"/>
            <w:left w:val="none" w:sz="0" w:space="0" w:color="auto"/>
            <w:bottom w:val="none" w:sz="0" w:space="0" w:color="auto"/>
            <w:right w:val="none" w:sz="0" w:space="0" w:color="auto"/>
          </w:divBdr>
          <w:divsChild>
            <w:div w:id="1218399158">
              <w:marLeft w:val="0"/>
              <w:marRight w:val="0"/>
              <w:marTop w:val="0"/>
              <w:marBottom w:val="0"/>
              <w:divBdr>
                <w:top w:val="none" w:sz="0" w:space="0" w:color="auto"/>
                <w:left w:val="none" w:sz="0" w:space="0" w:color="auto"/>
                <w:bottom w:val="none" w:sz="0" w:space="0" w:color="auto"/>
                <w:right w:val="none" w:sz="0" w:space="0" w:color="auto"/>
              </w:divBdr>
              <w:divsChild>
                <w:div w:id="814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80329">
          <w:marLeft w:val="0"/>
          <w:marRight w:val="0"/>
          <w:marTop w:val="0"/>
          <w:marBottom w:val="0"/>
          <w:divBdr>
            <w:top w:val="none" w:sz="0" w:space="0" w:color="auto"/>
            <w:left w:val="none" w:sz="0" w:space="0" w:color="auto"/>
            <w:bottom w:val="none" w:sz="0" w:space="0" w:color="auto"/>
            <w:right w:val="none" w:sz="0" w:space="0" w:color="auto"/>
          </w:divBdr>
          <w:divsChild>
            <w:div w:id="609314565">
              <w:marLeft w:val="0"/>
              <w:marRight w:val="0"/>
              <w:marTop w:val="0"/>
              <w:marBottom w:val="0"/>
              <w:divBdr>
                <w:top w:val="none" w:sz="0" w:space="0" w:color="auto"/>
                <w:left w:val="none" w:sz="0" w:space="0" w:color="auto"/>
                <w:bottom w:val="none" w:sz="0" w:space="0" w:color="auto"/>
                <w:right w:val="none" w:sz="0" w:space="0" w:color="auto"/>
              </w:divBdr>
              <w:divsChild>
                <w:div w:id="15528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89074">
      <w:bodyDiv w:val="1"/>
      <w:marLeft w:val="0"/>
      <w:marRight w:val="0"/>
      <w:marTop w:val="0"/>
      <w:marBottom w:val="0"/>
      <w:divBdr>
        <w:top w:val="none" w:sz="0" w:space="0" w:color="auto"/>
        <w:left w:val="none" w:sz="0" w:space="0" w:color="auto"/>
        <w:bottom w:val="none" w:sz="0" w:space="0" w:color="auto"/>
        <w:right w:val="none" w:sz="0" w:space="0" w:color="auto"/>
      </w:divBdr>
    </w:div>
    <w:div w:id="666907929">
      <w:bodyDiv w:val="1"/>
      <w:marLeft w:val="0"/>
      <w:marRight w:val="0"/>
      <w:marTop w:val="0"/>
      <w:marBottom w:val="0"/>
      <w:divBdr>
        <w:top w:val="none" w:sz="0" w:space="0" w:color="auto"/>
        <w:left w:val="none" w:sz="0" w:space="0" w:color="auto"/>
        <w:bottom w:val="none" w:sz="0" w:space="0" w:color="auto"/>
        <w:right w:val="none" w:sz="0" w:space="0" w:color="auto"/>
      </w:divBdr>
    </w:div>
    <w:div w:id="777986712">
      <w:bodyDiv w:val="1"/>
      <w:marLeft w:val="0"/>
      <w:marRight w:val="0"/>
      <w:marTop w:val="0"/>
      <w:marBottom w:val="0"/>
      <w:divBdr>
        <w:top w:val="none" w:sz="0" w:space="0" w:color="auto"/>
        <w:left w:val="none" w:sz="0" w:space="0" w:color="auto"/>
        <w:bottom w:val="none" w:sz="0" w:space="0" w:color="auto"/>
        <w:right w:val="none" w:sz="0" w:space="0" w:color="auto"/>
      </w:divBdr>
    </w:div>
    <w:div w:id="804851843">
      <w:bodyDiv w:val="1"/>
      <w:marLeft w:val="0"/>
      <w:marRight w:val="0"/>
      <w:marTop w:val="0"/>
      <w:marBottom w:val="0"/>
      <w:divBdr>
        <w:top w:val="none" w:sz="0" w:space="0" w:color="auto"/>
        <w:left w:val="none" w:sz="0" w:space="0" w:color="auto"/>
        <w:bottom w:val="none" w:sz="0" w:space="0" w:color="auto"/>
        <w:right w:val="none" w:sz="0" w:space="0" w:color="auto"/>
      </w:divBdr>
    </w:div>
    <w:div w:id="866479405">
      <w:bodyDiv w:val="1"/>
      <w:marLeft w:val="0"/>
      <w:marRight w:val="0"/>
      <w:marTop w:val="0"/>
      <w:marBottom w:val="0"/>
      <w:divBdr>
        <w:top w:val="none" w:sz="0" w:space="0" w:color="auto"/>
        <w:left w:val="none" w:sz="0" w:space="0" w:color="auto"/>
        <w:bottom w:val="none" w:sz="0" w:space="0" w:color="auto"/>
        <w:right w:val="none" w:sz="0" w:space="0" w:color="auto"/>
      </w:divBdr>
      <w:divsChild>
        <w:div w:id="368460811">
          <w:marLeft w:val="0"/>
          <w:marRight w:val="0"/>
          <w:marTop w:val="0"/>
          <w:marBottom w:val="0"/>
          <w:divBdr>
            <w:top w:val="none" w:sz="0" w:space="0" w:color="auto"/>
            <w:left w:val="none" w:sz="0" w:space="0" w:color="auto"/>
            <w:bottom w:val="none" w:sz="0" w:space="0" w:color="auto"/>
            <w:right w:val="none" w:sz="0" w:space="0" w:color="auto"/>
          </w:divBdr>
        </w:div>
        <w:div w:id="1964117728">
          <w:marLeft w:val="0"/>
          <w:marRight w:val="0"/>
          <w:marTop w:val="0"/>
          <w:marBottom w:val="0"/>
          <w:divBdr>
            <w:top w:val="single" w:sz="12" w:space="4" w:color="FFFFFF"/>
            <w:left w:val="none" w:sz="0" w:space="0" w:color="auto"/>
            <w:bottom w:val="none" w:sz="0" w:space="0" w:color="auto"/>
            <w:right w:val="none" w:sz="0" w:space="0" w:color="auto"/>
          </w:divBdr>
        </w:div>
      </w:divsChild>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938097896">
      <w:bodyDiv w:val="1"/>
      <w:marLeft w:val="0"/>
      <w:marRight w:val="0"/>
      <w:marTop w:val="0"/>
      <w:marBottom w:val="0"/>
      <w:divBdr>
        <w:top w:val="none" w:sz="0" w:space="0" w:color="auto"/>
        <w:left w:val="none" w:sz="0" w:space="0" w:color="auto"/>
        <w:bottom w:val="none" w:sz="0" w:space="0" w:color="auto"/>
        <w:right w:val="none" w:sz="0" w:space="0" w:color="auto"/>
      </w:divBdr>
    </w:div>
    <w:div w:id="948319382">
      <w:bodyDiv w:val="1"/>
      <w:marLeft w:val="0"/>
      <w:marRight w:val="0"/>
      <w:marTop w:val="0"/>
      <w:marBottom w:val="0"/>
      <w:divBdr>
        <w:top w:val="none" w:sz="0" w:space="0" w:color="auto"/>
        <w:left w:val="none" w:sz="0" w:space="0" w:color="auto"/>
        <w:bottom w:val="none" w:sz="0" w:space="0" w:color="auto"/>
        <w:right w:val="none" w:sz="0" w:space="0" w:color="auto"/>
      </w:divBdr>
    </w:div>
    <w:div w:id="970553152">
      <w:bodyDiv w:val="1"/>
      <w:marLeft w:val="0"/>
      <w:marRight w:val="0"/>
      <w:marTop w:val="0"/>
      <w:marBottom w:val="0"/>
      <w:divBdr>
        <w:top w:val="none" w:sz="0" w:space="0" w:color="auto"/>
        <w:left w:val="none" w:sz="0" w:space="0" w:color="auto"/>
        <w:bottom w:val="none" w:sz="0" w:space="0" w:color="auto"/>
        <w:right w:val="none" w:sz="0" w:space="0" w:color="auto"/>
      </w:divBdr>
    </w:div>
    <w:div w:id="1001930969">
      <w:bodyDiv w:val="1"/>
      <w:marLeft w:val="0"/>
      <w:marRight w:val="0"/>
      <w:marTop w:val="0"/>
      <w:marBottom w:val="0"/>
      <w:divBdr>
        <w:top w:val="none" w:sz="0" w:space="0" w:color="auto"/>
        <w:left w:val="none" w:sz="0" w:space="0" w:color="auto"/>
        <w:bottom w:val="none" w:sz="0" w:space="0" w:color="auto"/>
        <w:right w:val="none" w:sz="0" w:space="0" w:color="auto"/>
      </w:divBdr>
    </w:div>
    <w:div w:id="1033455269">
      <w:bodyDiv w:val="1"/>
      <w:marLeft w:val="0"/>
      <w:marRight w:val="0"/>
      <w:marTop w:val="0"/>
      <w:marBottom w:val="0"/>
      <w:divBdr>
        <w:top w:val="none" w:sz="0" w:space="0" w:color="auto"/>
        <w:left w:val="none" w:sz="0" w:space="0" w:color="auto"/>
        <w:bottom w:val="none" w:sz="0" w:space="0" w:color="auto"/>
        <w:right w:val="none" w:sz="0" w:space="0" w:color="auto"/>
      </w:divBdr>
    </w:div>
    <w:div w:id="1120614638">
      <w:bodyDiv w:val="1"/>
      <w:marLeft w:val="0"/>
      <w:marRight w:val="0"/>
      <w:marTop w:val="0"/>
      <w:marBottom w:val="0"/>
      <w:divBdr>
        <w:top w:val="none" w:sz="0" w:space="0" w:color="auto"/>
        <w:left w:val="none" w:sz="0" w:space="0" w:color="auto"/>
        <w:bottom w:val="none" w:sz="0" w:space="0" w:color="auto"/>
        <w:right w:val="none" w:sz="0" w:space="0" w:color="auto"/>
      </w:divBdr>
    </w:div>
    <w:div w:id="1126698013">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80844785">
      <w:bodyDiv w:val="1"/>
      <w:marLeft w:val="0"/>
      <w:marRight w:val="0"/>
      <w:marTop w:val="0"/>
      <w:marBottom w:val="0"/>
      <w:divBdr>
        <w:top w:val="none" w:sz="0" w:space="0" w:color="auto"/>
        <w:left w:val="none" w:sz="0" w:space="0" w:color="auto"/>
        <w:bottom w:val="none" w:sz="0" w:space="0" w:color="auto"/>
        <w:right w:val="none" w:sz="0" w:space="0" w:color="auto"/>
      </w:divBdr>
    </w:div>
    <w:div w:id="1397702447">
      <w:bodyDiv w:val="1"/>
      <w:marLeft w:val="0"/>
      <w:marRight w:val="0"/>
      <w:marTop w:val="0"/>
      <w:marBottom w:val="0"/>
      <w:divBdr>
        <w:top w:val="none" w:sz="0" w:space="0" w:color="auto"/>
        <w:left w:val="none" w:sz="0" w:space="0" w:color="auto"/>
        <w:bottom w:val="none" w:sz="0" w:space="0" w:color="auto"/>
        <w:right w:val="none" w:sz="0" w:space="0" w:color="auto"/>
      </w:divBdr>
    </w:div>
    <w:div w:id="1490052352">
      <w:bodyDiv w:val="1"/>
      <w:marLeft w:val="0"/>
      <w:marRight w:val="0"/>
      <w:marTop w:val="0"/>
      <w:marBottom w:val="0"/>
      <w:divBdr>
        <w:top w:val="none" w:sz="0" w:space="0" w:color="auto"/>
        <w:left w:val="none" w:sz="0" w:space="0" w:color="auto"/>
        <w:bottom w:val="none" w:sz="0" w:space="0" w:color="auto"/>
        <w:right w:val="none" w:sz="0" w:space="0" w:color="auto"/>
      </w:divBdr>
    </w:div>
    <w:div w:id="1528561975">
      <w:bodyDiv w:val="1"/>
      <w:marLeft w:val="0"/>
      <w:marRight w:val="0"/>
      <w:marTop w:val="0"/>
      <w:marBottom w:val="0"/>
      <w:divBdr>
        <w:top w:val="none" w:sz="0" w:space="0" w:color="auto"/>
        <w:left w:val="none" w:sz="0" w:space="0" w:color="auto"/>
        <w:bottom w:val="none" w:sz="0" w:space="0" w:color="auto"/>
        <w:right w:val="none" w:sz="0" w:space="0" w:color="auto"/>
      </w:divBdr>
    </w:div>
    <w:div w:id="1551770934">
      <w:bodyDiv w:val="1"/>
      <w:marLeft w:val="0"/>
      <w:marRight w:val="0"/>
      <w:marTop w:val="0"/>
      <w:marBottom w:val="0"/>
      <w:divBdr>
        <w:top w:val="none" w:sz="0" w:space="0" w:color="auto"/>
        <w:left w:val="none" w:sz="0" w:space="0" w:color="auto"/>
        <w:bottom w:val="none" w:sz="0" w:space="0" w:color="auto"/>
        <w:right w:val="none" w:sz="0" w:space="0" w:color="auto"/>
      </w:divBdr>
    </w:div>
    <w:div w:id="1643075976">
      <w:bodyDiv w:val="1"/>
      <w:marLeft w:val="0"/>
      <w:marRight w:val="0"/>
      <w:marTop w:val="0"/>
      <w:marBottom w:val="0"/>
      <w:divBdr>
        <w:top w:val="none" w:sz="0" w:space="0" w:color="auto"/>
        <w:left w:val="none" w:sz="0" w:space="0" w:color="auto"/>
        <w:bottom w:val="none" w:sz="0" w:space="0" w:color="auto"/>
        <w:right w:val="none" w:sz="0" w:space="0" w:color="auto"/>
      </w:divBdr>
    </w:div>
    <w:div w:id="1681588899">
      <w:bodyDiv w:val="1"/>
      <w:marLeft w:val="0"/>
      <w:marRight w:val="0"/>
      <w:marTop w:val="0"/>
      <w:marBottom w:val="0"/>
      <w:divBdr>
        <w:top w:val="none" w:sz="0" w:space="0" w:color="auto"/>
        <w:left w:val="none" w:sz="0" w:space="0" w:color="auto"/>
        <w:bottom w:val="none" w:sz="0" w:space="0" w:color="auto"/>
        <w:right w:val="none" w:sz="0" w:space="0" w:color="auto"/>
      </w:divBdr>
    </w:div>
    <w:div w:id="1698656656">
      <w:bodyDiv w:val="1"/>
      <w:marLeft w:val="0"/>
      <w:marRight w:val="0"/>
      <w:marTop w:val="0"/>
      <w:marBottom w:val="0"/>
      <w:divBdr>
        <w:top w:val="none" w:sz="0" w:space="0" w:color="auto"/>
        <w:left w:val="none" w:sz="0" w:space="0" w:color="auto"/>
        <w:bottom w:val="none" w:sz="0" w:space="0" w:color="auto"/>
        <w:right w:val="none" w:sz="0" w:space="0" w:color="auto"/>
      </w:divBdr>
    </w:div>
    <w:div w:id="1750074971">
      <w:bodyDiv w:val="1"/>
      <w:marLeft w:val="0"/>
      <w:marRight w:val="0"/>
      <w:marTop w:val="0"/>
      <w:marBottom w:val="0"/>
      <w:divBdr>
        <w:top w:val="none" w:sz="0" w:space="0" w:color="auto"/>
        <w:left w:val="none" w:sz="0" w:space="0" w:color="auto"/>
        <w:bottom w:val="none" w:sz="0" w:space="0" w:color="auto"/>
        <w:right w:val="none" w:sz="0" w:space="0" w:color="auto"/>
      </w:divBdr>
    </w:div>
    <w:div w:id="1805074195">
      <w:bodyDiv w:val="1"/>
      <w:marLeft w:val="0"/>
      <w:marRight w:val="0"/>
      <w:marTop w:val="0"/>
      <w:marBottom w:val="0"/>
      <w:divBdr>
        <w:top w:val="none" w:sz="0" w:space="0" w:color="auto"/>
        <w:left w:val="none" w:sz="0" w:space="0" w:color="auto"/>
        <w:bottom w:val="none" w:sz="0" w:space="0" w:color="auto"/>
        <w:right w:val="none" w:sz="0" w:space="0" w:color="auto"/>
      </w:divBdr>
    </w:div>
    <w:div w:id="1836529832">
      <w:bodyDiv w:val="1"/>
      <w:marLeft w:val="0"/>
      <w:marRight w:val="0"/>
      <w:marTop w:val="0"/>
      <w:marBottom w:val="0"/>
      <w:divBdr>
        <w:top w:val="none" w:sz="0" w:space="0" w:color="auto"/>
        <w:left w:val="none" w:sz="0" w:space="0" w:color="auto"/>
        <w:bottom w:val="none" w:sz="0" w:space="0" w:color="auto"/>
        <w:right w:val="none" w:sz="0" w:space="0" w:color="auto"/>
      </w:divBdr>
    </w:div>
    <w:div w:id="1877814289">
      <w:bodyDiv w:val="1"/>
      <w:marLeft w:val="0"/>
      <w:marRight w:val="0"/>
      <w:marTop w:val="0"/>
      <w:marBottom w:val="0"/>
      <w:divBdr>
        <w:top w:val="none" w:sz="0" w:space="0" w:color="auto"/>
        <w:left w:val="none" w:sz="0" w:space="0" w:color="auto"/>
        <w:bottom w:val="none" w:sz="0" w:space="0" w:color="auto"/>
        <w:right w:val="none" w:sz="0" w:space="0" w:color="auto"/>
      </w:divBdr>
    </w:div>
    <w:div w:id="2040008320">
      <w:bodyDiv w:val="1"/>
      <w:marLeft w:val="0"/>
      <w:marRight w:val="0"/>
      <w:marTop w:val="0"/>
      <w:marBottom w:val="0"/>
      <w:divBdr>
        <w:top w:val="none" w:sz="0" w:space="0" w:color="auto"/>
        <w:left w:val="none" w:sz="0" w:space="0" w:color="auto"/>
        <w:bottom w:val="none" w:sz="0" w:space="0" w:color="auto"/>
        <w:right w:val="none" w:sz="0" w:space="0" w:color="auto"/>
      </w:divBdr>
    </w:div>
    <w:div w:id="21083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6ABA3171007EB085E76829DE176ECEE58FD0C67AEB80650D9AD75436F8679BFBA44AD8714E1CF3F6673656D364E1D68A7986B32D4561D9a7KAG" TargetMode="External"/><Relationship Id="rId117" Type="http://schemas.openxmlformats.org/officeDocument/2006/relationships/hyperlink" Target="consultantplus://offline/ref=637ABC6F86A47CC48A5826ADE367F929CA876B81CB3D6AC1E41D32B8451895A295B619514F178349X6fBF" TargetMode="External"/><Relationship Id="rId21" Type="http://schemas.openxmlformats.org/officeDocument/2006/relationships/hyperlink" Target="consultantplus://offline/ref=4A6ABA3171007EB085E76829DE176ECEE48BDBCE78EB80650D9AD75436F8679BFBA44AD8714E1DF2F6673656D364E1D68A7986B32D4561D9a7KAG" TargetMode="External"/><Relationship Id="rId42" Type="http://schemas.openxmlformats.org/officeDocument/2006/relationships/image" Target="media/image2.wmf"/><Relationship Id="rId47" Type="http://schemas.openxmlformats.org/officeDocument/2006/relationships/hyperlink" Target="consultantplus://offline/ref%3D8F10C197789C5638EBA2C46468E38E41A310FAD3B3766083C2CED6FFuCX2I" TargetMode="External"/><Relationship Id="rId63" Type="http://schemas.openxmlformats.org/officeDocument/2006/relationships/hyperlink" Target="consultantplus://offline/ref=4A6ABA3171007EB085E7773CDB176ECEE58FDEC67BE9DD6F05C3DB5631F7389EFCB54AD877501CF4EF6E6205a9K6G" TargetMode="External"/><Relationship Id="rId68" Type="http://schemas.openxmlformats.org/officeDocument/2006/relationships/hyperlink" Target="consultantplus://offline/ref=4A6ABA3171007EB085E76130D9176ECEE28ADACC7BE180650D9AD75436F8679BE9A412D4704802F1F472600795a3K0G" TargetMode="External"/><Relationship Id="rId84" Type="http://schemas.openxmlformats.org/officeDocument/2006/relationships/image" Target="media/image11.wmf"/><Relationship Id="rId89" Type="http://schemas.openxmlformats.org/officeDocument/2006/relationships/hyperlink" Target="consultantplus://offline/ref=4A6ABA3171007EB085E7773CDB176ECEE58EDFC52DBEDF3E50CDDE5E61AD289AB5E141C7714B02F3F16Ea6K3G" TargetMode="External"/><Relationship Id="rId112" Type="http://schemas.openxmlformats.org/officeDocument/2006/relationships/hyperlink" Target="consultantplus://offline/ref=34A7246665CBE3E0E5C2E9BF208C011F8BEFE22010CD868AD39E3EBFD642AA67A7DFBDAAB21F5A17A4e2F" TargetMode="External"/><Relationship Id="rId16" Type="http://schemas.openxmlformats.org/officeDocument/2006/relationships/footer" Target="footer6.xml"/><Relationship Id="rId107" Type="http://schemas.openxmlformats.org/officeDocument/2006/relationships/hyperlink" Target="consultantplus://offline/ref=637ABC6F86A47CC48A5826ADE367F929CA876B81CB3D6AC1E41D32B8451895A295B619514F178349X6fBF" TargetMode="External"/><Relationship Id="rId11" Type="http://schemas.openxmlformats.org/officeDocument/2006/relationships/header" Target="header1.xml"/><Relationship Id="rId32" Type="http://schemas.openxmlformats.org/officeDocument/2006/relationships/hyperlink" Target="consultantplus://offline/ref=4A6ABA3171007EB085E76829DE176ECEE58ED9C879E380650D9AD75436F8679BFBA44AD8714E1CF1F4673656D364E1D68A7986B32D4561D9a7KAG" TargetMode="External"/><Relationship Id="rId37" Type="http://schemas.openxmlformats.org/officeDocument/2006/relationships/hyperlink" Target="https://docs.cntd.ru/document/901865556" TargetMode="External"/><Relationship Id="rId53" Type="http://schemas.openxmlformats.org/officeDocument/2006/relationships/hyperlink" Target="consultantplus://offline/ref=4A6ABA3171007EB085E7773CDB176ECEE588D0CD73E9DD6F05C3DB5631F7388CFCED46D973491DF1FA383343C23CEDD1926783A8314763aDKAG" TargetMode="External"/><Relationship Id="rId58" Type="http://schemas.openxmlformats.org/officeDocument/2006/relationships/image" Target="media/image3.wmf"/><Relationship Id="rId74" Type="http://schemas.openxmlformats.org/officeDocument/2006/relationships/hyperlink" Target="consultantplus://offline/ref=4A6ABA3171007EB085E7773CDB176ECEE589DBC67CE9DD6F05C3DB5631F7389EFCB54AD877501CF4EF6E6205a9K6G" TargetMode="External"/><Relationship Id="rId79" Type="http://schemas.openxmlformats.org/officeDocument/2006/relationships/hyperlink" Target="consultantplus://offline/ref=4A6ABA3171007EB085E7773CDB176ECEE58FD1CE7EE9DD6F05C3DB5631F7389EFCB54AD877501CF4EF6E6205a9K6G" TargetMode="External"/><Relationship Id="rId102" Type="http://schemas.openxmlformats.org/officeDocument/2006/relationships/hyperlink" Target="consultantplus://offline/ref=4A6ABA3171007EB085E7773CDB176ECEE589DDCE78E9DD6F05C3DB5631F7388CFCED46D9714F1CF9FA383343C23CEDD1926783A8314763aDKAG"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4A6ABA3171007EB085E7773CDB176ECEE58FD1CE7EE9DD6F05C3DB5631F7389EFCB54AD877501CF4EF6E6205a9K6G" TargetMode="External"/><Relationship Id="rId82" Type="http://schemas.openxmlformats.org/officeDocument/2006/relationships/hyperlink" Target="consultantplus://offline/ref=4A6ABA3171007EB085E7773CDB176ECEE58FD1CE7EE9DD6F05C3DB5631F7389EFCB54AD877501CF4EF6E6205a9K6G" TargetMode="External"/><Relationship Id="rId90" Type="http://schemas.openxmlformats.org/officeDocument/2006/relationships/hyperlink" Target="consultantplus://offline/ref=4A6ABA3171007EB085E7773CDB176ECEE58FD0CB78E9DD6F05C3DB5631F7389EFCB54AD877501CF4EF6E6205a9K6G" TargetMode="External"/><Relationship Id="rId95" Type="http://schemas.openxmlformats.org/officeDocument/2006/relationships/hyperlink" Target="consultantplus://offline/ref=4A6ABA3171007EB085E7773CDB176ECEE58EDFC52DBEDF3E50CDDE5E61AD289AB5E141C7714B02F3F16Ea6K3G" TargetMode="External"/><Relationship Id="rId19" Type="http://schemas.openxmlformats.org/officeDocument/2006/relationships/hyperlink" Target="consultantplus://offline/ref=4A6ABA3171007EB085E76829DE176ECEE48BDBCE78EB80650D9AD75436F8679BFBA44AD8714E1DF3F6673656D364E1D68A7986B32D4561D9a7KAG" TargetMode="External"/><Relationship Id="rId14" Type="http://schemas.openxmlformats.org/officeDocument/2006/relationships/header" Target="header2.xml"/><Relationship Id="rId22" Type="http://schemas.openxmlformats.org/officeDocument/2006/relationships/hyperlink" Target="consultantplus://offline/ref=4A6ABA3171007EB085E76829DE176ECEE48BDBCE78EB80650D9AD75436F8679BFBA44AD8714F1EF4F1673656D364E1D68A7986B32D4561D9a7KAG" TargetMode="External"/><Relationship Id="rId27" Type="http://schemas.openxmlformats.org/officeDocument/2006/relationships/hyperlink" Target="consultantplus://offline/ref=4A6ABA3171007EB085E76829DE176ECEE48FDFC97EE580650D9AD75436F8679BE9A412D4704802F1F472600795a3K0G" TargetMode="External"/><Relationship Id="rId30" Type="http://schemas.openxmlformats.org/officeDocument/2006/relationships/hyperlink" Target="consultantplus://offline/ref=4A6ABA3171007EB085E76829DE176ECEE58ED9C879E380650D9AD75436F8679BFBA44AD8714E1CF1F4673656D364E1D68A7986B32D4561D9a7KAG" TargetMode="External"/><Relationship Id="rId35" Type="http://schemas.openxmlformats.org/officeDocument/2006/relationships/hyperlink" Target="consultantplus://offline/ref=C6A4D78669D02F5015F66DE29DFF15C20F5DEFEAA34E79919C53EEA3E145CE28q0m9I" TargetMode="External"/><Relationship Id="rId43" Type="http://schemas.openxmlformats.org/officeDocument/2006/relationships/hyperlink" Target="consultantplus://offline/ref=4A6ABA3171007EB085E7773CDB176ECEE589DDCE7FE9DD6F05C3DB5631F7388CFCED46D9714F18F0FA383343C23CEDD1926783A8314763aDKAG" TargetMode="External"/><Relationship Id="rId48" Type="http://schemas.openxmlformats.org/officeDocument/2006/relationships/hyperlink" Target="consultantplus://offline/ref=637ABC6F86A47CC48A5826ADE367F929CA876B81CB3D6AC1E41D32B8451895A295B619514F178349X6fBF" TargetMode="External"/><Relationship Id="rId56" Type="http://schemas.openxmlformats.org/officeDocument/2006/relationships/hyperlink" Target="consultantplus://offline/ref=4A6ABA3171007EB085E76829DE176ECEE589DECF7BE680650D9AD75436F8679BFBA44AD8714E1FF2F1673656D364E1D68A7986B32D4561D9a7KAG" TargetMode="External"/><Relationship Id="rId64" Type="http://schemas.openxmlformats.org/officeDocument/2006/relationships/hyperlink" Target="consultantplus://offline/ref=4A6ABA3171007EB085E7773CDB176ECEE58FDACF78E9DD6F05C3DB5631F7389EFCB54AD877501CF4EF6E6205a9K6G" TargetMode="External"/><Relationship Id="rId69" Type="http://schemas.openxmlformats.org/officeDocument/2006/relationships/image" Target="media/image4.wmf"/><Relationship Id="rId77" Type="http://schemas.openxmlformats.org/officeDocument/2006/relationships/hyperlink" Target="consultantplus://offline/ref=4A6ABA3171007EB085E7773CDB176ECEE58FD1CE7EE9DD6F05C3DB5631F7389EFCB54AD877501CF4EF6E6205a9K6G" TargetMode="External"/><Relationship Id="rId100" Type="http://schemas.openxmlformats.org/officeDocument/2006/relationships/hyperlink" Target="consultantplus://offline/ref=4A6ABA3171007EB085E7773CDB176ECEE58FD0CB78E9DD6F05C3DB5631F7389EFCB54AD877501CF4EF6E6205a9K6G" TargetMode="External"/><Relationship Id="rId105" Type="http://schemas.openxmlformats.org/officeDocument/2006/relationships/hyperlink" Target="consultantplus://offline/ref=637ABC6F86A47CC48A5826ADE367F929CA876B81CB3D6AC1E41D32B8451895A295B619514F178349X6fBF" TargetMode="External"/><Relationship Id="rId113" Type="http://schemas.openxmlformats.org/officeDocument/2006/relationships/hyperlink" Target="consultantplus://offline/ref=4A6ABA3171007EB085E7773CDB176ECEE588D0CD73E9DD6F05C3DB5631F7388CFCED46D970471EF4FA383343C23CEDD1926783A8314763aDKAG" TargetMode="External"/><Relationship Id="rId118" Type="http://schemas.openxmlformats.org/officeDocument/2006/relationships/hyperlink" Target="consultantplus://offline/ref=4A6ABA3171007EB085E76829DE176ECEE58ED9C879E380650D9AD75436F8679BFBA44AD8714E1CF1F4673656D364E1D68A7986B32D4561D9a7KAG" TargetMode="External"/><Relationship Id="rId8" Type="http://schemas.openxmlformats.org/officeDocument/2006/relationships/image" Target="media/image1.jpeg"/><Relationship Id="rId51" Type="http://schemas.openxmlformats.org/officeDocument/2006/relationships/hyperlink" Target="consultantplus://offline/ref=637ABC6F86A47CC48A5826ADE367F929CA876B81CB3D6AC1E41D32B8451895A295B619514F178349X6fBF" TargetMode="External"/><Relationship Id="rId72" Type="http://schemas.openxmlformats.org/officeDocument/2006/relationships/image" Target="media/image7.wmf"/><Relationship Id="rId80" Type="http://schemas.openxmlformats.org/officeDocument/2006/relationships/image" Target="media/image9.wmf"/><Relationship Id="rId85" Type="http://schemas.openxmlformats.org/officeDocument/2006/relationships/hyperlink" Target="consultantplus://offline/ref=4A6ABA3171007EB085E7773CDB176ECEE58FD1CE7EE9DD6F05C3DB5631F7389EFCB54AD877501CF4EF6E6205a9K6G" TargetMode="External"/><Relationship Id="rId93" Type="http://schemas.openxmlformats.org/officeDocument/2006/relationships/hyperlink" Target="consultantplus://offline/ref=4A6ABA3171007EB085E7773CDB176ECEE58FD0CB78E9DD6F05C3DB5631F7389EFCB54AD877501CF4EF6E6205a9K6G" TargetMode="External"/><Relationship Id="rId98" Type="http://schemas.openxmlformats.org/officeDocument/2006/relationships/hyperlink" Target="consultantplus://offline/ref=4A6ABA3171007EB085E7773CDB176ECEE58FD0CB78E9DD6F05C3DB5631F7389EFCB54AD877501CF4EF6E6205a9K6G" TargetMode="External"/><Relationship Id="rId121"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4A6ABA3171007EB085E76829DE176ECEE48BDBCE78EB80650D9AD75436F8679BFBA44AD1754717A5A028370A9637F2D7897984B631a4K6G" TargetMode="External"/><Relationship Id="rId25" Type="http://schemas.openxmlformats.org/officeDocument/2006/relationships/hyperlink" Target="consultantplus://offline/ref=4A6ABA3171007EB085E76829DE176ECEE58FD0C67AEB80650D9AD75436F8679BFBA44AD8714E1CF3F1673656D364E1D68A7986B32D4561D9a7KAG" TargetMode="External"/><Relationship Id="rId33" Type="http://schemas.openxmlformats.org/officeDocument/2006/relationships/hyperlink" Target="consultantplus://offline/ref=4A6ABA3171007EB085E76829DE176ECEE58ED9C879E380650D9AD75436F8679BFBA44AD8714E1CF1F4673656D364E1D68A7986B32D4561D9a7KAG" TargetMode="External"/><Relationship Id="rId38" Type="http://schemas.openxmlformats.org/officeDocument/2006/relationships/hyperlink" Target="https://ru.wikipedia.org/wiki/%D0%A1%D0%BC%D0%BE%D0%BB%D0%B5%D0%BD%D1%81%D0%BA" TargetMode="External"/><Relationship Id="rId46" Type="http://schemas.openxmlformats.org/officeDocument/2006/relationships/hyperlink" Target="consultantplus://offline/ref=4A6ABA3171007EB085E76829DE176ECEE48FDFC97EE580650D9AD75436F8679BE9A412D4704802F1F472600795a3K0G" TargetMode="External"/><Relationship Id="rId59" Type="http://schemas.openxmlformats.org/officeDocument/2006/relationships/hyperlink" Target="consultantplus://offline/ref=637ABC6F86A47CC48A5826ADE367F929CA876B81CB3D6AC1E41D32B8451895A295B619514F178349X6fBF" TargetMode="External"/><Relationship Id="rId67" Type="http://schemas.openxmlformats.org/officeDocument/2006/relationships/hyperlink" Target="consultantplus://offline/ref=4A6ABA3171007EB085E7773CDB176ECEE58FD1CE7EE9DD6F05C3DB5631F7389EFCB54AD877501CF4EF6E6205a9K6G" TargetMode="External"/><Relationship Id="rId103" Type="http://schemas.openxmlformats.org/officeDocument/2006/relationships/hyperlink" Target="consultantplus://offline/ref=4A6ABA3171007EB085E7773CDB176ECEE58FD0CB78E9DD6F05C3DB5631F7389EFCB54AD877501CF4EF6E6205a9K6G" TargetMode="External"/><Relationship Id="rId108" Type="http://schemas.openxmlformats.org/officeDocument/2006/relationships/hyperlink" Target="consultantplus://offline/ref=637ABC6F86A47CC48A5826ADE367F929CA876B81CB3D6AC1E41D32B8451895A295B619514F178349X6fBF" TargetMode="External"/><Relationship Id="rId116" Type="http://schemas.openxmlformats.org/officeDocument/2006/relationships/image" Target="media/image15.png"/><Relationship Id="rId20" Type="http://schemas.openxmlformats.org/officeDocument/2006/relationships/hyperlink" Target="consultantplus://offline/ref=4A6ABA3171007EB085E76829DE176ECEE48BDBCE78EB80650D9AD75436F8679BFBA44ADB794E17A5A028370A9637F2D7897984B631a4K6G" TargetMode="External"/><Relationship Id="rId41" Type="http://schemas.openxmlformats.org/officeDocument/2006/relationships/hyperlink" Target="consultantplus://offline/ref=34A7246665CBE3E0E5C2F7B236E05B168EE2BF281DC98CDA8CC165E2814BA030E090E4E8F6125D1645B6E7A2eCF" TargetMode="External"/><Relationship Id="rId54" Type="http://schemas.openxmlformats.org/officeDocument/2006/relationships/hyperlink" Target="consultantplus://offline/ref=4A6ABA3171007EB085E76829DE176ECEE589DECF7BE680650D9AD75436F8679BE9A412D4704802F1F472600795a3K0G" TargetMode="External"/><Relationship Id="rId62" Type="http://schemas.openxmlformats.org/officeDocument/2006/relationships/hyperlink" Target="consultantplus://offline/ref=4A6ABA3171007EB085E7773CDB176ECEE588D0CD73E9DD6F05C3DB5631F7389EFCB54AD877501CF4EF6E6205a9K6G" TargetMode="External"/><Relationship Id="rId70" Type="http://schemas.openxmlformats.org/officeDocument/2006/relationships/image" Target="media/image5.wmf"/><Relationship Id="rId75" Type="http://schemas.openxmlformats.org/officeDocument/2006/relationships/hyperlink" Target="consultantplus://offline/ref=4A6ABA3171007EB085E7773CDB176ECEE589D9CD78E9DD6F05C3DB5631F7389EFCB54AD877501CF4EF6E6205a9K6G" TargetMode="External"/><Relationship Id="rId83" Type="http://schemas.openxmlformats.org/officeDocument/2006/relationships/image" Target="media/image10.wmf"/><Relationship Id="rId88" Type="http://schemas.openxmlformats.org/officeDocument/2006/relationships/image" Target="media/image13.wmf"/><Relationship Id="rId91" Type="http://schemas.openxmlformats.org/officeDocument/2006/relationships/image" Target="media/image14.wmf"/><Relationship Id="rId96" Type="http://schemas.openxmlformats.org/officeDocument/2006/relationships/hyperlink" Target="consultantplus://offline/ref=4A6ABA3171007EB085E7773CDB176ECEE58FD0CB78E9DD6F05C3DB5631F7389EFCB54AD877501CF4EF6E6205a9K6G" TargetMode="External"/><Relationship Id="rId111" Type="http://schemas.openxmlformats.org/officeDocument/2006/relationships/hyperlink" Target="consultantplus://offline/ref=34A7246665CBE3E0E5C2E9BF208C011F8BEFE22010CD868AD39E3EBFD642AA67A7DFBDAAB21F5C17A4e1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consultantplus://offline/ref=4A6ABA3171007EB085E76829DE176ECEE48BDBCE78EB80650D9AD75436F8679BFBA44AD8714E1DF3F4673656D364E1D68A7986B32D4561D9a7KAG" TargetMode="External"/><Relationship Id="rId28" Type="http://schemas.openxmlformats.org/officeDocument/2006/relationships/hyperlink" Target="consultantplus://offline/ref=4A6ABA3171007EB085E76829DE176ECEE58ED9C879E380650D9AD75436F8679BFBA44AD8714E1CF1F4673656D364E1D68A7986B32D4561D9a7KAG" TargetMode="External"/><Relationship Id="rId36" Type="http://schemas.openxmlformats.org/officeDocument/2006/relationships/hyperlink" Target="consultantplus://offline/ref=C6A4D78669D02F5015F66DE29DFF15C20F5DEFEAAC4C7C979953EEA3E145CE28q0m9I" TargetMode="External"/><Relationship Id="rId49" Type="http://schemas.openxmlformats.org/officeDocument/2006/relationships/hyperlink" Target="consultantplus://offline/ref=34A7246665CBE3E0E5C2F7B236E05B168EE2BF281DC98CDA8CC165E2814BA030E090E4E8F6125D1645B6E7A2eCF" TargetMode="External"/><Relationship Id="rId57" Type="http://schemas.openxmlformats.org/officeDocument/2006/relationships/hyperlink" Target="consultantplus://offline/ref=4A6ABA3171007EB085E76829DE176ECEE589DECF7BE680650D9AD75436F8679BFBA44AD8714E18F7F5673656D364E1D68A7986B32D4561D9a7KAG" TargetMode="External"/><Relationship Id="rId106" Type="http://schemas.openxmlformats.org/officeDocument/2006/relationships/hyperlink" Target="consultantplus://offline/ref=637ABC6F86A47CC48A5826ADE367F929CA876B81CB3D6AC1E41D32B8451895A295B619514F178349X6fBF" TargetMode="External"/><Relationship Id="rId114" Type="http://schemas.openxmlformats.org/officeDocument/2006/relationships/hyperlink" Target="consultantplus://offline/ref=637ABC6F86A47CC48A5826ADE367F929CA876B81CB3D6AC1E41D32B8451895A295B619514F178349X6fBF" TargetMode="External"/><Relationship Id="rId119" Type="http://schemas.openxmlformats.org/officeDocument/2006/relationships/hyperlink" Target="consultantplus://offline/ref=637ABC6F86A47CC48A5826ADE367F929CA876B81CB3D6AC1E41D32B8451895A295B619514F178349X6fBF" TargetMode="External"/><Relationship Id="rId10" Type="http://schemas.openxmlformats.org/officeDocument/2006/relationships/footer" Target="footer2.xml"/><Relationship Id="rId31" Type="http://schemas.openxmlformats.org/officeDocument/2006/relationships/hyperlink" Target="consultantplus://offline/ref=4A6ABA3171007EB085E76829DE176ECEE58ED9C879E380650D9AD75436F8679BFBA44AD8714E1CF1F4673656D364E1D68A7986B32D4561D9a7KAG" TargetMode="External"/><Relationship Id="rId44" Type="http://schemas.openxmlformats.org/officeDocument/2006/relationships/hyperlink" Target="consultantplus://offline/ref=4A6ABA3171007EB085E76829DE176ECEE58FD0C67AEB80650D9AD75436F8679BFBA44AD8714E1CF3F1673656D364E1D68A7986B32D4561D9a7KAG" TargetMode="External"/><Relationship Id="rId52" Type="http://schemas.openxmlformats.org/officeDocument/2006/relationships/hyperlink" Target="consultantplus://offline/ref=34A7246665CBE3E0E5C2F7B236E05B168EE2BF281DC98CDA8CC165E2814BA030E090E4E8F6125D1645B6E7A2eCF" TargetMode="External"/><Relationship Id="rId60" Type="http://schemas.openxmlformats.org/officeDocument/2006/relationships/hyperlink" Target="consultantplus://offline/ref=34A7246665CBE3E0E5C2F7B236E05B168EE2BF281DC98CDA8CC165E2814BA030E090E4E8F6125D1645B6E7A2eCF" TargetMode="External"/><Relationship Id="rId65" Type="http://schemas.openxmlformats.org/officeDocument/2006/relationships/hyperlink" Target="consultantplus://offline/ref=4A6ABA3171007EB085E7773CDB176ECEE58FD0CB78E9DD6F05C3DB5631F7389EFCB54AD877501CF4EF6E6205a9K6G" TargetMode="External"/><Relationship Id="rId73" Type="http://schemas.openxmlformats.org/officeDocument/2006/relationships/image" Target="media/image8.wmf"/><Relationship Id="rId78" Type="http://schemas.openxmlformats.org/officeDocument/2006/relationships/hyperlink" Target="consultantplus://offline/ref=4A6ABA3171007EB085E7773CDB176ECEE588D0CF7FE9DD6F05C3DB5631F7389EFCB54AD877501CF4EF6E6205a9K6G" TargetMode="External"/><Relationship Id="rId81" Type="http://schemas.openxmlformats.org/officeDocument/2006/relationships/hyperlink" Target="consultantplus://offline/ref=4A6ABA3171007EB085E7773CDB176ECEE58FD1CE7EE9DD6F05C3DB5631F7389EFCB54AD877501CF4EF6E6205a9K6G" TargetMode="External"/><Relationship Id="rId86" Type="http://schemas.openxmlformats.org/officeDocument/2006/relationships/hyperlink" Target="consultantplus://offline/ref=4A6ABA3171007EB085E7773CDB176ECEE58FD1CE7EE9DD6F05C3DB5631F7389EFCB54AD877501CF4EF6E6205a9K6G" TargetMode="External"/><Relationship Id="rId94" Type="http://schemas.openxmlformats.org/officeDocument/2006/relationships/hyperlink" Target="consultantplus://offline/ref=4A6ABA3171007EB085E7773CDB176ECEE58FD0CB78E9DD6F05C3DB5631F7389EFCB54AD877501CF4EF6E6205a9K6G" TargetMode="External"/><Relationship Id="rId99" Type="http://schemas.openxmlformats.org/officeDocument/2006/relationships/hyperlink" Target="consultantplus://offline/ref=4A6ABA3171007EB085E7773CDB176ECEE58FD0CB78E9DD6F05C3DB5631F7389EFCB54AD877501CF4EF6E6205a9K6G" TargetMode="External"/><Relationship Id="rId101" Type="http://schemas.openxmlformats.org/officeDocument/2006/relationships/hyperlink" Target="consultantplus://offline/ref=4A6ABA3171007EB085E76829DE176ECEE68CD0C772E180650D9AD75436F8679BE9A412D4704802F1F472600795a3K0G"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consultantplus://offline/ref=4A6ABA3171007EB085E76829DE176ECEE48BDBCE78EB80650D9AD75436F8679BFBA44AD8714F1CF8F7673656D364E1D68A7986B32D4561D9a7KAG" TargetMode="External"/><Relationship Id="rId39" Type="http://schemas.openxmlformats.org/officeDocument/2006/relationships/hyperlink" Target="consultantplus://offline/ref=637ABC6F86A47CC48A5826ADE367F929CA876B81CB3D6AC1E41D32B8451895A295B619514F178349X6fBF" TargetMode="External"/><Relationship Id="rId109" Type="http://schemas.openxmlformats.org/officeDocument/2006/relationships/hyperlink" Target="consultantplus://offline/ref=4A6ABA3171007EB085E76829DE176ECEE58ED9C879E380650D9AD75436F8679BFBA44AD8714E1CF1F4673656D364E1D68A7986B32D4561D9a7KAG" TargetMode="External"/><Relationship Id="rId34" Type="http://schemas.openxmlformats.org/officeDocument/2006/relationships/hyperlink" Target="consultantplus://offline/ref=4A6ABA3171007EB085E76829DE176ECEE48FDFC97EE580650D9AD75436F8679BE9A412D4704802F1F472600795a3K0G" TargetMode="External"/><Relationship Id="rId50" Type="http://schemas.openxmlformats.org/officeDocument/2006/relationships/hyperlink" Target="consultantplus://offline/ref=4A6ABA3171007EB085E76829DE176ECEE58ED9C879E380650D9AD75436F8679BFBA44AD8714E1CF1F4673656D364E1D68A7986B32D4561D9a7KAG" TargetMode="External"/><Relationship Id="rId55" Type="http://schemas.openxmlformats.org/officeDocument/2006/relationships/hyperlink" Target="consultantplus://offline/ref=4A6ABA3171007EB085E76829DE176ECEE589DECF7BE680650D9AD75436F8679BFBA44AD8714E1CF6F4673656D364E1D68A7986B32D4561D9a7KAG" TargetMode="External"/><Relationship Id="rId76" Type="http://schemas.openxmlformats.org/officeDocument/2006/relationships/hyperlink" Target="consultantplus://offline/ref=4A6ABA3171007EB085E7773CDB176ECEE58FDACF78E9DD6F05C3DB5631F7389EFCB54AD877501CF4EF6E6205a9K6G" TargetMode="External"/><Relationship Id="rId97" Type="http://schemas.openxmlformats.org/officeDocument/2006/relationships/hyperlink" Target="consultantplus://offline/ref=4A6ABA3171007EB085E7773CDB176ECEE589DDCE78E9DD6F05C3DB5631F7389EFCB54AD877501CF4EF6E6205a9K6G" TargetMode="External"/><Relationship Id="rId104" Type="http://schemas.openxmlformats.org/officeDocument/2006/relationships/hyperlink" Target="consultantplus://offline/ref=4A6ABA3171007EB085E7773CDB176ECEE58FD0CB78E9DD6F05C3DB5631F7389EFCB54AD877501CF4EF6E6205a9K6G" TargetMode="External"/><Relationship Id="rId120" Type="http://schemas.openxmlformats.org/officeDocument/2006/relationships/hyperlink" Target="consultantplus://offline/ref=C6A4D78669D02F5015F66DE29DFF15C20F5DEFEAA34E79919C53EEA3E145CE28q0m9I" TargetMode="External"/><Relationship Id="rId7" Type="http://schemas.openxmlformats.org/officeDocument/2006/relationships/endnotes" Target="endnotes.xml"/><Relationship Id="rId71" Type="http://schemas.openxmlformats.org/officeDocument/2006/relationships/image" Target="media/image6.wmf"/><Relationship Id="rId92" Type="http://schemas.openxmlformats.org/officeDocument/2006/relationships/hyperlink" Target="consultantplus://offline/ref=4A6ABA3171007EB085E7773CDB176ECEE58FD0CB78E9DD6F05C3DB5631F7389EFCB54AD877501CF4EF6E6205a9K6G" TargetMode="External"/><Relationship Id="rId2" Type="http://schemas.openxmlformats.org/officeDocument/2006/relationships/numbering" Target="numbering.xml"/><Relationship Id="rId29" Type="http://schemas.openxmlformats.org/officeDocument/2006/relationships/hyperlink" Target="consultantplus://offline/ref=C7B3893B3C99E3A2A15EB197CFEBCD728FB0C571DB30A337E5F0161C0ACBJ" TargetMode="External"/><Relationship Id="rId24" Type="http://schemas.openxmlformats.org/officeDocument/2006/relationships/hyperlink" Target="consultantplus://offline/ref=4A6ABA3171007EB085E76829DE176ECEE48BDBCE78EB80650D9AD75436F8679BFBA44AD8714E1DF2F3673656D364E1D68A7986B32D4561D9a7KAG" TargetMode="External"/><Relationship Id="rId40" Type="http://schemas.openxmlformats.org/officeDocument/2006/relationships/hyperlink" Target="http://www.consultant.ru/document/cons_doc_LAW_304231/d1fff908c2d37e4a021fca66e5cb54074d8c66e3/" TargetMode="External"/><Relationship Id="rId45" Type="http://schemas.openxmlformats.org/officeDocument/2006/relationships/hyperlink" Target="consultantplus://offline/ref=4A6ABA3171007EB085E76829DE176ECEE58FD0C67AEB80650D9AD75436F8679BFBA44AD8714E1CF3F6673656D364E1D68A7986B32D4561D9a7KAG" TargetMode="External"/><Relationship Id="rId66" Type="http://schemas.openxmlformats.org/officeDocument/2006/relationships/hyperlink" Target="consultantplus://offline/ref=4A6ABA3171007EB085E76130D9176ECEE28ADACC7BE180650D9AD75436F8679BE9A412D4704802F1F472600795a3K0G" TargetMode="External"/><Relationship Id="rId87" Type="http://schemas.openxmlformats.org/officeDocument/2006/relationships/image" Target="media/image12.wmf"/><Relationship Id="rId110" Type="http://schemas.openxmlformats.org/officeDocument/2006/relationships/hyperlink" Target="consultantplus://offline/ref=637ABC6F86A47CC48A5826ADE367F929CA876B81CB3D6AC1E41D32B8451895A295B619514F178349X6fBF" TargetMode="External"/><Relationship Id="rId115" Type="http://schemas.openxmlformats.org/officeDocument/2006/relationships/hyperlink" Target="http://www.consultant.ru/document/cons_doc_LAW_304236/f7cf276b178652f1dc8307fe08b512a0b53ab1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2CEB1-E265-409A-BE90-7C207E07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3146</TotalTime>
  <Pages>180</Pages>
  <Words>48102</Words>
  <Characters>274188</Characters>
  <Application>Microsoft Office Word</Application>
  <DocSecurity>0</DocSecurity>
  <Lines>2284</Lines>
  <Paragraphs>643</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«Шалакушское» Материалы по обоснованию</vt:lpstr>
    </vt:vector>
  </TitlesOfParts>
  <Company/>
  <LinksUpToDate>false</LinksUpToDate>
  <CharactersWithSpaces>321647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«Шалакушское» Материалы по обоснованию</dc:title>
  <dc:creator>Пользователь</dc:creator>
  <cp:lastModifiedBy>Вия</cp:lastModifiedBy>
  <cp:revision>168</cp:revision>
  <cp:lastPrinted>2017-09-15T13:32:00Z</cp:lastPrinted>
  <dcterms:created xsi:type="dcterms:W3CDTF">2021-11-07T21:47:00Z</dcterms:created>
  <dcterms:modified xsi:type="dcterms:W3CDTF">2021-11-19T07:55:00Z</dcterms:modified>
</cp:coreProperties>
</file>