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04" w:rsidRPr="009D4004" w:rsidRDefault="009D4004" w:rsidP="009D40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400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2580640</wp:posOffset>
            </wp:positionH>
            <wp:positionV relativeFrom="paragraph">
              <wp:posOffset>-415290</wp:posOffset>
            </wp:positionV>
            <wp:extent cx="702945" cy="798830"/>
            <wp:effectExtent l="19050" t="0" r="1905" b="0"/>
            <wp:wrapTight wrapText="bothSides">
              <wp:wrapPolygon edited="0">
                <wp:start x="8780" y="0"/>
                <wp:lineTo x="5854" y="1545"/>
                <wp:lineTo x="1171" y="6696"/>
                <wp:lineTo x="-585" y="16483"/>
                <wp:lineTo x="585" y="21119"/>
                <wp:lineTo x="1756" y="21119"/>
                <wp:lineTo x="19317" y="21119"/>
                <wp:lineTo x="20488" y="21119"/>
                <wp:lineTo x="21659" y="19059"/>
                <wp:lineTo x="21659" y="16483"/>
                <wp:lineTo x="21073" y="7211"/>
                <wp:lineTo x="15220" y="1030"/>
                <wp:lineTo x="12293" y="0"/>
                <wp:lineTo x="8780" y="0"/>
              </wp:wrapPolygon>
            </wp:wrapTight>
            <wp:docPr id="2" name="Рисунок 1" descr="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0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4004" w:rsidRPr="009D4004" w:rsidRDefault="009D4004" w:rsidP="009D40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4004" w:rsidRPr="009D4004" w:rsidRDefault="009D4004" w:rsidP="009D4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004">
        <w:rPr>
          <w:rFonts w:ascii="Times New Roman" w:hAnsi="Times New Roman" w:cs="Times New Roman"/>
          <w:b/>
          <w:sz w:val="28"/>
          <w:szCs w:val="28"/>
        </w:rPr>
        <w:t>СОВЕТ ДЕПУТАТОВ ВАДИНСКОГО СЕЛЬСКОГО ПОСЕЛЕНИЯ САФОНОВСКОГО РАЙОНА СМОЛЕНСКОЙ ОБЛАСТИ</w:t>
      </w:r>
    </w:p>
    <w:p w:rsidR="009D4004" w:rsidRPr="009D4004" w:rsidRDefault="009D4004" w:rsidP="009D40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40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9D4004" w:rsidRPr="009D4004" w:rsidRDefault="009D4004" w:rsidP="009D4004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00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4004" w:rsidRPr="009D4004" w:rsidRDefault="009D4004" w:rsidP="009D4004">
      <w:pPr>
        <w:tabs>
          <w:tab w:val="left" w:pos="1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22.06</w:t>
      </w:r>
      <w:r w:rsidRPr="009D4004">
        <w:rPr>
          <w:rFonts w:ascii="Times New Roman" w:hAnsi="Times New Roman" w:cs="Times New Roman"/>
          <w:b/>
          <w:sz w:val="28"/>
          <w:szCs w:val="28"/>
        </w:rPr>
        <w:t>.2018г.   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9/</w:t>
      </w:r>
      <w:r w:rsidRPr="009D4004">
        <w:rPr>
          <w:rFonts w:ascii="Times New Roman" w:hAnsi="Times New Roman" w:cs="Times New Roman"/>
          <w:b/>
          <w:sz w:val="28"/>
          <w:szCs w:val="28"/>
        </w:rPr>
        <w:t>1</w:t>
      </w:r>
    </w:p>
    <w:p w:rsidR="00C354B5" w:rsidRPr="00C354B5" w:rsidRDefault="00C354B5" w:rsidP="00C354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354B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9D4004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сообщения лицами, </w:t>
      </w:r>
    </w:p>
    <w:p w:rsidR="009D4004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замещающими</w:t>
      </w:r>
      <w:proofErr w:type="gramEnd"/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муниципальные должности  </w:t>
      </w:r>
    </w:p>
    <w:p w:rsidR="009D4004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органах местного самоуправления </w:t>
      </w:r>
    </w:p>
    <w:p w:rsidR="009D4004" w:rsidRPr="009D4004" w:rsidRDefault="009D4004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</w:t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</w:t>
      </w:r>
    </w:p>
    <w:p w:rsidR="009D4004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Сафоновского района Смоленской области </w:t>
      </w:r>
    </w:p>
    <w:p w:rsidR="009D4004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   возникновении   личной заинтересованности </w:t>
      </w:r>
    </w:p>
    <w:p w:rsidR="009D4004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исполнении должностных обязанностей, </w:t>
      </w: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9D4004" w:rsidP="009D4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25 декабря 2008 года № 273-ФЗ «О противодействии коррупции»,  Указом  Президента  Российской  Федерации           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изменений в некоторые акты Президента Российской Федерации»,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</w:t>
      </w: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области, Совет депутатов </w:t>
      </w:r>
      <w:r w:rsidR="0082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</w:t>
      </w:r>
      <w:r w:rsidR="00827EB4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Сафоновского района Смоленской области</w:t>
      </w:r>
    </w:p>
    <w:p w:rsidR="00C354B5" w:rsidRPr="009D4004" w:rsidRDefault="00C354B5" w:rsidP="009D4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9D4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C354B5" w:rsidRPr="009D4004" w:rsidRDefault="00C354B5" w:rsidP="009D4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827EB4" w:rsidP="009D4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Порядок сообщения лицами, замещающими муниципальные должности  в органах местного самоуправления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</w:t>
      </w: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354B5" w:rsidRPr="009D4004" w:rsidRDefault="00827EB4" w:rsidP="009D4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решение подлежит официальному размещению в информационно-телекоммуникационной сети «Интернет»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</w:t>
      </w: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области. 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Признать утратившим силу решение 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</w:t>
      </w: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 от 25.09</w:t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.2016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«</w:t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сообщения лицами, замещающими муниципальные должности в муниципальном образовании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Вадин</w:t>
      </w: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C354B5" w:rsidRPr="009D4004" w:rsidRDefault="00827EB4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</w:t>
      </w: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Сафоновского района</w:t>
      </w:r>
      <w:r w:rsidR="0082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Смоленской области                         </w:t>
      </w:r>
      <w:r w:rsidR="0082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Л.И. Здесева</w:t>
      </w: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</w:t>
      </w: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7EB4" w:rsidRDefault="00827EB4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EB4" w:rsidRDefault="00827EB4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EB4" w:rsidRDefault="00827EB4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EB4" w:rsidRDefault="00827EB4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EB4" w:rsidRDefault="00827EB4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EB4" w:rsidRDefault="00827EB4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EB4" w:rsidRPr="009D4004" w:rsidRDefault="00827EB4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C35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Порядок сообщения лицами, замещающими муниципальные</w:t>
      </w:r>
    </w:p>
    <w:p w:rsidR="00C354B5" w:rsidRPr="009D4004" w:rsidRDefault="00C354B5" w:rsidP="00C35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должности в органах местного самоуправления  </w:t>
      </w:r>
      <w:r w:rsidR="0082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</w:t>
      </w:r>
      <w:r w:rsidR="00827EB4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области,</w:t>
      </w:r>
    </w:p>
    <w:p w:rsidR="00C354B5" w:rsidRPr="009D4004" w:rsidRDefault="00C354B5" w:rsidP="00C35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354B5" w:rsidRPr="009D4004" w:rsidRDefault="00C354B5" w:rsidP="00C3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Настоящий Порядок определяет процедуру сообщения лицами, замещающими муниципальные должности в органах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</w:t>
      </w: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области, (далее – лица, замещающие муниципальные должности)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</w:t>
      </w:r>
      <w:proofErr w:type="gramEnd"/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Лица, замещающие муниципальные должности, обязаны представить уведомление незамедлительно, с момента, когда им стало известно о личной заинтересованности при осуществлении полномочий, которая приводит или может привести к конфликту интересов.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 случае если лицо, замещающее муниципальную должность, не имеет возможности представить уведомление лично, оно должно быть им направлено в адрес Комиссии по противодействию коррупции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</w:t>
      </w: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 (далее – Комиссия), заказным письмом с уведомлением о вручении и описью вложения.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Комиссия создаетс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Постановлением Администрации Вадин</w:t>
      </w: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Сафоновского района Смоленской области.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Состав Комиссии утверждается муниципальным правовым актом. 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Организация работы Комиссии определяется настоящим Порядком.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Комиссия состоит из председателя Комиссии, его заместителя,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354B5" w:rsidRPr="009D4004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2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 состав Комиссии входят:</w:t>
      </w:r>
    </w:p>
    <w:p w:rsidR="00827EB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депутаты представительного органа муниципального образования;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работники органов местного самоуправления муниципального образования,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 обязанности в сфере кадрового делопроизводства, юридической работы, в иных сферах органа местного самоуправления муниципального образования, определяемые руководителем органа местного самоуправления, а также работники, ответственные за работу по профилактике коррупционных и иных правонарушений;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представители научных организаций и образовательных учреждений среднего, высшего и дополнительного образования.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Руководитель органа местного самоуправления муниципального образования может принять решение о включении в состав Комиссии: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представителя общественного совета муниципального образования;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представителя общественной организации ветеранов, созданной в муниципальном образовании;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представителя профсоюзной организации, действующей в  муниципальном образовании, органе местного самоуправления.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gramStart"/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указанные в подпункте «в» пункта 9 и в пункте 10 настоящего Порядка, включаются в состав Комиссии по согласованию с научными организациями и образовательными учреждениями среднего, высшего и дополнительного образования, с общественным советом муниципального образования, с общественной организацией ветеранов, созданной в муниципальном образовании, с профсоюзной организацией, действующей в  муниципальном образовании, органе местного самоуправления, на основании запроса руководителя органа местного самоуправления</w:t>
      </w:r>
      <w:proofErr w:type="gramEnd"/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образования. Согласование осуществляется в 10-дневный срок со дня получения запроса.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Заседания Комиссии проводятся в случае поступления уведомления.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gramStart"/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подается в Комиссию по форме согласно приложению 1 к настоящему Порядку и подлежит регистрации в журнале регистрации уведомлений лиц, замещающих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 регистрации уведомлений), в день подачи уведомления, по форме, согласно приложению 2 к настоящему Порядку. </w:t>
      </w:r>
      <w:proofErr w:type="gramEnd"/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Прием и регистрация уведомления осуществляется работником, ответственным за работу по профилактике коррупционных и иных правонарушений (далее – ответственное лицо).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Журнал регистрации уведомлений является документом строгой отчетности и хранится не менее 5 лет с момента регистрации в нем последнего сообщения. Листы журнала регистрации уведомлений должны быть пронумерованы, прошнурованы и скреплены подписью председателя и секретаря Комиссии.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уведомлению прилагаются (в случае их наличия) имеющиеся в распоряжении лица, направившего уведомление, материалы, подтверждающие суть изложенного в уведомлении.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уведомлении ставится отметка о его поступлении с указанием регистрационного номера, даты регистрации, фамилии, инициалов ответственного лица, зарегистрировавшего уведомление в журнале регистрации уведомлений. 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уведомления с отметкой о дате его получения выдается лицу, замещающему муниципальную должность.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уведомление поступило по почте, оно подлежит регистрации в журнале регистрации уведомлений в день поступления. Копия зарегистрированного уведомления направляется лицу, замещающему муниципальную должность, направившему уведомление, по почте заказным письмом не позднее дня, следующего за днем регистрации уведомления.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Ответственное лицо осуществляет предварительное рассмотрение уведомления. 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предварительного рассмотрения уведомления ответственное лицо имеет право получать в установленном порядке от лица, направившего уведомление, пояснение по изложенным в них обстоятельствам, а председатель Комиссии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По результатам предварительного рассмотрения уведомлений ответственным лицом подготавливается мотивированное заключение на каждое из них.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Уведомления, заключения и </w:t>
      </w:r>
      <w:proofErr w:type="gramStart"/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материалы, полученные в ходе предварительного рассмотрения уведомлений направляются</w:t>
      </w:r>
      <w:proofErr w:type="gramEnd"/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председателю Комиссии. Председатель Комиссии принимает решение о проведении заседания Комиссии. Заседание Комиссии проводится не позднее 7 дней со дня поступления уведомления в Комиссию. 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запросов, указанных в абзаце втором пункта 17 настоящего Порядка, уведомления, заключения и другие материалы представляются председателю Комиссии в течение 45 дней со дня поступления уведомления в Комиссию. Указанный срок может быть продлен, но не более чем на 30 дней.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Заседание Комиссии считается правомочным, если на нем присутствует более половины ее членов.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Комиссией по результатам рассмотрения уведомления принимается одно из следующих решений: 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признать, что при исполнении должностных обязанностей лицом, замещающим муниципальную должность, направившим уведомление, </w:t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личная заинтересованность приводит или может привести к конфликту интересов; 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признать, что лицом, замещающим муниципальную должность, направившим уведомление, не соблюдались требования об урегулировании конфликта интересов. 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В случае принятия решения, предусмотренного подпунктами 2 и 3 пункта 21 настоящего Порядка, в соответствии с законодательством Российской Федерации, Комиссия принимает меры или обеспечивает принятие мер по предотвращению или урегулированию конфликта интересов либо рекомендует лицу, замещающему муниципальную должность, направившему уведомление, принять такие меры.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Решение Комиссии принимается открытым голосованием большинством голосов от установленного числа ее членов.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При равенстве голосов решающим является голос председателя Комиссии.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Решение Комиссии оформляется протоколом, который подписывают члены Комиссии, принимавшие участие в ее заседании.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C354B5" w:rsidRPr="009D4004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протокола заседания Комиссии или выписка из него приобщается к личному делу лица, замещающего муниципальную должность, в отношении которого рассмотрен вопрос о соблюдении требований об урегулировании конфликта интересов.</w:t>
      </w:r>
    </w:p>
    <w:p w:rsidR="00C354B5" w:rsidRPr="009D4004" w:rsidRDefault="00827EB4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54B5"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Лица, замещающие муниципальные должности, при неисполнении обязанности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не принятия мер по предотвращению или урегулированию конфликта интересов, несут ответственность, предусмотренную законодательством Российской Федерации. </w:t>
      </w:r>
    </w:p>
    <w:p w:rsidR="00C354B5" w:rsidRPr="009D4004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4B5" w:rsidRPr="009D4004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(отметка об ознакомлении)</w:t>
      </w:r>
    </w:p>
    <w:p w:rsidR="00C354B5" w:rsidRPr="00833349" w:rsidRDefault="00C354B5" w:rsidP="008333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сообщения лицами, замещающими муниципальные должности  в органах местного самоуправления  _______________________________,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(наименование муниципального образования)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Комиссию по противодействию коррупции _______________________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</w:t>
      </w:r>
      <w:proofErr w:type="gramStart"/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органа местного </w:t>
      </w:r>
      <w:proofErr w:type="gramEnd"/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самоуправления муниципального образования)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(Ф.И.О., замещаемая должность)</w:t>
      </w:r>
    </w:p>
    <w:p w:rsidR="00833349" w:rsidRPr="00833349" w:rsidRDefault="00833349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349" w:rsidRPr="00833349" w:rsidRDefault="00833349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349" w:rsidRPr="00833349" w:rsidRDefault="00833349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B5" w:rsidRPr="00833349" w:rsidRDefault="00C354B5" w:rsidP="00833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C354B5" w:rsidRPr="00833349" w:rsidRDefault="00C354B5" w:rsidP="00833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54B5" w:rsidRPr="00833349" w:rsidRDefault="00833349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354B5"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="00C354B5"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="00C354B5"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подчеркнуть).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_____________________________________________________.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_______________________________________.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Предлагаемые меры по предотвращению  или  урегулированию  конфликта интересов: ______________________________________________________________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________________________________________________________________________.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настоящего уведомления намереваюсь (не намереваюсь) лично присутствовать на заседании Комиссии (</w:t>
      </w:r>
      <w:proofErr w:type="gramStart"/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подчеркнуть).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___________ 20__ г.   ______________   __________________________________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(подпись лица)                          (расшифровка подписи направляющего уведомление)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54B5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3349" w:rsidRDefault="00833349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349" w:rsidRDefault="00833349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349" w:rsidRDefault="00833349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349" w:rsidRPr="00833349" w:rsidRDefault="00833349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349" w:rsidRPr="00833349" w:rsidRDefault="00833349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54B5" w:rsidRPr="00833349" w:rsidRDefault="00C354B5" w:rsidP="008333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сообщения лицами, замещающими муниципальные должности в органах местного самоуправления _____________________,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</w:t>
      </w:r>
      <w:proofErr w:type="gramStart"/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муниципального </w:t>
      </w:r>
      <w:proofErr w:type="gramEnd"/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 о возникновении </w:t>
      </w:r>
      <w:proofErr w:type="gramStart"/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личной</w:t>
      </w:r>
      <w:proofErr w:type="gramEnd"/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образования)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уведомлений лиц, 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замещающих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 «__»__________20__г.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Окончен «__»__________20__г.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Регистра-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ционный</w:t>
      </w:r>
      <w:proofErr w:type="spellEnd"/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  Дата регистрации уведомления Сведения о лице, замещающим муниципальную должность, представившем уведомление Подпись лица, представившего уведомление Сведения о лице зарегистрировавшим уведомление Отметка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получении копии уведомления Отметка о направлении копии зарегистрированного уведомления по почте 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случае</w:t>
      </w:r>
      <w:proofErr w:type="gramStart"/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уведомление в комиссию поступило 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почте) Принятое решение </w:t>
      </w: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уведомления</w:t>
      </w:r>
    </w:p>
    <w:p w:rsidR="00833349" w:rsidRPr="00833349" w:rsidRDefault="00833349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B5" w:rsidRPr="00833349" w:rsidRDefault="00C354B5" w:rsidP="0082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Подпись </w:t>
      </w:r>
    </w:p>
    <w:p w:rsidR="00EB3DD4" w:rsidRPr="00833349" w:rsidRDefault="00EB3DD4" w:rsidP="00827EB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B3DD4" w:rsidRPr="00833349" w:rsidSect="0001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D3CE4"/>
    <w:rsid w:val="00017662"/>
    <w:rsid w:val="001D3CE4"/>
    <w:rsid w:val="00827EB4"/>
    <w:rsid w:val="00833349"/>
    <w:rsid w:val="009D4004"/>
    <w:rsid w:val="00C354B5"/>
    <w:rsid w:val="00EB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cp:lastPrinted>2018-11-21T11:47:00Z</cp:lastPrinted>
  <dcterms:created xsi:type="dcterms:W3CDTF">2018-11-21T11:13:00Z</dcterms:created>
  <dcterms:modified xsi:type="dcterms:W3CDTF">2018-11-21T11:47:00Z</dcterms:modified>
</cp:coreProperties>
</file>