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-415290</wp:posOffset>
            </wp:positionV>
            <wp:extent cx="702945" cy="798830"/>
            <wp:effectExtent l="19050" t="0" r="1905" b="0"/>
            <wp:wrapTight wrapText="bothSides">
              <wp:wrapPolygon edited="0">
                <wp:start x="8780" y="0"/>
                <wp:lineTo x="5854" y="1545"/>
                <wp:lineTo x="1171" y="6696"/>
                <wp:lineTo x="-585" y="16483"/>
                <wp:lineTo x="585" y="21119"/>
                <wp:lineTo x="1756" y="21119"/>
                <wp:lineTo x="19317" y="21119"/>
                <wp:lineTo x="20488" y="21119"/>
                <wp:lineTo x="21659" y="19059"/>
                <wp:lineTo x="21659" y="16483"/>
                <wp:lineTo x="21073" y="7211"/>
                <wp:lineTo x="15220" y="1030"/>
                <wp:lineTo x="12293" y="0"/>
                <wp:lineTo x="8780" y="0"/>
              </wp:wrapPolygon>
            </wp:wrapTight>
            <wp:docPr id="1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55D" w:rsidRPr="009D4004" w:rsidRDefault="00DE055D" w:rsidP="00DE0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E055D" w:rsidRPr="009D4004" w:rsidRDefault="00DE055D" w:rsidP="00DE055D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055D" w:rsidRPr="008132D7" w:rsidRDefault="00DE055D" w:rsidP="00DE055D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2D7">
        <w:rPr>
          <w:rFonts w:ascii="Times New Roman" w:hAnsi="Times New Roman" w:cs="Times New Roman"/>
          <w:sz w:val="28"/>
          <w:szCs w:val="28"/>
        </w:rPr>
        <w:t xml:space="preserve">от </w:t>
      </w:r>
      <w:r w:rsidR="008132D7" w:rsidRPr="008132D7">
        <w:rPr>
          <w:rFonts w:ascii="Times New Roman" w:hAnsi="Times New Roman" w:cs="Times New Roman"/>
          <w:sz w:val="28"/>
          <w:szCs w:val="28"/>
        </w:rPr>
        <w:t>16.05.2022</w:t>
      </w:r>
      <w:r w:rsidRPr="00813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 w:rsidR="008132D7" w:rsidRPr="008132D7">
        <w:rPr>
          <w:rFonts w:ascii="Times New Roman" w:hAnsi="Times New Roman" w:cs="Times New Roman"/>
          <w:sz w:val="28"/>
          <w:szCs w:val="28"/>
        </w:rPr>
        <w:t xml:space="preserve"> </w:t>
      </w:r>
      <w:r w:rsidRPr="008132D7">
        <w:rPr>
          <w:rFonts w:ascii="Times New Roman" w:hAnsi="Times New Roman" w:cs="Times New Roman"/>
          <w:sz w:val="28"/>
          <w:szCs w:val="28"/>
        </w:rPr>
        <w:t>9/</w:t>
      </w:r>
      <w:r w:rsidR="008132D7" w:rsidRPr="008132D7">
        <w:rPr>
          <w:rFonts w:ascii="Times New Roman" w:hAnsi="Times New Roman" w:cs="Times New Roman"/>
          <w:sz w:val="28"/>
          <w:szCs w:val="28"/>
        </w:rPr>
        <w:t>1</w:t>
      </w:r>
    </w:p>
    <w:p w:rsidR="00860667" w:rsidRPr="00860667" w:rsidRDefault="00860667" w:rsidP="008606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066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132D7" w:rsidRDefault="008132D7" w:rsidP="0081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Вадинского 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</w:p>
    <w:p w:rsidR="00860667" w:rsidRPr="00DE055D" w:rsidRDefault="008132D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Сафоновского района Смоленской области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22.06.2018 № 9/2 «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размещения сведений о доходах, расходах,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Сафоновского района Смоленской области, а также сведений о доходах, расходах, об имуществе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обязательствах имущественного характера их супруг (супругов)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несовершеннолетних детей на официальном сайте</w:t>
      </w:r>
      <w:proofErr w:type="gramEnd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Сафоновского района Смоленской области в информационно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</w:t>
      </w:r>
      <w:r w:rsid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2008 № 273-ФЗ </w:t>
      </w:r>
      <w:r w:rsid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коррупции», </w:t>
      </w:r>
      <w:r w:rsid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Default="008132D7" w:rsidP="008132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размещения сведений о доходах, расходах, 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DE055D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Вадинского </w:t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Сафоновского района Смоленской области, а также сведений о доходах, расходах, об имуществе 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обязательствах имущественного характера их супруг (супругов) 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несовершеннолетних детей на официальном сайте 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E055D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в</w:t>
      </w:r>
      <w:proofErr w:type="gramEnd"/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</w:t>
      </w:r>
      <w:r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667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решением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Сафоновского района Смоленской области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22.06.2018 № 9/2 следующие изменений, </w:t>
      </w:r>
      <w:proofErr w:type="gramStart"/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изложив подпункт 5 пункта 2 в следующей редакции: «сведения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источниках получения средств, за счет которых совершены сделки (совершена сделка) по приобретению земельного участка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объекта недвижимого имущества, транспортного средства, ценных бумаг (долей участия, паев в уставных (складочных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</w:t>
      </w:r>
      <w:proofErr w:type="gramEnd"/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супруги (супруга) за три последних года, предшествующих отчетному периоду».</w:t>
      </w:r>
    </w:p>
    <w:p w:rsidR="008132D7" w:rsidRPr="003309F5" w:rsidRDefault="003309F5" w:rsidP="00DE05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</w:t>
      </w:r>
      <w:r w:rsidRP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P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22.06.2018 № 9/2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055D" w:rsidRP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09F5" w:rsidRPr="00DE055D" w:rsidRDefault="00860667" w:rsidP="00330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3309F5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3309F5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Сафоновского района Смоленской области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309F5" w:rsidRPr="0081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телекоммуникационной сети «Интернет»</w:t>
      </w:r>
      <w:r w:rsidR="003309F5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309F5" w:rsidRDefault="003309F5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Сафоновского района Смоленской области                            </w:t>
      </w:r>
      <w:r w:rsidR="0033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Л.И. Здесева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DE055D" w:rsidP="00330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9096C" w:rsidRPr="00DE055D" w:rsidRDefault="0039096C" w:rsidP="00DE0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96C" w:rsidRPr="00DE055D" w:rsidSect="008132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2AC4"/>
    <w:multiLevelType w:val="hybridMultilevel"/>
    <w:tmpl w:val="1CBEF418"/>
    <w:lvl w:ilvl="0" w:tplc="EF02A3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94"/>
    <w:rsid w:val="003309F5"/>
    <w:rsid w:val="0039096C"/>
    <w:rsid w:val="008132D7"/>
    <w:rsid w:val="00860667"/>
    <w:rsid w:val="00D82494"/>
    <w:rsid w:val="00DE055D"/>
    <w:rsid w:val="00E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cp:lastPrinted>2023-08-08T10:37:00Z</cp:lastPrinted>
  <dcterms:created xsi:type="dcterms:W3CDTF">2018-11-21T11:15:00Z</dcterms:created>
  <dcterms:modified xsi:type="dcterms:W3CDTF">2023-08-08T10:37:00Z</dcterms:modified>
</cp:coreProperties>
</file>